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customXmlProperties+xml" PartName="/customXml/itemProps5.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254BFB" w14:textId="77777777" w:rsidR="006E72B2" w:rsidRPr="00593B69" w:rsidRDefault="006E72B2" w:rsidP="00F40401">
      <w:pPr>
        <w:jc w:val="center"/>
        <w:rPr>
          <w:rFonts w:ascii="PermianSerifTypeface" w:hAnsi="PermianSerifTypeface"/>
          <w:b/>
          <w:sz w:val="19"/>
          <w:szCs w:val="19"/>
        </w:rPr>
      </w:pPr>
    </w:p>
    <w:p w14:paraId="6D5BDF33" w14:textId="77777777" w:rsidR="009B078D" w:rsidRPr="00593B69" w:rsidRDefault="009B078D" w:rsidP="00F40401">
      <w:pPr>
        <w:jc w:val="center"/>
        <w:rPr>
          <w:rFonts w:ascii="PermianSerifTypeface" w:hAnsi="PermianSerifTypeface"/>
          <w:b/>
          <w:sz w:val="20"/>
          <w:szCs w:val="20"/>
        </w:rPr>
      </w:pPr>
    </w:p>
    <w:p w14:paraId="4CE42FF5" w14:textId="6BE5E3AA" w:rsidR="000E1335" w:rsidRPr="00593B69" w:rsidRDefault="000F428C" w:rsidP="00F40401">
      <w:pPr>
        <w:jc w:val="center"/>
        <w:rPr>
          <w:b/>
          <w:sz w:val="20"/>
          <w:szCs w:val="20"/>
        </w:rPr>
      </w:pPr>
      <w:r w:rsidRPr="00593B69">
        <w:rPr>
          <w:b/>
          <w:sz w:val="20"/>
          <w:szCs w:val="20"/>
        </w:rPr>
        <w:t>TABEL DE CONCORDANŢĂ</w:t>
      </w:r>
    </w:p>
    <w:p w14:paraId="774951C3" w14:textId="68F2A4D6" w:rsidR="000E1335" w:rsidRPr="00593B69" w:rsidRDefault="000E1335" w:rsidP="00F40401">
      <w:pPr>
        <w:jc w:val="both"/>
        <w:rPr>
          <w:b/>
          <w:sz w:val="19"/>
          <w:szCs w:val="19"/>
        </w:rPr>
      </w:pPr>
    </w:p>
    <w:tbl>
      <w:tblPr>
        <w:tblStyle w:val="TableGrid"/>
        <w:tblW w:w="15764" w:type="dxa"/>
        <w:tblInd w:w="-601" w:type="dxa"/>
        <w:tblLook w:val="04A0" w:firstRow="1" w:lastRow="0" w:firstColumn="1" w:lastColumn="0" w:noHBand="0" w:noVBand="1"/>
      </w:tblPr>
      <w:tblGrid>
        <w:gridCol w:w="567"/>
        <w:gridCol w:w="15197"/>
      </w:tblGrid>
      <w:tr w:rsidR="00BA4A11" w:rsidRPr="00593B69" w14:paraId="430BEFC0" w14:textId="77777777" w:rsidTr="009849BD">
        <w:tc>
          <w:tcPr>
            <w:tcW w:w="567" w:type="dxa"/>
          </w:tcPr>
          <w:p w14:paraId="6A1A9C93" w14:textId="397FA74C" w:rsidR="00BA4A11" w:rsidRPr="00593B69" w:rsidRDefault="00BA4A11" w:rsidP="0056659E">
            <w:pPr>
              <w:pStyle w:val="ListParagraph"/>
              <w:numPr>
                <w:ilvl w:val="0"/>
                <w:numId w:val="2"/>
              </w:numPr>
              <w:tabs>
                <w:tab w:val="left" w:pos="288"/>
              </w:tabs>
              <w:spacing w:before="40" w:after="40"/>
              <w:ind w:left="0" w:firstLine="0"/>
              <w:jc w:val="both"/>
              <w:rPr>
                <w:b/>
                <w:bCs/>
                <w:sz w:val="19"/>
                <w:szCs w:val="19"/>
              </w:rPr>
            </w:pPr>
          </w:p>
        </w:tc>
        <w:tc>
          <w:tcPr>
            <w:tcW w:w="15197" w:type="dxa"/>
          </w:tcPr>
          <w:p w14:paraId="795EC080" w14:textId="2A6DA826" w:rsidR="00BA4A11" w:rsidRPr="00593B69" w:rsidRDefault="004F6E17" w:rsidP="004F314E">
            <w:pPr>
              <w:rPr>
                <w:rFonts w:eastAsia="Arial Unicode MS"/>
                <w:b/>
                <w:bCs/>
              </w:rPr>
            </w:pPr>
            <w:r w:rsidRPr="00EC460E">
              <w:rPr>
                <w:b/>
                <w:bCs/>
                <w:color w:val="000000" w:themeColor="text1"/>
                <w:sz w:val="18"/>
                <w:szCs w:val="18"/>
                <w:lang w:val="ro-RO"/>
              </w:rPr>
              <w:t xml:space="preserve">REGULAMENTUL DELEGAT (UE) 2022/676 AL COMISIEI din 3 decembrie 2021 de completare a Regulamentului (UE) nr. 575/2013 al Parlamentului European și al Consiliului în ceea ce privește standardele tehnice de reglementare care precizează condițiile conform cărora trebuie să se efectueze consolidarea în cazurile menționate la articolul 18 alineatele (3)-(6) și la articolul 18 alineatul (8) din regulamentul menționat </w:t>
            </w:r>
            <w:r w:rsidR="00BA4A11" w:rsidRPr="00EC460E">
              <w:rPr>
                <w:b/>
                <w:bCs/>
                <w:color w:val="000000" w:themeColor="text1"/>
                <w:sz w:val="18"/>
                <w:szCs w:val="18"/>
                <w:lang w:val="ro-RO"/>
              </w:rPr>
              <w:t>nr.</w:t>
            </w:r>
            <w:r w:rsidR="002D43CC" w:rsidRPr="00EC460E">
              <w:rPr>
                <w:b/>
                <w:bCs/>
                <w:color w:val="000000" w:themeColor="text1"/>
                <w:sz w:val="18"/>
                <w:szCs w:val="18"/>
                <w:lang w:val="ro-RO"/>
              </w:rPr>
              <w:t xml:space="preserve"> </w:t>
            </w:r>
            <w:r w:rsidR="00BA4A11" w:rsidRPr="00EC460E">
              <w:rPr>
                <w:b/>
                <w:bCs/>
                <w:color w:val="000000" w:themeColor="text1"/>
                <w:sz w:val="18"/>
                <w:szCs w:val="18"/>
                <w:lang w:val="ro-RO"/>
              </w:rPr>
              <w:t>CELEX</w:t>
            </w:r>
            <w:r w:rsidR="002D43CC" w:rsidRPr="00EC460E">
              <w:rPr>
                <w:b/>
                <w:bCs/>
                <w:color w:val="000000" w:themeColor="text1"/>
                <w:sz w:val="18"/>
                <w:szCs w:val="18"/>
                <w:lang w:val="ro-RO"/>
              </w:rPr>
              <w:t>:</w:t>
            </w:r>
            <w:r w:rsidR="004C6563" w:rsidRPr="00EC460E">
              <w:rPr>
                <w:b/>
                <w:bCs/>
                <w:color w:val="000000" w:themeColor="text1"/>
                <w:sz w:val="18"/>
                <w:szCs w:val="18"/>
                <w:lang w:val="ro-RO"/>
              </w:rPr>
              <w:t xml:space="preserve"> </w:t>
            </w:r>
            <w:r w:rsidR="004F314E" w:rsidRPr="00EC460E">
              <w:rPr>
                <w:b/>
                <w:bCs/>
                <w:color w:val="000000" w:themeColor="text1"/>
                <w:sz w:val="18"/>
                <w:szCs w:val="18"/>
                <w:lang w:val="ro-RO"/>
              </w:rPr>
              <w:t>32022R0676</w:t>
            </w:r>
          </w:p>
        </w:tc>
      </w:tr>
      <w:tr w:rsidR="00BA4A11" w:rsidRPr="00593B69" w14:paraId="4427DB3B" w14:textId="77777777" w:rsidTr="009849BD">
        <w:tc>
          <w:tcPr>
            <w:tcW w:w="567" w:type="dxa"/>
          </w:tcPr>
          <w:p w14:paraId="66215335" w14:textId="77777777" w:rsidR="00BA4A11" w:rsidRPr="00593B69" w:rsidRDefault="00BA4A11" w:rsidP="0056659E">
            <w:pPr>
              <w:pStyle w:val="ListParagraph"/>
              <w:numPr>
                <w:ilvl w:val="0"/>
                <w:numId w:val="2"/>
              </w:numPr>
              <w:tabs>
                <w:tab w:val="left" w:pos="288"/>
              </w:tabs>
              <w:spacing w:before="40" w:after="40"/>
              <w:ind w:left="0" w:firstLine="0"/>
              <w:jc w:val="both"/>
              <w:rPr>
                <w:b/>
                <w:bCs/>
                <w:sz w:val="19"/>
                <w:szCs w:val="19"/>
              </w:rPr>
            </w:pPr>
          </w:p>
        </w:tc>
        <w:tc>
          <w:tcPr>
            <w:tcW w:w="15197" w:type="dxa"/>
          </w:tcPr>
          <w:p w14:paraId="27821337" w14:textId="45093E7B" w:rsidR="00BA4A11" w:rsidRPr="00593B69" w:rsidRDefault="00EC460E" w:rsidP="004F314E">
            <w:pPr>
              <w:rPr>
                <w:b/>
                <w:color w:val="000000" w:themeColor="text1"/>
                <w:sz w:val="20"/>
                <w:szCs w:val="20"/>
              </w:rPr>
            </w:pPr>
            <w:r w:rsidRPr="00111CA8">
              <w:rPr>
                <w:b/>
                <w:bCs/>
                <w:color w:val="000000" w:themeColor="text1"/>
                <w:sz w:val="18"/>
                <w:szCs w:val="18"/>
                <w:lang w:val="ro-RO"/>
              </w:rPr>
              <w:t xml:space="preserve">Proiectul Hotărârii Comitetului executiv al Băncii Naționale a Moldovei </w:t>
            </w:r>
            <w:r>
              <w:rPr>
                <w:b/>
                <w:bCs/>
                <w:color w:val="000000" w:themeColor="text1"/>
                <w:sz w:val="18"/>
                <w:szCs w:val="18"/>
                <w:lang w:val="ro-RO"/>
              </w:rPr>
              <w:t>„P</w:t>
            </w:r>
            <w:r w:rsidRPr="00111CA8">
              <w:rPr>
                <w:b/>
                <w:bCs/>
                <w:color w:val="000000" w:themeColor="text1"/>
                <w:sz w:val="18"/>
                <w:szCs w:val="18"/>
                <w:lang w:val="ro-RO"/>
              </w:rPr>
              <w:t xml:space="preserve">entru </w:t>
            </w:r>
            <w:r w:rsidRPr="007D2996">
              <w:rPr>
                <w:b/>
                <w:bCs/>
                <w:color w:val="000000" w:themeColor="text1"/>
                <w:sz w:val="18"/>
                <w:szCs w:val="18"/>
                <w:lang w:val="ro-RO"/>
              </w:rPr>
              <w:t>aprobarea Regulamentului privind nivelul de aplicare a cerințelor prudențiale și abrogarea Hotărârii Comitetului executiv al Băncii Naționale a Moldovei pentru aprobarea Regulamentului cu privire la supravegherea  pe bază consolidată a băncilor nr. 101/2020</w:t>
            </w:r>
            <w:r>
              <w:rPr>
                <w:b/>
                <w:bCs/>
                <w:color w:val="000000" w:themeColor="text1"/>
                <w:sz w:val="18"/>
                <w:szCs w:val="18"/>
                <w:lang w:val="ro-RO"/>
              </w:rPr>
              <w:t>”</w:t>
            </w:r>
          </w:p>
        </w:tc>
      </w:tr>
      <w:tr w:rsidR="00BA4A11" w:rsidRPr="00593B69" w14:paraId="2C8E05F1" w14:textId="77777777" w:rsidTr="009849BD">
        <w:tc>
          <w:tcPr>
            <w:tcW w:w="567" w:type="dxa"/>
          </w:tcPr>
          <w:p w14:paraId="50C736B4" w14:textId="77777777" w:rsidR="00BA4A11" w:rsidRPr="00593B69" w:rsidRDefault="00BA4A11" w:rsidP="0056659E">
            <w:pPr>
              <w:pStyle w:val="ListParagraph"/>
              <w:numPr>
                <w:ilvl w:val="0"/>
                <w:numId w:val="2"/>
              </w:numPr>
              <w:tabs>
                <w:tab w:val="left" w:pos="288"/>
              </w:tabs>
              <w:spacing w:before="40" w:after="40"/>
              <w:ind w:left="0" w:firstLine="0"/>
              <w:jc w:val="both"/>
              <w:rPr>
                <w:b/>
                <w:bCs/>
                <w:sz w:val="19"/>
                <w:szCs w:val="19"/>
              </w:rPr>
            </w:pPr>
          </w:p>
        </w:tc>
        <w:tc>
          <w:tcPr>
            <w:tcW w:w="15197" w:type="dxa"/>
          </w:tcPr>
          <w:p w14:paraId="058A7A99" w14:textId="736105FC" w:rsidR="00BA4A11" w:rsidRPr="00EC460E" w:rsidRDefault="007E39ED" w:rsidP="0056659E">
            <w:pPr>
              <w:pStyle w:val="ListParagraph"/>
              <w:tabs>
                <w:tab w:val="left" w:pos="288"/>
              </w:tabs>
              <w:spacing w:before="40" w:after="40"/>
              <w:ind w:left="0"/>
              <w:jc w:val="both"/>
              <w:rPr>
                <w:b/>
                <w:bCs/>
                <w:color w:val="000000" w:themeColor="text1"/>
                <w:sz w:val="18"/>
                <w:szCs w:val="18"/>
                <w:lang w:val="ro-RO"/>
              </w:rPr>
            </w:pPr>
            <w:r w:rsidRPr="00EC460E">
              <w:rPr>
                <w:b/>
                <w:bCs/>
                <w:color w:val="000000" w:themeColor="text1"/>
                <w:sz w:val="18"/>
                <w:szCs w:val="18"/>
                <w:lang w:val="ro-RO"/>
              </w:rPr>
              <w:t xml:space="preserve">Gradul de compatibilitate </w:t>
            </w:r>
            <w:r w:rsidR="00BD704D" w:rsidRPr="00EC460E">
              <w:rPr>
                <w:b/>
                <w:bCs/>
                <w:color w:val="000000" w:themeColor="text1"/>
                <w:sz w:val="18"/>
                <w:szCs w:val="18"/>
                <w:lang w:val="ro-RO"/>
              </w:rPr>
              <w:t>–</w:t>
            </w:r>
            <w:r w:rsidR="006F509E" w:rsidRPr="00EC460E">
              <w:rPr>
                <w:b/>
                <w:bCs/>
                <w:color w:val="000000" w:themeColor="text1"/>
                <w:sz w:val="18"/>
                <w:szCs w:val="18"/>
                <w:lang w:val="ro-RO"/>
              </w:rPr>
              <w:t xml:space="preserve"> </w:t>
            </w:r>
            <w:r w:rsidR="00BD704D" w:rsidRPr="00EC460E">
              <w:rPr>
                <w:b/>
                <w:bCs/>
                <w:color w:val="000000" w:themeColor="text1"/>
                <w:sz w:val="18"/>
                <w:szCs w:val="18"/>
                <w:lang w:val="ro-RO"/>
              </w:rPr>
              <w:t>c</w:t>
            </w:r>
            <w:r w:rsidRPr="00EC460E">
              <w:rPr>
                <w:b/>
                <w:bCs/>
                <w:color w:val="000000" w:themeColor="text1"/>
                <w:sz w:val="18"/>
                <w:szCs w:val="18"/>
                <w:lang w:val="ro-RO"/>
              </w:rPr>
              <w:t>ompatibil</w:t>
            </w:r>
          </w:p>
        </w:tc>
      </w:tr>
      <w:tr w:rsidR="00BA4A11" w:rsidRPr="00593B69" w14:paraId="234E30A2" w14:textId="77777777" w:rsidTr="009849BD">
        <w:tc>
          <w:tcPr>
            <w:tcW w:w="567" w:type="dxa"/>
          </w:tcPr>
          <w:p w14:paraId="64E9C837" w14:textId="77777777" w:rsidR="00BA4A11" w:rsidRPr="00593B69" w:rsidRDefault="00BA4A11" w:rsidP="0056659E">
            <w:pPr>
              <w:pStyle w:val="ListParagraph"/>
              <w:numPr>
                <w:ilvl w:val="0"/>
                <w:numId w:val="2"/>
              </w:numPr>
              <w:tabs>
                <w:tab w:val="left" w:pos="288"/>
              </w:tabs>
              <w:spacing w:before="40" w:after="40"/>
              <w:ind w:left="0" w:firstLine="0"/>
              <w:jc w:val="both"/>
              <w:rPr>
                <w:b/>
                <w:bCs/>
                <w:sz w:val="19"/>
                <w:szCs w:val="19"/>
              </w:rPr>
            </w:pPr>
          </w:p>
        </w:tc>
        <w:tc>
          <w:tcPr>
            <w:tcW w:w="15197" w:type="dxa"/>
          </w:tcPr>
          <w:p w14:paraId="77B2D97B" w14:textId="5E524DA3" w:rsidR="00BA4A11" w:rsidRPr="00EC460E" w:rsidRDefault="007E39ED" w:rsidP="0056659E">
            <w:pPr>
              <w:pStyle w:val="ListParagraph"/>
              <w:tabs>
                <w:tab w:val="left" w:pos="288"/>
              </w:tabs>
              <w:spacing w:before="40" w:after="40"/>
              <w:ind w:left="0"/>
              <w:jc w:val="both"/>
              <w:rPr>
                <w:b/>
                <w:bCs/>
                <w:color w:val="000000" w:themeColor="text1"/>
                <w:sz w:val="18"/>
                <w:szCs w:val="18"/>
                <w:lang w:val="ro-RO"/>
              </w:rPr>
            </w:pPr>
            <w:r w:rsidRPr="00EC460E">
              <w:rPr>
                <w:b/>
                <w:bCs/>
                <w:color w:val="000000" w:themeColor="text1"/>
                <w:sz w:val="18"/>
                <w:szCs w:val="18"/>
                <w:lang w:val="ro-RO"/>
              </w:rPr>
              <w:t>Banca Națională a Moldovei</w:t>
            </w:r>
          </w:p>
        </w:tc>
      </w:tr>
      <w:tr w:rsidR="00BA4A11" w:rsidRPr="00593B69" w14:paraId="0485D0BC" w14:textId="77777777" w:rsidTr="009849BD">
        <w:tc>
          <w:tcPr>
            <w:tcW w:w="567" w:type="dxa"/>
          </w:tcPr>
          <w:p w14:paraId="2A867564" w14:textId="77777777" w:rsidR="00BA4A11" w:rsidRPr="00593B69" w:rsidRDefault="00BA4A11" w:rsidP="0056659E">
            <w:pPr>
              <w:pStyle w:val="ListParagraph"/>
              <w:numPr>
                <w:ilvl w:val="0"/>
                <w:numId w:val="2"/>
              </w:numPr>
              <w:tabs>
                <w:tab w:val="left" w:pos="288"/>
              </w:tabs>
              <w:spacing w:before="40" w:after="40"/>
              <w:ind w:left="0" w:firstLine="0"/>
              <w:jc w:val="both"/>
              <w:rPr>
                <w:b/>
                <w:bCs/>
                <w:sz w:val="19"/>
                <w:szCs w:val="19"/>
              </w:rPr>
            </w:pPr>
          </w:p>
        </w:tc>
        <w:tc>
          <w:tcPr>
            <w:tcW w:w="15197" w:type="dxa"/>
          </w:tcPr>
          <w:p w14:paraId="035239F3" w14:textId="0BEBDA8D" w:rsidR="00BA4A11" w:rsidRPr="00EC460E" w:rsidRDefault="00593B69" w:rsidP="0056659E">
            <w:pPr>
              <w:pStyle w:val="ListParagraph"/>
              <w:tabs>
                <w:tab w:val="left" w:pos="288"/>
              </w:tabs>
              <w:spacing w:before="40" w:after="40"/>
              <w:ind w:left="0"/>
              <w:jc w:val="both"/>
              <w:rPr>
                <w:b/>
                <w:bCs/>
                <w:color w:val="000000" w:themeColor="text1"/>
                <w:sz w:val="18"/>
                <w:szCs w:val="18"/>
                <w:lang w:val="ro-RO"/>
              </w:rPr>
            </w:pPr>
            <w:r w:rsidRPr="00EC460E">
              <w:rPr>
                <w:b/>
                <w:bCs/>
                <w:color w:val="000000" w:themeColor="text1"/>
                <w:sz w:val="18"/>
                <w:szCs w:val="18"/>
                <w:lang w:val="ro-RO"/>
              </w:rPr>
              <w:t>Septembrie 2026</w:t>
            </w:r>
          </w:p>
        </w:tc>
      </w:tr>
    </w:tbl>
    <w:p w14:paraId="68C1A17F" w14:textId="382AA36C" w:rsidR="00736116" w:rsidRPr="00593B69" w:rsidRDefault="00736116" w:rsidP="00F40401">
      <w:pPr>
        <w:jc w:val="both"/>
        <w:rPr>
          <w:rFonts w:ascii="PermianSerifTypeface" w:hAnsi="PermianSerifTypeface"/>
          <w:vanish/>
          <w:sz w:val="20"/>
          <w:szCs w:val="20"/>
        </w:rPr>
      </w:pPr>
    </w:p>
    <w:p w14:paraId="56CC3A9B" w14:textId="77777777" w:rsidR="00541FA5" w:rsidRPr="00593B69" w:rsidRDefault="00541FA5" w:rsidP="00F40401">
      <w:pPr>
        <w:jc w:val="both"/>
        <w:rPr>
          <w:rFonts w:ascii="PermianSerifTypeface" w:hAnsi="PermianSerifTypeface"/>
          <w:vanish/>
          <w:sz w:val="20"/>
          <w:szCs w:val="20"/>
        </w:rPr>
      </w:pPr>
    </w:p>
    <w:tbl>
      <w:tblPr>
        <w:tblW w:w="15764"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4"/>
        <w:gridCol w:w="4536"/>
        <w:gridCol w:w="1842"/>
        <w:gridCol w:w="4962"/>
      </w:tblGrid>
      <w:tr w:rsidR="007E39ED" w:rsidRPr="00CC6B47" w14:paraId="7AC42A3A" w14:textId="77777777" w:rsidTr="000A27EA">
        <w:trPr>
          <w:trHeight w:val="332"/>
          <w:tblHeader/>
        </w:trPr>
        <w:tc>
          <w:tcPr>
            <w:tcW w:w="4424" w:type="dxa"/>
          </w:tcPr>
          <w:p w14:paraId="675D760D" w14:textId="2AE4D8A4" w:rsidR="007E39ED" w:rsidRPr="00CC6B47" w:rsidRDefault="007E39ED" w:rsidP="00A14512">
            <w:pPr>
              <w:jc w:val="center"/>
              <w:rPr>
                <w:rFonts w:ascii="Roboto" w:hAnsi="Roboto"/>
                <w:b/>
                <w:bCs/>
                <w:sz w:val="20"/>
                <w:szCs w:val="20"/>
              </w:rPr>
            </w:pPr>
            <w:r w:rsidRPr="00CC6B47">
              <w:rPr>
                <w:rFonts w:ascii="Roboto" w:hAnsi="Roboto"/>
                <w:b/>
                <w:bCs/>
                <w:sz w:val="20"/>
                <w:szCs w:val="20"/>
              </w:rPr>
              <w:t>6. Actul Uniunii Europene</w:t>
            </w:r>
          </w:p>
        </w:tc>
        <w:tc>
          <w:tcPr>
            <w:tcW w:w="4536" w:type="dxa"/>
          </w:tcPr>
          <w:p w14:paraId="5880177C" w14:textId="556636F5" w:rsidR="007E39ED" w:rsidRPr="00CC6B47" w:rsidRDefault="007E39ED" w:rsidP="00A14512">
            <w:pPr>
              <w:jc w:val="center"/>
              <w:rPr>
                <w:rFonts w:ascii="Roboto" w:hAnsi="Roboto"/>
                <w:b/>
                <w:bCs/>
                <w:sz w:val="20"/>
                <w:szCs w:val="20"/>
              </w:rPr>
            </w:pPr>
            <w:r w:rsidRPr="00CC6B47">
              <w:rPr>
                <w:rFonts w:ascii="Roboto" w:hAnsi="Roboto"/>
                <w:b/>
                <w:bCs/>
                <w:sz w:val="20"/>
                <w:szCs w:val="20"/>
              </w:rPr>
              <w:t xml:space="preserve">7. Proiectul de act normativ </w:t>
            </w:r>
            <w:proofErr w:type="spellStart"/>
            <w:r w:rsidRPr="00CC6B47">
              <w:rPr>
                <w:rFonts w:ascii="Roboto" w:hAnsi="Roboto"/>
                <w:b/>
                <w:bCs/>
                <w:sz w:val="20"/>
                <w:szCs w:val="20"/>
              </w:rPr>
              <w:t>naţional</w:t>
            </w:r>
            <w:proofErr w:type="spellEnd"/>
          </w:p>
        </w:tc>
        <w:tc>
          <w:tcPr>
            <w:tcW w:w="1842" w:type="dxa"/>
          </w:tcPr>
          <w:p w14:paraId="4511E4EF" w14:textId="69E29FF8" w:rsidR="007E39ED" w:rsidRPr="00CC6B47" w:rsidRDefault="007E39ED" w:rsidP="00A14512">
            <w:pPr>
              <w:ind w:left="57" w:right="57"/>
              <w:jc w:val="center"/>
              <w:rPr>
                <w:rFonts w:ascii="Roboto" w:hAnsi="Roboto"/>
                <w:b/>
                <w:bCs/>
                <w:sz w:val="20"/>
                <w:szCs w:val="20"/>
              </w:rPr>
            </w:pPr>
            <w:r w:rsidRPr="00CC6B47">
              <w:rPr>
                <w:rFonts w:ascii="Roboto" w:hAnsi="Roboto"/>
                <w:b/>
                <w:bCs/>
                <w:sz w:val="20"/>
                <w:szCs w:val="20"/>
              </w:rPr>
              <w:t>8. Gradul de compatibilitate</w:t>
            </w:r>
          </w:p>
        </w:tc>
        <w:tc>
          <w:tcPr>
            <w:tcW w:w="4962" w:type="dxa"/>
          </w:tcPr>
          <w:p w14:paraId="5A888C73" w14:textId="6021C23F" w:rsidR="007E39ED" w:rsidRPr="00CC6B47" w:rsidRDefault="007E39ED" w:rsidP="00A14512">
            <w:pPr>
              <w:jc w:val="center"/>
              <w:rPr>
                <w:rFonts w:ascii="Roboto" w:hAnsi="Roboto"/>
                <w:b/>
                <w:bCs/>
                <w:sz w:val="20"/>
                <w:szCs w:val="20"/>
              </w:rPr>
            </w:pPr>
            <w:r w:rsidRPr="00CC6B47">
              <w:rPr>
                <w:rFonts w:ascii="Roboto" w:hAnsi="Roboto"/>
                <w:b/>
                <w:bCs/>
                <w:sz w:val="20"/>
                <w:szCs w:val="20"/>
              </w:rPr>
              <w:t>9.  Observații</w:t>
            </w:r>
          </w:p>
        </w:tc>
      </w:tr>
      <w:tr w:rsidR="00C11203" w:rsidRPr="00CC6B47" w14:paraId="7BFF1256" w14:textId="77777777" w:rsidTr="000A27EA">
        <w:trPr>
          <w:trHeight w:val="264"/>
        </w:trPr>
        <w:tc>
          <w:tcPr>
            <w:tcW w:w="4424" w:type="dxa"/>
          </w:tcPr>
          <w:p w14:paraId="2138643D" w14:textId="06C8644D" w:rsidR="00C11203" w:rsidRPr="00CC6B47" w:rsidRDefault="004F314E" w:rsidP="00A14512">
            <w:pPr>
              <w:pStyle w:val="oj-ti-art"/>
              <w:shd w:val="clear" w:color="auto" w:fill="FFFFFF"/>
              <w:spacing w:before="0" w:beforeAutospacing="0" w:after="0" w:afterAutospacing="0"/>
              <w:jc w:val="both"/>
              <w:rPr>
                <w:rFonts w:ascii="Roboto" w:hAnsi="Roboto"/>
                <w:i/>
                <w:iCs/>
                <w:sz w:val="18"/>
                <w:szCs w:val="18"/>
              </w:rPr>
            </w:pPr>
            <w:r w:rsidRPr="00CC6B47">
              <w:rPr>
                <w:rFonts w:ascii="Roboto" w:eastAsia="Arial Unicode MS" w:hAnsi="Roboto"/>
                <w:b/>
                <w:bCs/>
                <w:sz w:val="18"/>
                <w:szCs w:val="18"/>
              </w:rPr>
              <w:t>REGULAMENTUL DELEGAT (UE) 2022/676 AL COMISIEI din 3 decembrie 2021 de completare a Regulamentului (UE) nr. 575/2013 al Parlamentului European și al Consiliului în ceea ce privește standardele tehnice de reglementare care precizează condițiile conform cărora trebuie să se efectueze consolidarea în cazurile menționate la articolul 18 alineatele (3)-(6) și la articolul 18 alineatul (8) din regulamentul menționat</w:t>
            </w:r>
            <w:r w:rsidR="0091165C" w:rsidRPr="00CC6B47">
              <w:rPr>
                <w:rFonts w:ascii="Roboto" w:eastAsia="Arial Unicode MS" w:hAnsi="Roboto"/>
                <w:b/>
                <w:bCs/>
                <w:sz w:val="18"/>
                <w:szCs w:val="18"/>
                <w:lang w:eastAsia="ru-RU"/>
              </w:rPr>
              <w:t xml:space="preserve">, nr. CELEX: </w:t>
            </w:r>
            <w:r w:rsidRPr="00CC6B47">
              <w:rPr>
                <w:rFonts w:ascii="Roboto" w:eastAsia="Arial Unicode MS" w:hAnsi="Roboto"/>
                <w:b/>
                <w:bCs/>
                <w:sz w:val="18"/>
                <w:szCs w:val="18"/>
                <w:lang w:eastAsia="ru-RU"/>
              </w:rPr>
              <w:t>32022R0676</w:t>
            </w:r>
          </w:p>
        </w:tc>
        <w:tc>
          <w:tcPr>
            <w:tcW w:w="4536" w:type="dxa"/>
            <w:shd w:val="clear" w:color="auto" w:fill="auto"/>
          </w:tcPr>
          <w:p w14:paraId="456B499F" w14:textId="4BD8F7EE" w:rsidR="00C11203" w:rsidRPr="00CC6B47" w:rsidRDefault="00C11203" w:rsidP="00A14512">
            <w:pPr>
              <w:jc w:val="right"/>
              <w:rPr>
                <w:rFonts w:ascii="Roboto" w:hAnsi="Roboto"/>
                <w:sz w:val="18"/>
                <w:szCs w:val="18"/>
                <w:lang w:eastAsia="ro-MD"/>
              </w:rPr>
            </w:pPr>
            <w:r w:rsidRPr="00CC6B47">
              <w:rPr>
                <w:rFonts w:ascii="Roboto" w:hAnsi="Roboto"/>
                <w:sz w:val="18"/>
                <w:szCs w:val="18"/>
                <w:lang w:eastAsia="ro-MD"/>
              </w:rPr>
              <w:t>Anex</w:t>
            </w:r>
            <w:r w:rsidR="00593B69" w:rsidRPr="00CC6B47">
              <w:rPr>
                <w:rFonts w:ascii="Roboto" w:hAnsi="Roboto"/>
                <w:sz w:val="18"/>
                <w:szCs w:val="18"/>
                <w:lang w:eastAsia="ro-MD"/>
              </w:rPr>
              <w:t>ă</w:t>
            </w:r>
          </w:p>
          <w:p w14:paraId="2D5E3440" w14:textId="022202E9" w:rsidR="00E063B0" w:rsidRPr="00CC6B47" w:rsidRDefault="00C11203" w:rsidP="00A14512">
            <w:pPr>
              <w:jc w:val="right"/>
              <w:rPr>
                <w:rFonts w:ascii="Roboto" w:hAnsi="Roboto"/>
                <w:bCs/>
                <w:color w:val="000000" w:themeColor="text1"/>
                <w:sz w:val="18"/>
                <w:szCs w:val="18"/>
              </w:rPr>
            </w:pPr>
            <w:r w:rsidRPr="00CC6B47">
              <w:rPr>
                <w:rFonts w:ascii="Roboto" w:hAnsi="Roboto"/>
                <w:sz w:val="18"/>
                <w:szCs w:val="18"/>
                <w:lang w:eastAsia="ro-MD"/>
              </w:rPr>
              <w:t xml:space="preserve">la Regulamentul privind </w:t>
            </w:r>
            <w:r w:rsidR="00560B2A" w:rsidRPr="00CC6B47">
              <w:rPr>
                <w:rFonts w:ascii="Roboto" w:hAnsi="Roboto"/>
                <w:bCs/>
                <w:color w:val="000000" w:themeColor="text1"/>
                <w:sz w:val="18"/>
                <w:szCs w:val="18"/>
              </w:rPr>
              <w:t xml:space="preserve">nivelul de aplicare a cerințelor prudențiale </w:t>
            </w:r>
          </w:p>
          <w:p w14:paraId="0B6A4AE2" w14:textId="0B5BBAB9" w:rsidR="00C11203" w:rsidRPr="00CC6B47" w:rsidRDefault="00C11203" w:rsidP="00A14512">
            <w:pPr>
              <w:jc w:val="both"/>
              <w:rPr>
                <w:rFonts w:ascii="Roboto" w:hAnsi="Roboto"/>
                <w:sz w:val="18"/>
                <w:szCs w:val="18"/>
                <w:lang w:eastAsia="ro-MD"/>
              </w:rPr>
            </w:pPr>
          </w:p>
        </w:tc>
        <w:tc>
          <w:tcPr>
            <w:tcW w:w="1842" w:type="dxa"/>
          </w:tcPr>
          <w:p w14:paraId="07C787F6" w14:textId="3B1D46D6" w:rsidR="00C11203" w:rsidRPr="00CC6B47" w:rsidRDefault="00C11203" w:rsidP="00A14512">
            <w:pPr>
              <w:jc w:val="both"/>
              <w:rPr>
                <w:rFonts w:ascii="Roboto" w:hAnsi="Roboto"/>
                <w:color w:val="000000"/>
                <w:sz w:val="18"/>
                <w:szCs w:val="18"/>
                <w:lang w:eastAsia="en-US"/>
              </w:rPr>
            </w:pPr>
          </w:p>
        </w:tc>
        <w:tc>
          <w:tcPr>
            <w:tcW w:w="4962" w:type="dxa"/>
          </w:tcPr>
          <w:p w14:paraId="0CB7A344" w14:textId="77777777" w:rsidR="00C11203" w:rsidRPr="00CC6B47" w:rsidRDefault="00C11203" w:rsidP="00A14512">
            <w:pPr>
              <w:jc w:val="both"/>
              <w:rPr>
                <w:rFonts w:ascii="Roboto" w:hAnsi="Roboto"/>
                <w:sz w:val="18"/>
                <w:szCs w:val="18"/>
              </w:rPr>
            </w:pPr>
          </w:p>
        </w:tc>
      </w:tr>
      <w:tr w:rsidR="00C76A6A" w:rsidRPr="00CC6B47" w14:paraId="63657186" w14:textId="77777777" w:rsidTr="000A27EA">
        <w:trPr>
          <w:trHeight w:val="264"/>
        </w:trPr>
        <w:tc>
          <w:tcPr>
            <w:tcW w:w="4424" w:type="dxa"/>
          </w:tcPr>
          <w:p w14:paraId="7CA34C0F" w14:textId="51AFFF21" w:rsidR="00560B2A" w:rsidRPr="00CC6B47" w:rsidRDefault="00560B2A" w:rsidP="00A14512">
            <w:pPr>
              <w:pStyle w:val="oj-normal"/>
              <w:spacing w:before="0" w:beforeAutospacing="0" w:after="0" w:afterAutospacing="0"/>
              <w:jc w:val="both"/>
              <w:rPr>
                <w:rFonts w:ascii="Roboto" w:hAnsi="Roboto"/>
                <w:i/>
                <w:iCs/>
                <w:color w:val="000000"/>
                <w:sz w:val="20"/>
                <w:szCs w:val="20"/>
                <w:shd w:val="clear" w:color="auto" w:fill="FFFFFF"/>
              </w:rPr>
            </w:pPr>
            <w:r w:rsidRPr="00CC6B47">
              <w:rPr>
                <w:rFonts w:ascii="Roboto" w:hAnsi="Roboto"/>
                <w:i/>
                <w:iCs/>
                <w:color w:val="000000"/>
                <w:sz w:val="20"/>
                <w:szCs w:val="20"/>
                <w:shd w:val="clear" w:color="auto" w:fill="FFFFFF"/>
              </w:rPr>
              <w:t>Articolul 1</w:t>
            </w:r>
            <w:r w:rsidR="00456541" w:rsidRPr="00CC6B47">
              <w:rPr>
                <w:rFonts w:ascii="Roboto" w:hAnsi="Roboto"/>
                <w:i/>
                <w:iCs/>
                <w:color w:val="000000"/>
                <w:sz w:val="20"/>
                <w:szCs w:val="20"/>
                <w:shd w:val="clear" w:color="auto" w:fill="FFFFFF"/>
              </w:rPr>
              <w:t xml:space="preserve"> </w:t>
            </w:r>
            <w:r w:rsidRPr="00CC6B47">
              <w:rPr>
                <w:rFonts w:ascii="Roboto" w:hAnsi="Roboto"/>
                <w:b/>
                <w:bCs/>
                <w:color w:val="000000"/>
                <w:sz w:val="20"/>
                <w:szCs w:val="20"/>
                <w:shd w:val="clear" w:color="auto" w:fill="FFFFFF"/>
              </w:rPr>
              <w:t>Definiții</w:t>
            </w:r>
          </w:p>
          <w:p w14:paraId="295B4FCC" w14:textId="77777777" w:rsidR="00560B2A" w:rsidRPr="00CC6B47" w:rsidRDefault="00560B2A" w:rsidP="00A14512">
            <w:pPr>
              <w:pStyle w:val="oj-normal"/>
              <w:spacing w:before="0" w:beforeAutospacing="0" w:after="0" w:afterAutospacing="0"/>
              <w:jc w:val="both"/>
              <w:rPr>
                <w:rFonts w:ascii="Roboto" w:hAnsi="Roboto"/>
                <w:color w:val="000000"/>
                <w:sz w:val="20"/>
                <w:szCs w:val="20"/>
                <w:shd w:val="clear" w:color="auto" w:fill="FFFFFF"/>
              </w:rPr>
            </w:pPr>
            <w:r w:rsidRPr="00CC6B47">
              <w:rPr>
                <w:rFonts w:ascii="Roboto" w:hAnsi="Roboto"/>
                <w:color w:val="000000"/>
                <w:sz w:val="20"/>
                <w:szCs w:val="20"/>
                <w:shd w:val="clear" w:color="auto" w:fill="FFFFFF"/>
              </w:rPr>
              <w:t>În sensul prezentului regulament, se aplică următoarele definiții:</w:t>
            </w:r>
          </w:p>
          <w:p w14:paraId="63A7BF3E" w14:textId="77777777" w:rsidR="00560B2A" w:rsidRPr="00CC6B47" w:rsidRDefault="00560B2A" w:rsidP="00A14512">
            <w:pPr>
              <w:pStyle w:val="oj-normal"/>
              <w:spacing w:before="0" w:beforeAutospacing="0" w:after="0" w:afterAutospacing="0"/>
              <w:jc w:val="both"/>
              <w:rPr>
                <w:rFonts w:ascii="Roboto" w:hAnsi="Roboto"/>
                <w:color w:val="000000"/>
                <w:sz w:val="20"/>
                <w:szCs w:val="20"/>
                <w:shd w:val="clear" w:color="auto" w:fill="FFFFFF"/>
              </w:rPr>
            </w:pPr>
            <w:r w:rsidRPr="00CC6B47">
              <w:rPr>
                <w:rFonts w:ascii="Roboto" w:hAnsi="Roboto"/>
                <w:color w:val="000000"/>
                <w:sz w:val="20"/>
                <w:szCs w:val="20"/>
                <w:shd w:val="clear" w:color="auto" w:fill="FFFFFF"/>
              </w:rPr>
              <w:t>1.</w:t>
            </w:r>
            <w:r w:rsidRPr="00CC6B47">
              <w:rPr>
                <w:rFonts w:ascii="Roboto" w:hAnsi="Roboto"/>
                <w:color w:val="000000"/>
                <w:sz w:val="20"/>
                <w:szCs w:val="20"/>
                <w:shd w:val="clear" w:color="auto" w:fill="FFFFFF"/>
                <w:lang w:eastAsia="ru-RU"/>
              </w:rPr>
              <w:t xml:space="preserve"> </w:t>
            </w:r>
            <w:r w:rsidRPr="00CC6B47">
              <w:rPr>
                <w:rFonts w:ascii="Roboto" w:hAnsi="Roboto"/>
                <w:color w:val="000000"/>
                <w:sz w:val="20"/>
                <w:szCs w:val="20"/>
                <w:shd w:val="clear" w:color="auto" w:fill="FFFFFF"/>
              </w:rPr>
              <w:t>„activități relevante” înseamnă activități relevante astfel cum sunt definite în apendicele A la anexa la Regulamentul (CE) nr. 1254/2012 al Comisiei </w:t>
            </w:r>
            <w:hyperlink r:id="rId12" w:anchor="ntr8-L_2022123RO.01000101-E0008" w:history="1">
              <w:r w:rsidRPr="00CC6B47">
                <w:rPr>
                  <w:rStyle w:val="Hyperlink"/>
                  <w:rFonts w:ascii="Roboto" w:hAnsi="Roboto"/>
                  <w:sz w:val="20"/>
                  <w:szCs w:val="20"/>
                  <w:shd w:val="clear" w:color="auto" w:fill="FFFFFF"/>
                </w:rPr>
                <w:t>(</w:t>
              </w:r>
              <w:r w:rsidRPr="00CC6B47">
                <w:rPr>
                  <w:rStyle w:val="Hyperlink"/>
                  <w:rFonts w:ascii="Roboto" w:hAnsi="Roboto"/>
                  <w:sz w:val="20"/>
                  <w:szCs w:val="20"/>
                  <w:shd w:val="clear" w:color="auto" w:fill="FFFFFF"/>
                  <w:vertAlign w:val="superscript"/>
                </w:rPr>
                <w:t>8</w:t>
              </w:r>
              <w:r w:rsidRPr="00CC6B47">
                <w:rPr>
                  <w:rStyle w:val="Hyperlink"/>
                  <w:rFonts w:ascii="Roboto" w:hAnsi="Roboto"/>
                  <w:sz w:val="20"/>
                  <w:szCs w:val="20"/>
                  <w:shd w:val="clear" w:color="auto" w:fill="FFFFFF"/>
                </w:rPr>
                <w:t>)</w:t>
              </w:r>
            </w:hyperlink>
            <w:r w:rsidRPr="00CC6B47">
              <w:rPr>
                <w:rFonts w:ascii="Roboto" w:hAnsi="Roboto"/>
                <w:color w:val="000000"/>
                <w:sz w:val="20"/>
                <w:szCs w:val="20"/>
                <w:shd w:val="clear" w:color="auto" w:fill="FFFFFF"/>
              </w:rPr>
              <w:t> (anexa referitoare la IFRS 10);</w:t>
            </w:r>
          </w:p>
          <w:p w14:paraId="618C8995" w14:textId="77777777" w:rsidR="00560B2A" w:rsidRPr="00CC6B47" w:rsidRDefault="00560B2A" w:rsidP="00A14512">
            <w:pPr>
              <w:pStyle w:val="oj-normal"/>
              <w:spacing w:before="0" w:beforeAutospacing="0" w:after="0" w:afterAutospacing="0"/>
              <w:jc w:val="both"/>
              <w:rPr>
                <w:rFonts w:ascii="Roboto" w:hAnsi="Roboto"/>
                <w:color w:val="000000"/>
                <w:sz w:val="20"/>
                <w:szCs w:val="20"/>
                <w:shd w:val="clear" w:color="auto" w:fill="FFFFFF"/>
              </w:rPr>
            </w:pPr>
            <w:r w:rsidRPr="00CC6B47">
              <w:rPr>
                <w:rFonts w:ascii="Roboto" w:hAnsi="Roboto"/>
                <w:color w:val="000000"/>
                <w:sz w:val="20"/>
                <w:szCs w:val="20"/>
                <w:shd w:val="clear" w:color="auto" w:fill="FFFFFF"/>
              </w:rPr>
              <w:t>2. „factori de diminuare a riscurilor” înseamnă legislația, reglementările, normele sau acordurile contractuale aplicabile care îngrădesc capacitatea unei instituții de a furniza sprijin financiar unei întreprinderi aflate în condiții de criză;</w:t>
            </w:r>
          </w:p>
          <w:p w14:paraId="1A164A41" w14:textId="77777777" w:rsidR="00560B2A" w:rsidRPr="00CC6B47" w:rsidRDefault="00560B2A" w:rsidP="00A14512">
            <w:pPr>
              <w:pStyle w:val="oj-normal"/>
              <w:spacing w:before="0" w:beforeAutospacing="0" w:after="0" w:afterAutospacing="0"/>
              <w:jc w:val="both"/>
              <w:rPr>
                <w:rFonts w:ascii="Roboto" w:hAnsi="Roboto"/>
                <w:color w:val="000000"/>
                <w:sz w:val="20"/>
                <w:szCs w:val="20"/>
                <w:shd w:val="clear" w:color="auto" w:fill="FFFFFF"/>
              </w:rPr>
            </w:pPr>
            <w:r w:rsidRPr="00CC6B47">
              <w:rPr>
                <w:rFonts w:ascii="Roboto" w:hAnsi="Roboto"/>
                <w:color w:val="000000"/>
                <w:sz w:val="20"/>
                <w:szCs w:val="20"/>
                <w:shd w:val="clear" w:color="auto" w:fill="FFFFFF"/>
              </w:rPr>
              <w:t>3. „întreprinderi participante” înseamnă întreprinderile care controlează în comun oricare din următoarele:</w:t>
            </w:r>
          </w:p>
          <w:p w14:paraId="451D6583" w14:textId="77777777" w:rsidR="00560B2A" w:rsidRPr="00CC6B47" w:rsidRDefault="00560B2A" w:rsidP="00A14512">
            <w:pPr>
              <w:pStyle w:val="oj-normal"/>
              <w:spacing w:before="0" w:beforeAutospacing="0" w:after="0" w:afterAutospacing="0"/>
              <w:jc w:val="both"/>
              <w:rPr>
                <w:rFonts w:ascii="Roboto" w:hAnsi="Roboto"/>
                <w:color w:val="000000"/>
                <w:sz w:val="20"/>
                <w:szCs w:val="20"/>
                <w:shd w:val="clear" w:color="auto" w:fill="FFFFFF"/>
              </w:rPr>
            </w:pPr>
            <w:r w:rsidRPr="00CC6B47">
              <w:rPr>
                <w:rFonts w:ascii="Roboto" w:hAnsi="Roboto"/>
                <w:color w:val="000000"/>
                <w:sz w:val="20"/>
                <w:szCs w:val="20"/>
                <w:shd w:val="clear" w:color="auto" w:fill="FFFFFF"/>
              </w:rPr>
              <w:t>(a) o instituție sau o instituție financiară menționată la articolul 3 alineatul (1) din prezentul regulament; sau</w:t>
            </w:r>
          </w:p>
          <w:p w14:paraId="76B0B983" w14:textId="77777777" w:rsidR="00560B2A" w:rsidRPr="00CC6B47" w:rsidRDefault="00560B2A" w:rsidP="00A14512">
            <w:pPr>
              <w:pStyle w:val="oj-normal"/>
              <w:spacing w:before="0" w:beforeAutospacing="0" w:after="0" w:afterAutospacing="0"/>
              <w:jc w:val="both"/>
              <w:rPr>
                <w:rFonts w:ascii="Roboto" w:hAnsi="Roboto"/>
                <w:color w:val="000000"/>
                <w:sz w:val="20"/>
                <w:szCs w:val="20"/>
                <w:shd w:val="clear" w:color="auto" w:fill="FFFFFF"/>
              </w:rPr>
            </w:pPr>
            <w:r w:rsidRPr="00CC6B47">
              <w:rPr>
                <w:rFonts w:ascii="Roboto" w:hAnsi="Roboto"/>
                <w:color w:val="000000"/>
                <w:sz w:val="20"/>
                <w:szCs w:val="20"/>
                <w:shd w:val="clear" w:color="auto" w:fill="FFFFFF"/>
              </w:rPr>
              <w:lastRenderedPageBreak/>
              <w:t>(b) o întreprindere care nu este o instituție, o instituție financiară sau o întreprindere prestatoare de servicii auxiliare, menționată la articolul 7 alineatul (3) litera (a) din prezentul regulament;</w:t>
            </w:r>
          </w:p>
          <w:p w14:paraId="29A3AC5A" w14:textId="77777777" w:rsidR="00F30A50" w:rsidRPr="00CC6B47" w:rsidRDefault="00F30A50" w:rsidP="00A14512">
            <w:pPr>
              <w:pStyle w:val="oj-normal"/>
              <w:spacing w:before="0" w:beforeAutospacing="0" w:after="0" w:afterAutospacing="0"/>
              <w:jc w:val="both"/>
              <w:rPr>
                <w:rFonts w:ascii="Roboto" w:hAnsi="Roboto"/>
                <w:color w:val="000000"/>
                <w:sz w:val="20"/>
                <w:szCs w:val="20"/>
                <w:shd w:val="clear" w:color="auto" w:fill="FFFFFF"/>
              </w:rPr>
            </w:pPr>
            <w:r w:rsidRPr="00CC6B47">
              <w:rPr>
                <w:rFonts w:ascii="Roboto" w:hAnsi="Roboto"/>
                <w:color w:val="000000"/>
                <w:sz w:val="20"/>
                <w:szCs w:val="20"/>
                <w:shd w:val="clear" w:color="auto" w:fill="FFFFFF"/>
              </w:rPr>
              <w:t>4. „legături de capital” înseamnă deținerea, directă sau indirectă, de capital al unei întreprinderi, inclusiv a unei participații definite la articolul 4 alineatul (1) punctul 35 din Regulamentul (UE) nr. 575/2013;</w:t>
            </w:r>
          </w:p>
          <w:p w14:paraId="40DA411A" w14:textId="0217FD97" w:rsidR="00F30A50" w:rsidRPr="00CC6B47" w:rsidRDefault="00F30A50" w:rsidP="00A14512">
            <w:pPr>
              <w:pStyle w:val="oj-normal"/>
              <w:spacing w:before="0" w:beforeAutospacing="0" w:after="0" w:afterAutospacing="0"/>
              <w:jc w:val="both"/>
              <w:rPr>
                <w:rFonts w:ascii="Roboto" w:hAnsi="Roboto"/>
                <w:color w:val="000000"/>
                <w:sz w:val="20"/>
                <w:szCs w:val="20"/>
                <w:shd w:val="clear" w:color="auto" w:fill="FFFFFF"/>
              </w:rPr>
            </w:pPr>
            <w:r w:rsidRPr="00CC6B47">
              <w:rPr>
                <w:rFonts w:ascii="Roboto" w:hAnsi="Roboto"/>
                <w:color w:val="000000"/>
                <w:sz w:val="20"/>
                <w:szCs w:val="20"/>
                <w:shd w:val="clear" w:color="auto" w:fill="FFFFFF"/>
              </w:rPr>
              <w:t>5. „influență semnificativă” înseamnă capacitatea de a participa la luarea deciziilor de politică financiară și de exploatare ale unei întreprinderi, în cazul în care întreprinderea respectivă nu poate fi considerată drept filială în înțelesul definiției de la articolul 4 alineatul (1) punctul 16 din Regulamentul (UE) nr. 575/2013 și nu este controlată în comun, astfel cum se menționează la articolul 3 alineatul (1) sau la articolul 7 alineatul (3) litera (a) din prezentul regulament.</w:t>
            </w:r>
          </w:p>
        </w:tc>
        <w:tc>
          <w:tcPr>
            <w:tcW w:w="4536" w:type="dxa"/>
            <w:shd w:val="clear" w:color="auto" w:fill="auto"/>
          </w:tcPr>
          <w:p w14:paraId="5EC86561" w14:textId="49B00E75" w:rsidR="00666F95" w:rsidRPr="00CC6B47" w:rsidRDefault="00666F95" w:rsidP="00666F95">
            <w:pPr>
              <w:shd w:val="clear" w:color="auto" w:fill="FFFFFF"/>
              <w:jc w:val="both"/>
              <w:rPr>
                <w:rFonts w:ascii="Roboto" w:hAnsi="Roboto"/>
                <w:color w:val="000000"/>
                <w:sz w:val="20"/>
                <w:szCs w:val="20"/>
                <w:lang w:eastAsia="ro-MD"/>
              </w:rPr>
            </w:pPr>
            <w:r w:rsidRPr="00CC6B47">
              <w:rPr>
                <w:rFonts w:ascii="Roboto" w:hAnsi="Roboto"/>
                <w:color w:val="000000"/>
                <w:sz w:val="20"/>
                <w:szCs w:val="20"/>
                <w:lang w:eastAsia="ro-MD"/>
              </w:rPr>
              <w:lastRenderedPageBreak/>
              <w:t>3. În sensul prezentului regulament, următorii termeni vor avea următoarele semnificații:</w:t>
            </w:r>
          </w:p>
          <w:p w14:paraId="7DE01D1A" w14:textId="77777777" w:rsidR="00666F95" w:rsidRPr="00CC6B47" w:rsidRDefault="00666F95" w:rsidP="00666F95">
            <w:pPr>
              <w:pStyle w:val="ListParagraph"/>
              <w:shd w:val="clear" w:color="auto" w:fill="FFFFFF"/>
              <w:ind w:left="0" w:firstLine="567"/>
              <w:jc w:val="both"/>
              <w:rPr>
                <w:rFonts w:ascii="Roboto" w:hAnsi="Roboto"/>
                <w:sz w:val="20"/>
                <w:szCs w:val="20"/>
              </w:rPr>
            </w:pPr>
            <w:r w:rsidRPr="00CC6B47">
              <w:rPr>
                <w:rFonts w:ascii="Roboto" w:hAnsi="Roboto"/>
                <w:color w:val="000000"/>
                <w:sz w:val="20"/>
                <w:szCs w:val="20"/>
                <w:lang w:eastAsia="ro-MD"/>
              </w:rPr>
              <w:t xml:space="preserve">3.1. </w:t>
            </w:r>
            <w:r w:rsidRPr="00CC6B47">
              <w:rPr>
                <w:rFonts w:ascii="Roboto" w:hAnsi="Roboto"/>
                <w:i/>
                <w:iCs/>
                <w:sz w:val="20"/>
                <w:szCs w:val="20"/>
              </w:rPr>
              <w:t>activități relevante</w:t>
            </w:r>
            <w:r w:rsidRPr="00CC6B47">
              <w:rPr>
                <w:rFonts w:ascii="Roboto" w:hAnsi="Roboto"/>
                <w:sz w:val="20"/>
                <w:szCs w:val="20"/>
              </w:rPr>
              <w:t xml:space="preserve"> - activități relevante astfel cum sunt definite în Standardele</w:t>
            </w:r>
          </w:p>
          <w:p w14:paraId="19C96390" w14:textId="77777777" w:rsidR="00666F95" w:rsidRPr="00CC6B47" w:rsidRDefault="00666F95" w:rsidP="00666F95">
            <w:pPr>
              <w:shd w:val="clear" w:color="auto" w:fill="FFFFFF"/>
              <w:jc w:val="both"/>
              <w:rPr>
                <w:rFonts w:ascii="Roboto" w:hAnsi="Roboto"/>
                <w:sz w:val="20"/>
                <w:szCs w:val="20"/>
              </w:rPr>
            </w:pPr>
            <w:r w:rsidRPr="00CC6B47">
              <w:rPr>
                <w:rFonts w:ascii="Roboto" w:hAnsi="Roboto"/>
                <w:sz w:val="20"/>
                <w:szCs w:val="20"/>
              </w:rPr>
              <w:t>Internaționale de Raportare Financiară (SIRF) 10;</w:t>
            </w:r>
          </w:p>
          <w:p w14:paraId="56D4A343" w14:textId="6D9D1E8E" w:rsidR="00666F95" w:rsidRPr="00CC6B47" w:rsidRDefault="00666F95" w:rsidP="00666F95">
            <w:pPr>
              <w:pStyle w:val="ListParagraph"/>
              <w:shd w:val="clear" w:color="auto" w:fill="FFFFFF"/>
              <w:ind w:left="0" w:firstLine="567"/>
              <w:jc w:val="both"/>
              <w:rPr>
                <w:rFonts w:ascii="Roboto" w:hAnsi="Roboto"/>
                <w:sz w:val="20"/>
                <w:szCs w:val="20"/>
              </w:rPr>
            </w:pPr>
            <w:r w:rsidRPr="00CC6B47">
              <w:rPr>
                <w:rFonts w:ascii="Roboto" w:hAnsi="Roboto"/>
                <w:sz w:val="20"/>
                <w:szCs w:val="20"/>
              </w:rPr>
              <w:t xml:space="preserve">3.2. </w:t>
            </w:r>
            <w:r w:rsidRPr="00CC6B47">
              <w:rPr>
                <w:rFonts w:ascii="Roboto" w:hAnsi="Roboto"/>
                <w:i/>
                <w:iCs/>
                <w:sz w:val="20"/>
                <w:szCs w:val="20"/>
              </w:rPr>
              <w:t>factori de diminuare a riscurilor</w:t>
            </w:r>
            <w:r w:rsidRPr="00CC6B47">
              <w:rPr>
                <w:rFonts w:ascii="Roboto" w:hAnsi="Roboto"/>
                <w:sz w:val="20"/>
                <w:szCs w:val="20"/>
              </w:rPr>
              <w:t xml:space="preserve"> înseamnă legislația, reglementările, normele sau acordurile contractuale aplicabile care îngrădesc capacitatea unei instituții de a furniza sprijin financiar unei întreprinderi aflate în condiții de criză;</w:t>
            </w:r>
          </w:p>
          <w:p w14:paraId="5D5F5E1C" w14:textId="779A316B" w:rsidR="00593B69" w:rsidRPr="00CC6B47" w:rsidRDefault="00593B69" w:rsidP="00593B69">
            <w:pPr>
              <w:pStyle w:val="ListParagraph"/>
              <w:shd w:val="clear" w:color="auto" w:fill="FFFFFF"/>
              <w:ind w:left="0" w:firstLine="567"/>
              <w:jc w:val="both"/>
              <w:rPr>
                <w:rFonts w:ascii="Roboto" w:hAnsi="Roboto"/>
                <w:color w:val="000000"/>
                <w:sz w:val="20"/>
                <w:szCs w:val="20"/>
                <w:lang w:eastAsia="ro-MD"/>
              </w:rPr>
            </w:pPr>
            <w:r w:rsidRPr="00CC6B47">
              <w:rPr>
                <w:rFonts w:ascii="Roboto" w:eastAsia="Aptos" w:hAnsi="Roboto"/>
                <w:kern w:val="2"/>
                <w:sz w:val="20"/>
                <w:szCs w:val="20"/>
                <w14:ligatures w14:val="standardContextual"/>
              </w:rPr>
              <w:t xml:space="preserve">3.3. </w:t>
            </w:r>
            <w:r w:rsidRPr="00CC6B47">
              <w:rPr>
                <w:rFonts w:ascii="Roboto" w:hAnsi="Roboto"/>
                <w:i/>
                <w:iCs/>
                <w:sz w:val="20"/>
                <w:szCs w:val="20"/>
                <w:lang w:eastAsia="ro-MD"/>
              </w:rPr>
              <w:t>filială semnificativă</w:t>
            </w:r>
            <w:r w:rsidRPr="00CC6B47">
              <w:rPr>
                <w:rFonts w:ascii="Roboto" w:hAnsi="Roboto"/>
                <w:sz w:val="20"/>
                <w:szCs w:val="20"/>
                <w:lang w:eastAsia="ro-MD"/>
              </w:rPr>
              <w:t xml:space="preserve"> - </w:t>
            </w:r>
            <w:r w:rsidRPr="00CC6B47">
              <w:rPr>
                <w:rFonts w:ascii="Roboto" w:hAnsi="Roboto"/>
                <w:color w:val="000000"/>
                <w:sz w:val="20"/>
                <w:szCs w:val="20"/>
                <w:lang w:eastAsia="ro-MD"/>
              </w:rPr>
              <w:t xml:space="preserve">o filială care îndeplinește pe bază individuală sau consolidată oricare dintre următoarele </w:t>
            </w:r>
            <w:proofErr w:type="spellStart"/>
            <w:r w:rsidRPr="00CC6B47">
              <w:rPr>
                <w:rFonts w:ascii="Roboto" w:hAnsi="Roboto"/>
                <w:color w:val="000000"/>
                <w:sz w:val="20"/>
                <w:szCs w:val="20"/>
                <w:lang w:eastAsia="ro-MD"/>
              </w:rPr>
              <w:t>condiţii</w:t>
            </w:r>
            <w:proofErr w:type="spellEnd"/>
            <w:r w:rsidRPr="00CC6B47">
              <w:rPr>
                <w:rFonts w:ascii="Roboto" w:hAnsi="Roboto"/>
                <w:color w:val="000000"/>
                <w:sz w:val="20"/>
                <w:szCs w:val="20"/>
                <w:lang w:eastAsia="ro-MD"/>
              </w:rPr>
              <w:t>:</w:t>
            </w:r>
          </w:p>
          <w:p w14:paraId="2EAA3BFA" w14:textId="77777777" w:rsidR="00593B69" w:rsidRPr="00CC6B47" w:rsidRDefault="00593B69" w:rsidP="00593B69">
            <w:pPr>
              <w:shd w:val="clear" w:color="auto" w:fill="FFFFFF"/>
              <w:ind w:firstLine="567"/>
              <w:contextualSpacing/>
              <w:jc w:val="both"/>
              <w:rPr>
                <w:rFonts w:ascii="Roboto" w:hAnsi="Roboto"/>
                <w:color w:val="000000"/>
                <w:sz w:val="20"/>
                <w:szCs w:val="20"/>
                <w:lang w:eastAsia="ro-MD"/>
              </w:rPr>
            </w:pPr>
            <w:r w:rsidRPr="00CC6B47">
              <w:rPr>
                <w:rFonts w:ascii="Roboto" w:hAnsi="Roboto"/>
                <w:color w:val="000000"/>
                <w:sz w:val="20"/>
                <w:szCs w:val="20"/>
                <w:lang w:eastAsia="ro-MD"/>
              </w:rPr>
              <w:t xml:space="preserve">3.3.1. filiala </w:t>
            </w:r>
            <w:proofErr w:type="spellStart"/>
            <w:r w:rsidRPr="00CC6B47">
              <w:rPr>
                <w:rFonts w:ascii="Roboto" w:hAnsi="Roboto"/>
                <w:color w:val="000000"/>
                <w:sz w:val="20"/>
                <w:szCs w:val="20"/>
                <w:lang w:eastAsia="ro-MD"/>
              </w:rPr>
              <w:t>deţine</w:t>
            </w:r>
            <w:proofErr w:type="spellEnd"/>
            <w:r w:rsidRPr="00CC6B47">
              <w:rPr>
                <w:rFonts w:ascii="Roboto" w:hAnsi="Roboto"/>
                <w:color w:val="000000"/>
                <w:sz w:val="20"/>
                <w:szCs w:val="20"/>
                <w:lang w:eastAsia="ro-MD"/>
              </w:rPr>
              <w:t xml:space="preserve"> peste 5 % din activele ponderate la risc pe bază consolidată ale </w:t>
            </w:r>
          </w:p>
          <w:p w14:paraId="53CBBD8F" w14:textId="77777777" w:rsidR="00593B69" w:rsidRPr="00CC6B47" w:rsidRDefault="00593B69" w:rsidP="00593B69">
            <w:pPr>
              <w:shd w:val="clear" w:color="auto" w:fill="FFFFFF"/>
              <w:jc w:val="both"/>
              <w:rPr>
                <w:rFonts w:ascii="Roboto" w:hAnsi="Roboto"/>
                <w:color w:val="000000"/>
                <w:sz w:val="20"/>
                <w:szCs w:val="20"/>
                <w:lang w:eastAsia="ro-MD"/>
              </w:rPr>
            </w:pPr>
            <w:r w:rsidRPr="00CC6B47">
              <w:rPr>
                <w:rFonts w:ascii="Roboto" w:hAnsi="Roboto"/>
                <w:color w:val="000000"/>
                <w:sz w:val="20"/>
                <w:szCs w:val="20"/>
                <w:lang w:eastAsia="ro-MD"/>
              </w:rPr>
              <w:t xml:space="preserve">întreprinderii-mamă </w:t>
            </w:r>
            <w:proofErr w:type="spellStart"/>
            <w:r w:rsidRPr="00CC6B47">
              <w:rPr>
                <w:rFonts w:ascii="Roboto" w:hAnsi="Roboto"/>
                <w:color w:val="000000"/>
                <w:sz w:val="20"/>
                <w:szCs w:val="20"/>
                <w:lang w:eastAsia="ro-MD"/>
              </w:rPr>
              <w:t>iniţiale</w:t>
            </w:r>
            <w:proofErr w:type="spellEnd"/>
            <w:r w:rsidRPr="00CC6B47">
              <w:rPr>
                <w:rFonts w:ascii="Roboto" w:hAnsi="Roboto"/>
                <w:color w:val="000000"/>
                <w:sz w:val="20"/>
                <w:szCs w:val="20"/>
                <w:lang w:eastAsia="ro-MD"/>
              </w:rPr>
              <w:t>;</w:t>
            </w:r>
          </w:p>
          <w:p w14:paraId="4A340BB0" w14:textId="77777777" w:rsidR="00593B69" w:rsidRPr="00CC6B47" w:rsidRDefault="00593B69" w:rsidP="00593B69">
            <w:pPr>
              <w:shd w:val="clear" w:color="auto" w:fill="FFFFFF"/>
              <w:ind w:firstLine="567"/>
              <w:contextualSpacing/>
              <w:jc w:val="both"/>
              <w:rPr>
                <w:rFonts w:ascii="Roboto" w:hAnsi="Roboto"/>
                <w:color w:val="000000"/>
                <w:sz w:val="20"/>
                <w:szCs w:val="20"/>
                <w:lang w:eastAsia="ro-MD"/>
              </w:rPr>
            </w:pPr>
            <w:r w:rsidRPr="00CC6B47">
              <w:rPr>
                <w:rFonts w:ascii="Roboto" w:hAnsi="Roboto"/>
                <w:color w:val="000000"/>
                <w:sz w:val="20"/>
                <w:szCs w:val="20"/>
                <w:lang w:eastAsia="ro-MD"/>
              </w:rPr>
              <w:lastRenderedPageBreak/>
              <w:t xml:space="preserve">3.3.2. filiala generează peste 5 % din veniturile totale din exploatare ale întreprinderii-mamă </w:t>
            </w:r>
          </w:p>
          <w:p w14:paraId="49B138A0" w14:textId="77777777" w:rsidR="00593B69" w:rsidRPr="00CC6B47" w:rsidRDefault="00593B69" w:rsidP="00593B69">
            <w:pPr>
              <w:shd w:val="clear" w:color="auto" w:fill="FFFFFF"/>
              <w:jc w:val="both"/>
              <w:rPr>
                <w:rFonts w:ascii="Roboto" w:hAnsi="Roboto"/>
                <w:color w:val="000000"/>
                <w:sz w:val="20"/>
                <w:szCs w:val="20"/>
                <w:lang w:eastAsia="ro-MD"/>
              </w:rPr>
            </w:pPr>
            <w:proofErr w:type="spellStart"/>
            <w:r w:rsidRPr="00CC6B47">
              <w:rPr>
                <w:rFonts w:ascii="Roboto" w:hAnsi="Roboto"/>
                <w:color w:val="000000"/>
                <w:sz w:val="20"/>
                <w:szCs w:val="20"/>
                <w:lang w:eastAsia="ro-MD"/>
              </w:rPr>
              <w:t>iniţiale</w:t>
            </w:r>
            <w:proofErr w:type="spellEnd"/>
            <w:r w:rsidRPr="00CC6B47">
              <w:rPr>
                <w:rFonts w:ascii="Roboto" w:hAnsi="Roboto"/>
                <w:color w:val="000000"/>
                <w:sz w:val="20"/>
                <w:szCs w:val="20"/>
                <w:lang w:eastAsia="ro-MD"/>
              </w:rPr>
              <w:t>;</w:t>
            </w:r>
          </w:p>
          <w:p w14:paraId="2ED63C3A" w14:textId="78BC3FEF" w:rsidR="00593B69" w:rsidRPr="00CC6B47" w:rsidRDefault="00593B69" w:rsidP="00593B69">
            <w:pPr>
              <w:shd w:val="clear" w:color="auto" w:fill="FFFFFF"/>
              <w:ind w:firstLine="567"/>
              <w:contextualSpacing/>
              <w:jc w:val="both"/>
              <w:rPr>
                <w:rFonts w:ascii="Roboto" w:hAnsi="Roboto"/>
                <w:color w:val="000000"/>
                <w:sz w:val="20"/>
                <w:szCs w:val="20"/>
                <w:lang w:eastAsia="ro-MD"/>
              </w:rPr>
            </w:pPr>
            <w:r w:rsidRPr="00CC6B47">
              <w:rPr>
                <w:rFonts w:ascii="Roboto" w:hAnsi="Roboto"/>
                <w:color w:val="000000"/>
                <w:sz w:val="20"/>
                <w:szCs w:val="20"/>
                <w:lang w:eastAsia="ro-MD"/>
              </w:rPr>
              <w:t xml:space="preserve">3.3.3. indicatorul de măsurare a expunerii totale, </w:t>
            </w:r>
            <w:proofErr w:type="spellStart"/>
            <w:r w:rsidRPr="00CC6B47">
              <w:rPr>
                <w:rFonts w:ascii="Roboto" w:hAnsi="Roboto"/>
                <w:color w:val="000000"/>
                <w:sz w:val="20"/>
                <w:szCs w:val="20"/>
                <w:lang w:eastAsia="ro-MD"/>
              </w:rPr>
              <w:t>menţionat</w:t>
            </w:r>
            <w:proofErr w:type="spellEnd"/>
            <w:r w:rsidRPr="00CC6B47">
              <w:rPr>
                <w:rFonts w:ascii="Roboto" w:hAnsi="Roboto"/>
                <w:color w:val="000000"/>
                <w:sz w:val="20"/>
                <w:szCs w:val="20"/>
                <w:lang w:eastAsia="ro-MD"/>
              </w:rPr>
              <w:t xml:space="preserve"> la punctul 9 din Regulamentul nr.176/2025 privind efectul de levier al filialei reprezintă peste 5 % din indicatorul de măsurare a expunerii totale al întreprinderii-mamă </w:t>
            </w:r>
            <w:proofErr w:type="spellStart"/>
            <w:r w:rsidRPr="00CC6B47">
              <w:rPr>
                <w:rFonts w:ascii="Roboto" w:hAnsi="Roboto"/>
                <w:color w:val="000000"/>
                <w:sz w:val="20"/>
                <w:szCs w:val="20"/>
                <w:lang w:eastAsia="ro-MD"/>
              </w:rPr>
              <w:t>iniţiale</w:t>
            </w:r>
            <w:proofErr w:type="spellEnd"/>
            <w:r w:rsidRPr="00CC6B47">
              <w:rPr>
                <w:rFonts w:ascii="Roboto" w:hAnsi="Roboto"/>
                <w:color w:val="000000"/>
                <w:sz w:val="20"/>
                <w:szCs w:val="20"/>
                <w:lang w:eastAsia="ro-MD"/>
              </w:rPr>
              <w:t>;</w:t>
            </w:r>
          </w:p>
          <w:p w14:paraId="78117BE7" w14:textId="6B50A757" w:rsidR="00593B69" w:rsidRPr="00CC6B47" w:rsidRDefault="00593B69" w:rsidP="00593B69">
            <w:pPr>
              <w:shd w:val="clear" w:color="auto" w:fill="FFFFFF"/>
              <w:ind w:firstLine="567"/>
              <w:contextualSpacing/>
              <w:jc w:val="both"/>
              <w:rPr>
                <w:rFonts w:ascii="Roboto" w:hAnsi="Roboto"/>
                <w:color w:val="000000"/>
                <w:sz w:val="20"/>
                <w:szCs w:val="20"/>
                <w:lang w:eastAsia="ro-MD"/>
              </w:rPr>
            </w:pPr>
            <w:r w:rsidRPr="00CC6B47">
              <w:rPr>
                <w:rFonts w:ascii="Roboto" w:hAnsi="Roboto"/>
                <w:color w:val="000000"/>
                <w:sz w:val="20"/>
                <w:szCs w:val="20"/>
                <w:lang w:eastAsia="ro-MD"/>
              </w:rPr>
              <w:t>În scopul de a stabili filiala semnificativă, în cazul aplicării articolului 125</w:t>
            </w:r>
            <w:r w:rsidRPr="00CC6B47">
              <w:rPr>
                <w:rFonts w:ascii="Roboto" w:hAnsi="Roboto"/>
                <w:color w:val="000000"/>
                <w:sz w:val="20"/>
                <w:szCs w:val="20"/>
                <w:vertAlign w:val="superscript"/>
                <w:lang w:eastAsia="ro-MD"/>
              </w:rPr>
              <w:t>1</w:t>
            </w:r>
            <w:r w:rsidRPr="00CC6B47">
              <w:rPr>
                <w:rFonts w:ascii="Roboto" w:hAnsi="Roboto"/>
                <w:color w:val="000000"/>
                <w:sz w:val="20"/>
                <w:szCs w:val="20"/>
                <w:lang w:eastAsia="ro-MD"/>
              </w:rPr>
              <w:t xml:space="preserve"> alin.2 lit.(b) din Legea nr. 202/2017, cele două întreprinderi - mamă din UE intermediare sunt considerate ca fiind o singură filială pe baza situației lor consolidate;</w:t>
            </w:r>
          </w:p>
          <w:p w14:paraId="54371CA1" w14:textId="51C63353" w:rsidR="00666F95" w:rsidRPr="00CC6B47" w:rsidRDefault="00666F95" w:rsidP="00593B69">
            <w:pPr>
              <w:pStyle w:val="ListParagraph"/>
              <w:shd w:val="clear" w:color="auto" w:fill="FFFFFF"/>
              <w:ind w:left="0" w:firstLine="567"/>
              <w:jc w:val="both"/>
              <w:rPr>
                <w:rFonts w:ascii="Roboto" w:hAnsi="Roboto"/>
                <w:lang w:val="en-US" w:eastAsia="ro-MD"/>
              </w:rPr>
            </w:pPr>
            <w:r w:rsidRPr="00CC6B47">
              <w:rPr>
                <w:rFonts w:ascii="Roboto" w:hAnsi="Roboto"/>
                <w:color w:val="000000"/>
                <w:sz w:val="20"/>
                <w:szCs w:val="20"/>
                <w:lang w:eastAsia="ro-MD"/>
              </w:rPr>
              <w:t>3.4</w:t>
            </w:r>
            <w:r w:rsidRPr="00CC6B47">
              <w:rPr>
                <w:rFonts w:ascii="Roboto" w:hAnsi="Roboto"/>
                <w:color w:val="333333"/>
                <w:sz w:val="20"/>
                <w:szCs w:val="20"/>
              </w:rPr>
              <w:t xml:space="preserve"> </w:t>
            </w:r>
            <w:r w:rsidRPr="00CC6B47">
              <w:rPr>
                <w:rFonts w:ascii="Roboto" w:hAnsi="Roboto"/>
                <w:i/>
                <w:iCs/>
                <w:sz w:val="20"/>
                <w:szCs w:val="20"/>
              </w:rPr>
              <w:t>influență semnificativă -</w:t>
            </w:r>
            <w:r w:rsidRPr="00CC6B47">
              <w:rPr>
                <w:rFonts w:ascii="Roboto" w:hAnsi="Roboto"/>
                <w:sz w:val="20"/>
                <w:szCs w:val="20"/>
              </w:rPr>
              <w:t xml:space="preserve"> </w:t>
            </w:r>
            <w:r w:rsidR="00593B69" w:rsidRPr="00CC6B47">
              <w:rPr>
                <w:rFonts w:ascii="Roboto" w:hAnsi="Roboto"/>
                <w:sz w:val="20"/>
                <w:szCs w:val="20"/>
              </w:rPr>
              <w:t>capacitatea de a participa la luarea deciziilor de politică financiară și de exploatare ale unei întreprinderi, în cazul în care întreprinderea respectivă nu poate fi considerată drept filială în înțelesul definiției astfel cum este menționat în Legea nr. 202/2017 și nu este controlată în comun, astfel cum se menționează la punctul 7 sau subpunctul 25.1. din Anexă;</w:t>
            </w:r>
            <w:r w:rsidR="00526076" w:rsidRPr="00CC6B47">
              <w:rPr>
                <w:rFonts w:ascii="Roboto" w:hAnsi="Roboto"/>
                <w:sz w:val="20"/>
                <w:szCs w:val="20"/>
              </w:rPr>
              <w:t xml:space="preserve"> </w:t>
            </w:r>
            <w:r w:rsidR="00526076" w:rsidRPr="00CC6B47">
              <w:rPr>
                <w:rFonts w:ascii="Roboto" w:hAnsi="Roboto"/>
                <w:sz w:val="20"/>
                <w:szCs w:val="20"/>
                <w:lang w:val="en-US"/>
              </w:rPr>
              <w:t xml:space="preserve">[..] </w:t>
            </w:r>
          </w:p>
          <w:p w14:paraId="38CC8595" w14:textId="3D303146" w:rsidR="00593B69" w:rsidRPr="00CC6B47" w:rsidRDefault="00666F95" w:rsidP="00593B69">
            <w:pPr>
              <w:pStyle w:val="ListParagraph"/>
              <w:shd w:val="clear" w:color="auto" w:fill="FFFFFF"/>
              <w:ind w:left="0" w:firstLine="567"/>
              <w:jc w:val="both"/>
              <w:rPr>
                <w:rFonts w:ascii="Roboto" w:hAnsi="Roboto"/>
                <w:sz w:val="20"/>
                <w:szCs w:val="20"/>
              </w:rPr>
            </w:pPr>
            <w:r w:rsidRPr="00CC6B47">
              <w:rPr>
                <w:rFonts w:ascii="Roboto" w:hAnsi="Roboto"/>
                <w:sz w:val="20"/>
                <w:szCs w:val="20"/>
              </w:rPr>
              <w:t>3.</w:t>
            </w:r>
            <w:r w:rsidR="00526076" w:rsidRPr="00CC6B47">
              <w:rPr>
                <w:rFonts w:ascii="Roboto" w:hAnsi="Roboto"/>
                <w:sz w:val="20"/>
                <w:szCs w:val="20"/>
              </w:rPr>
              <w:t>7.</w:t>
            </w:r>
            <w:r w:rsidR="00593B69" w:rsidRPr="00CC6B47">
              <w:rPr>
                <w:rFonts w:ascii="Roboto" w:hAnsi="Roboto"/>
                <w:sz w:val="20"/>
                <w:szCs w:val="20"/>
              </w:rPr>
              <w:t xml:space="preserve"> </w:t>
            </w:r>
            <w:r w:rsidR="00593B69" w:rsidRPr="00CC6B47">
              <w:rPr>
                <w:rFonts w:ascii="Roboto" w:hAnsi="Roboto"/>
                <w:i/>
                <w:iCs/>
                <w:sz w:val="20"/>
                <w:szCs w:val="20"/>
              </w:rPr>
              <w:t>întreprinderi participante</w:t>
            </w:r>
            <w:r w:rsidR="00593B69" w:rsidRPr="00CC6B47">
              <w:rPr>
                <w:rFonts w:ascii="Roboto" w:hAnsi="Roboto"/>
                <w:sz w:val="20"/>
                <w:szCs w:val="20"/>
              </w:rPr>
              <w:t xml:space="preserve"> - întreprinderile care controlează în comun oricare din următoarele:</w:t>
            </w:r>
          </w:p>
          <w:p w14:paraId="192D8989" w14:textId="1856D30B" w:rsidR="00593B69" w:rsidRPr="00CC6B47" w:rsidRDefault="00593B69" w:rsidP="00593B69">
            <w:pPr>
              <w:pStyle w:val="ListParagraph"/>
              <w:shd w:val="clear" w:color="auto" w:fill="FFFFFF"/>
              <w:ind w:left="0" w:firstLine="567"/>
              <w:jc w:val="both"/>
              <w:rPr>
                <w:rFonts w:ascii="Roboto" w:hAnsi="Roboto"/>
                <w:sz w:val="20"/>
                <w:szCs w:val="20"/>
              </w:rPr>
            </w:pPr>
            <w:r w:rsidRPr="00CC6B47">
              <w:rPr>
                <w:rFonts w:ascii="Roboto" w:hAnsi="Roboto"/>
                <w:sz w:val="20"/>
                <w:szCs w:val="20"/>
              </w:rPr>
              <w:t>3.</w:t>
            </w:r>
            <w:r w:rsidR="00526076" w:rsidRPr="00CC6B47">
              <w:rPr>
                <w:rFonts w:ascii="Roboto" w:hAnsi="Roboto"/>
                <w:sz w:val="20"/>
                <w:szCs w:val="20"/>
              </w:rPr>
              <w:t>7</w:t>
            </w:r>
            <w:r w:rsidRPr="00CC6B47">
              <w:rPr>
                <w:rFonts w:ascii="Roboto" w:hAnsi="Roboto"/>
                <w:sz w:val="20"/>
                <w:szCs w:val="20"/>
              </w:rPr>
              <w:t>.1. o instituție de credit  sau o instituție financiară menționată la punctul 7 din Anexă; sau</w:t>
            </w:r>
          </w:p>
          <w:p w14:paraId="03020F89" w14:textId="3D7F8542" w:rsidR="00593B69" w:rsidRPr="00CC6B47" w:rsidRDefault="00593B69" w:rsidP="00593B69">
            <w:pPr>
              <w:pStyle w:val="ListParagraph"/>
              <w:shd w:val="clear" w:color="auto" w:fill="FFFFFF"/>
              <w:ind w:left="0" w:firstLine="567"/>
              <w:jc w:val="both"/>
              <w:rPr>
                <w:rFonts w:ascii="Roboto" w:hAnsi="Roboto"/>
                <w:sz w:val="20"/>
                <w:szCs w:val="20"/>
              </w:rPr>
            </w:pPr>
            <w:r w:rsidRPr="00CC6B47">
              <w:rPr>
                <w:rFonts w:ascii="Roboto" w:hAnsi="Roboto"/>
                <w:sz w:val="20"/>
                <w:szCs w:val="20"/>
              </w:rPr>
              <w:t>3.</w:t>
            </w:r>
            <w:r w:rsidR="00526076" w:rsidRPr="00CC6B47">
              <w:rPr>
                <w:rFonts w:ascii="Roboto" w:hAnsi="Roboto"/>
                <w:sz w:val="20"/>
                <w:szCs w:val="20"/>
              </w:rPr>
              <w:t>7</w:t>
            </w:r>
            <w:r w:rsidRPr="00CC6B47">
              <w:rPr>
                <w:rFonts w:ascii="Roboto" w:hAnsi="Roboto"/>
                <w:sz w:val="20"/>
                <w:szCs w:val="20"/>
              </w:rPr>
              <w:t>.2. o întreprindere care nu este o instituție, o instituție financiară sau o întreprindere prestatoare de servicii auxiliare, menționată la subpunctul 25.1. din Anexă;</w:t>
            </w:r>
            <w:r w:rsidR="00526076" w:rsidRPr="00CC6B47">
              <w:rPr>
                <w:rFonts w:ascii="Roboto" w:hAnsi="Roboto"/>
                <w:sz w:val="20"/>
                <w:szCs w:val="20"/>
              </w:rPr>
              <w:t xml:space="preserve"> [...] </w:t>
            </w:r>
          </w:p>
          <w:p w14:paraId="10004AAE" w14:textId="7A09EDE6" w:rsidR="00CF75FE" w:rsidRPr="00CC6B47" w:rsidRDefault="00593B69" w:rsidP="00593B69">
            <w:pPr>
              <w:pStyle w:val="ListParagraph"/>
              <w:shd w:val="clear" w:color="auto" w:fill="FFFFFF"/>
              <w:ind w:left="0" w:firstLine="567"/>
              <w:jc w:val="both"/>
              <w:rPr>
                <w:rFonts w:ascii="Roboto" w:hAnsi="Roboto"/>
                <w:sz w:val="20"/>
                <w:szCs w:val="20"/>
              </w:rPr>
            </w:pPr>
            <w:r w:rsidRPr="00CC6B47">
              <w:rPr>
                <w:rFonts w:ascii="Roboto" w:hAnsi="Roboto"/>
                <w:sz w:val="20"/>
                <w:szCs w:val="20"/>
              </w:rPr>
              <w:t>3.</w:t>
            </w:r>
            <w:r w:rsidR="00526076" w:rsidRPr="00CC6B47">
              <w:rPr>
                <w:rFonts w:ascii="Roboto" w:hAnsi="Roboto"/>
                <w:sz w:val="20"/>
                <w:szCs w:val="20"/>
              </w:rPr>
              <w:t>9</w:t>
            </w:r>
            <w:r w:rsidRPr="00CC6B47">
              <w:rPr>
                <w:rFonts w:ascii="Roboto" w:hAnsi="Roboto"/>
                <w:sz w:val="20"/>
                <w:szCs w:val="20"/>
              </w:rPr>
              <w:t xml:space="preserve">.  </w:t>
            </w:r>
            <w:r w:rsidRPr="00CC6B47">
              <w:rPr>
                <w:rFonts w:ascii="Roboto" w:hAnsi="Roboto"/>
                <w:i/>
                <w:iCs/>
                <w:sz w:val="20"/>
                <w:szCs w:val="20"/>
              </w:rPr>
              <w:t>legături de capital -</w:t>
            </w:r>
            <w:r w:rsidRPr="00CC6B47">
              <w:rPr>
                <w:rFonts w:ascii="Roboto" w:hAnsi="Roboto"/>
                <w:sz w:val="20"/>
                <w:szCs w:val="20"/>
              </w:rPr>
              <w:t xml:space="preserve"> deținerea, directă sau indirectă, de capital al unei întreprinderi, inclusiv a unei participații definite în Legea nr. 202/2017.</w:t>
            </w:r>
          </w:p>
        </w:tc>
        <w:tc>
          <w:tcPr>
            <w:tcW w:w="1842" w:type="dxa"/>
          </w:tcPr>
          <w:p w14:paraId="763DAC94" w14:textId="2D83E036" w:rsidR="00C76A6A" w:rsidRPr="00CC6B47" w:rsidRDefault="00DF1CBA" w:rsidP="00A14512">
            <w:pPr>
              <w:jc w:val="both"/>
              <w:rPr>
                <w:rFonts w:ascii="Roboto" w:hAnsi="Roboto"/>
                <w:color w:val="000000"/>
                <w:sz w:val="20"/>
                <w:szCs w:val="20"/>
                <w:lang w:eastAsia="en-US"/>
              </w:rPr>
            </w:pPr>
            <w:r w:rsidRPr="00CC6B47">
              <w:rPr>
                <w:rFonts w:ascii="Roboto" w:hAnsi="Roboto"/>
                <w:color w:val="000000"/>
                <w:sz w:val="20"/>
                <w:szCs w:val="20"/>
                <w:lang w:eastAsia="en-US"/>
              </w:rPr>
              <w:lastRenderedPageBreak/>
              <w:t>Compatibil</w:t>
            </w:r>
          </w:p>
        </w:tc>
        <w:tc>
          <w:tcPr>
            <w:tcW w:w="4962" w:type="dxa"/>
          </w:tcPr>
          <w:p w14:paraId="3712B2E3" w14:textId="4D1C1F95" w:rsidR="00C76A6A" w:rsidRPr="00CC6B47" w:rsidRDefault="00C76A6A" w:rsidP="00A14512">
            <w:pPr>
              <w:jc w:val="both"/>
              <w:rPr>
                <w:rFonts w:ascii="Roboto" w:hAnsi="Roboto"/>
                <w:sz w:val="20"/>
                <w:szCs w:val="20"/>
              </w:rPr>
            </w:pPr>
          </w:p>
        </w:tc>
      </w:tr>
      <w:tr w:rsidR="00A0231A" w:rsidRPr="00CC6B47" w14:paraId="2DEDB700" w14:textId="77777777" w:rsidTr="000A27EA">
        <w:trPr>
          <w:trHeight w:val="1267"/>
        </w:trPr>
        <w:tc>
          <w:tcPr>
            <w:tcW w:w="4424" w:type="dxa"/>
          </w:tcPr>
          <w:p w14:paraId="4BF3779F" w14:textId="77777777" w:rsidR="00A0231A" w:rsidRPr="00CC6B47" w:rsidRDefault="00A0231A" w:rsidP="00A0231A">
            <w:pPr>
              <w:jc w:val="both"/>
              <w:rPr>
                <w:rFonts w:ascii="Roboto" w:hAnsi="Roboto"/>
                <w:i/>
                <w:iCs/>
                <w:sz w:val="20"/>
                <w:szCs w:val="20"/>
              </w:rPr>
            </w:pPr>
            <w:bookmarkStart w:id="0" w:name="_Hlk210987942"/>
            <w:r w:rsidRPr="00CC6B47">
              <w:rPr>
                <w:rFonts w:ascii="Roboto" w:hAnsi="Roboto"/>
                <w:i/>
                <w:iCs/>
                <w:sz w:val="20"/>
                <w:szCs w:val="20"/>
              </w:rPr>
              <w:lastRenderedPageBreak/>
              <w:t xml:space="preserve">Articolul 2 </w:t>
            </w:r>
            <w:r w:rsidRPr="00CC6B47">
              <w:rPr>
                <w:rFonts w:ascii="Roboto" w:hAnsi="Roboto"/>
                <w:b/>
                <w:bCs/>
                <w:sz w:val="20"/>
                <w:szCs w:val="20"/>
              </w:rPr>
              <w:t>Condițiile conform cărora trebuie să se efectueze consolidarea în cazul grupurilor de întreprinderi care au legături în înțelesul articolului 22 alineatul (7) din Directiva 2013/34/UE</w:t>
            </w:r>
          </w:p>
          <w:p w14:paraId="5640E959" w14:textId="77777777" w:rsidR="00A0231A" w:rsidRPr="00CC6B47" w:rsidRDefault="00A0231A" w:rsidP="00A0231A">
            <w:pPr>
              <w:jc w:val="both"/>
              <w:rPr>
                <w:rFonts w:ascii="Roboto" w:hAnsi="Roboto"/>
                <w:sz w:val="20"/>
                <w:szCs w:val="20"/>
              </w:rPr>
            </w:pPr>
            <w:r w:rsidRPr="00CC6B47">
              <w:rPr>
                <w:rFonts w:ascii="Roboto" w:hAnsi="Roboto"/>
                <w:sz w:val="20"/>
                <w:szCs w:val="20"/>
              </w:rPr>
              <w:t>(1)   Atunci când se impune consolidarea în temeiul articolului 18 alineatul (3) din Regulamentul (UE) nr. 575/2013, entitatea următoare este responsabilă cu asigurarea respectării cerințelor prevăzute în partea întâi titlul II capitolul 2 secțiunea 1 din Regulamentul (UE) nr. 575/2013, pe baza situației consolidate a tuturor întreprinderilor din grup:</w:t>
            </w:r>
          </w:p>
          <w:p w14:paraId="1344EC54" w14:textId="77777777" w:rsidR="00A0231A" w:rsidRPr="00CC6B47" w:rsidRDefault="00A0231A" w:rsidP="00A0231A">
            <w:pPr>
              <w:jc w:val="both"/>
              <w:rPr>
                <w:rFonts w:ascii="Roboto" w:hAnsi="Roboto"/>
                <w:sz w:val="20"/>
                <w:szCs w:val="20"/>
              </w:rPr>
            </w:pPr>
            <w:r w:rsidRPr="00CC6B47">
              <w:rPr>
                <w:rFonts w:ascii="Roboto" w:hAnsi="Roboto"/>
                <w:sz w:val="20"/>
                <w:szCs w:val="20"/>
              </w:rPr>
              <w:t>(a) instituția, în cazul în care nu există decât o singură instituție în cadrul grupului;</w:t>
            </w:r>
          </w:p>
          <w:p w14:paraId="562B02B2" w14:textId="77777777" w:rsidR="00A0231A" w:rsidRPr="00CC6B47" w:rsidRDefault="00A0231A" w:rsidP="00A0231A">
            <w:pPr>
              <w:jc w:val="both"/>
              <w:rPr>
                <w:rFonts w:ascii="Roboto" w:hAnsi="Roboto"/>
                <w:color w:val="000000"/>
                <w:sz w:val="20"/>
                <w:szCs w:val="20"/>
              </w:rPr>
            </w:pPr>
            <w:r w:rsidRPr="00CC6B47">
              <w:rPr>
                <w:rFonts w:ascii="Roboto" w:hAnsi="Roboto"/>
                <w:sz w:val="20"/>
                <w:szCs w:val="20"/>
              </w:rPr>
              <w:t xml:space="preserve">(b) </w:t>
            </w:r>
            <w:r w:rsidRPr="00CC6B47">
              <w:rPr>
                <w:rFonts w:ascii="Roboto" w:hAnsi="Roboto"/>
                <w:color w:val="000000"/>
                <w:sz w:val="20"/>
                <w:szCs w:val="20"/>
              </w:rPr>
              <w:t>instituția de credit cu cel mai mare total al bilanțului, în cazul în care există mai multe instituții de credit în cadrul grupului;</w:t>
            </w:r>
          </w:p>
          <w:p w14:paraId="4B1338A3" w14:textId="77777777" w:rsidR="00A0231A" w:rsidRPr="00CC6B47" w:rsidRDefault="00A0231A" w:rsidP="00A0231A">
            <w:pPr>
              <w:jc w:val="both"/>
              <w:rPr>
                <w:rFonts w:ascii="Roboto" w:hAnsi="Roboto"/>
                <w:color w:val="000000"/>
                <w:sz w:val="20"/>
                <w:szCs w:val="20"/>
              </w:rPr>
            </w:pPr>
            <w:r w:rsidRPr="00CC6B47">
              <w:rPr>
                <w:rFonts w:ascii="Roboto" w:hAnsi="Roboto"/>
                <w:color w:val="000000"/>
                <w:sz w:val="20"/>
                <w:szCs w:val="20"/>
              </w:rPr>
              <w:t>(c) societatea de investiții care intră sub incidența Regulamentului (UE) nr. 575/2013 cu cel mai mare total al bilanțului, în cazul în care din grup nu face parte nicio instituție de credit.</w:t>
            </w:r>
          </w:p>
          <w:p w14:paraId="3B70941D" w14:textId="77777777" w:rsidR="00A0231A" w:rsidRPr="00CC6B47" w:rsidRDefault="00A0231A" w:rsidP="00A0231A">
            <w:pPr>
              <w:pStyle w:val="oj-normal"/>
              <w:spacing w:before="0" w:beforeAutospacing="0" w:after="0" w:afterAutospacing="0"/>
              <w:jc w:val="both"/>
              <w:rPr>
                <w:rFonts w:ascii="Roboto" w:hAnsi="Roboto"/>
                <w:color w:val="000000"/>
                <w:sz w:val="20"/>
                <w:szCs w:val="20"/>
                <w:shd w:val="clear" w:color="auto" w:fill="FFFFFF"/>
              </w:rPr>
            </w:pPr>
            <w:r w:rsidRPr="00CC6B47">
              <w:rPr>
                <w:rFonts w:ascii="Roboto" w:hAnsi="Roboto"/>
                <w:color w:val="000000"/>
                <w:sz w:val="20"/>
                <w:szCs w:val="20"/>
              </w:rPr>
              <w:t>(2)   În sensul alineatului (1), totalul bilanțului se calculează pe baza ultimelor situații financiare consolidate auditate sau, în cazul în care nu este obligatoriu să se întocmească situații financiare consolidate în conformitate cu cadrul contabil aplicabil, pe baza ultimei situații financiare individuale auditate a instituției.</w:t>
            </w:r>
          </w:p>
          <w:p w14:paraId="68EF00A3" w14:textId="77777777" w:rsidR="00A0231A" w:rsidRPr="00CC6B47" w:rsidRDefault="00A0231A" w:rsidP="00A0231A">
            <w:pPr>
              <w:jc w:val="both"/>
              <w:rPr>
                <w:rFonts w:ascii="Roboto" w:hAnsi="Roboto"/>
                <w:color w:val="000000"/>
                <w:sz w:val="20"/>
                <w:szCs w:val="20"/>
                <w:lang w:eastAsia="en-US"/>
              </w:rPr>
            </w:pPr>
            <w:r w:rsidRPr="00CC6B47">
              <w:rPr>
                <w:rFonts w:ascii="Roboto" w:hAnsi="Roboto"/>
                <w:color w:val="000000"/>
                <w:sz w:val="20"/>
                <w:szCs w:val="20"/>
              </w:rPr>
              <w:t>(3)   În cazul în care nu ar fi indicat să se aplice criteriile menționate la alineatul (1) de la prezentul articol, autoritățile competente responsabile cu exercitarea supravegherii pe bază consolidată în temeiul articolului 111 alineatele (4), (5) și (6) din Directiva 2013/36/UE a Parlamentului European și a Consiliului </w:t>
            </w:r>
            <w:hyperlink r:id="rId13" w:anchor="ntr9-L_2022123RO.01000101-E0009" w:history="1">
              <w:r w:rsidRPr="00CC6B47">
                <w:rPr>
                  <w:rStyle w:val="Hyperlink"/>
                  <w:rFonts w:ascii="Roboto" w:hAnsi="Roboto"/>
                  <w:color w:val="0E47CB"/>
                  <w:sz w:val="20"/>
                  <w:szCs w:val="20"/>
                </w:rPr>
                <w:t>(</w:t>
              </w:r>
              <w:r w:rsidRPr="00CC6B47">
                <w:rPr>
                  <w:rStyle w:val="oj-super"/>
                  <w:rFonts w:ascii="Roboto" w:hAnsi="Roboto"/>
                  <w:color w:val="0E47CB"/>
                  <w:sz w:val="20"/>
                  <w:szCs w:val="20"/>
                  <w:vertAlign w:val="superscript"/>
                </w:rPr>
                <w:t>9</w:t>
              </w:r>
              <w:r w:rsidRPr="00CC6B47">
                <w:rPr>
                  <w:rStyle w:val="Hyperlink"/>
                  <w:rFonts w:ascii="Roboto" w:hAnsi="Roboto"/>
                  <w:color w:val="0E47CB"/>
                  <w:sz w:val="20"/>
                  <w:szCs w:val="20"/>
                </w:rPr>
                <w:t>)</w:t>
              </w:r>
            </w:hyperlink>
            <w:r w:rsidRPr="00CC6B47">
              <w:rPr>
                <w:rFonts w:ascii="Roboto" w:hAnsi="Roboto"/>
                <w:color w:val="000000"/>
                <w:sz w:val="20"/>
                <w:szCs w:val="20"/>
              </w:rPr>
              <w:t xml:space="preserve"> pot renunța la aplicarea acestor criterii și desemna o altă entitate din cadrul grupului care intră sub incidența Regulamentului (UE) nr. 575/2013 ca fiind </w:t>
            </w:r>
            <w:r w:rsidRPr="00CC6B47">
              <w:rPr>
                <w:rFonts w:ascii="Roboto" w:hAnsi="Roboto"/>
                <w:color w:val="000000"/>
                <w:sz w:val="20"/>
                <w:szCs w:val="20"/>
              </w:rPr>
              <w:lastRenderedPageBreak/>
              <w:t>responsabilă cu asigurarea respectării cerințelor menționate în partea întâi titlul II capitolul 2 secțiunea 1 din regulamentul menționat, în funcție de situația de consolidare a tuturor întreprinderilor din grup.</w:t>
            </w:r>
          </w:p>
          <w:p w14:paraId="33F860D5" w14:textId="77777777" w:rsidR="00A0231A" w:rsidRPr="00CC6B47" w:rsidRDefault="00A0231A" w:rsidP="00A0231A">
            <w:pPr>
              <w:pStyle w:val="oj-normal"/>
              <w:spacing w:before="0" w:beforeAutospacing="0" w:after="0" w:afterAutospacing="0"/>
              <w:jc w:val="both"/>
              <w:rPr>
                <w:rFonts w:ascii="Roboto" w:hAnsi="Roboto"/>
                <w:color w:val="000000"/>
                <w:sz w:val="20"/>
                <w:szCs w:val="20"/>
              </w:rPr>
            </w:pPr>
            <w:r w:rsidRPr="00CC6B47">
              <w:rPr>
                <w:rFonts w:ascii="Roboto" w:hAnsi="Roboto"/>
                <w:color w:val="000000"/>
                <w:sz w:val="20"/>
                <w:szCs w:val="20"/>
              </w:rPr>
              <w:t>Atunci când evaluează caracterul adecvat al aplicării criteriilor menționate la alineatul (1) de la prezentul articol, aceste autorități competente trebuie să țină seama de orice decizie luată în conformitate cu articolul 111 alineatul (6) din Directiva 2013/36/UE sau, în lipsa unei astfel de decizii, de instituțiile în cauză și de importanța relativă a activităților lor în statele membre relevante sau de existența sau nu a unei obligații de a întocmi situații financiare consolidate pentru grup în cazurile menționate la articolul 22 alineatul (7) din Directiva 2013/34/UE. În astfel de cazuri, instituția cu cel mai mare total al bilanțului are dreptul de a fi audiată înainte ca autoritățile competente să ia decizia.</w:t>
            </w:r>
          </w:p>
          <w:p w14:paraId="5AA78945" w14:textId="77777777" w:rsidR="00A0231A" w:rsidRPr="00CC6B47" w:rsidRDefault="00A0231A" w:rsidP="00A0231A">
            <w:pPr>
              <w:pStyle w:val="oj-signatory"/>
              <w:shd w:val="clear" w:color="auto" w:fill="FFFFFF"/>
              <w:spacing w:before="0" w:beforeAutospacing="0" w:after="0" w:afterAutospacing="0"/>
              <w:rPr>
                <w:rFonts w:ascii="Roboto" w:hAnsi="Roboto"/>
                <w:color w:val="000000"/>
                <w:sz w:val="20"/>
                <w:szCs w:val="20"/>
              </w:rPr>
            </w:pPr>
            <w:r w:rsidRPr="00CC6B47">
              <w:rPr>
                <w:rFonts w:ascii="Roboto" w:hAnsi="Roboto"/>
                <w:color w:val="000000"/>
                <w:sz w:val="20"/>
                <w:szCs w:val="20"/>
              </w:rPr>
              <w:t>(4)   În cazurile menționate la prezentul</w:t>
            </w:r>
          </w:p>
          <w:p w14:paraId="6849F741" w14:textId="77777777" w:rsidR="00A0231A" w:rsidRPr="00CC6B47" w:rsidRDefault="00A0231A" w:rsidP="00A0231A">
            <w:pPr>
              <w:pStyle w:val="oj-signatory"/>
              <w:shd w:val="clear" w:color="auto" w:fill="FFFFFF"/>
              <w:spacing w:before="0" w:beforeAutospacing="0" w:after="0" w:afterAutospacing="0"/>
              <w:jc w:val="both"/>
              <w:rPr>
                <w:rFonts w:ascii="Roboto" w:hAnsi="Roboto"/>
                <w:color w:val="000000"/>
                <w:sz w:val="20"/>
                <w:szCs w:val="20"/>
              </w:rPr>
            </w:pPr>
            <w:r w:rsidRPr="00CC6B47">
              <w:rPr>
                <w:rFonts w:ascii="Roboto" w:hAnsi="Roboto"/>
                <w:color w:val="000000"/>
                <w:sz w:val="20"/>
                <w:szCs w:val="20"/>
              </w:rPr>
              <w:t>articol, autoritățile competente responsabile cu exercitarea supravegherii pe bază consolidată în temeiul articolului 111 alineatele (4), (5) și (6) din Directiva 2013/36/UE permit sau impun utilizarea metodei de consolidare prevăzute la articolul 22 alineatele (8) și (9) din Directiva 2013/34/UE.</w:t>
            </w:r>
          </w:p>
          <w:p w14:paraId="16C4D566" w14:textId="789F549F" w:rsidR="00A0231A" w:rsidRPr="00CC6B47" w:rsidRDefault="00A0231A" w:rsidP="00A0231A">
            <w:pPr>
              <w:tabs>
                <w:tab w:val="left" w:pos="1089"/>
              </w:tabs>
              <w:jc w:val="both"/>
              <w:rPr>
                <w:rFonts w:ascii="Roboto" w:hAnsi="Roboto"/>
                <w:i/>
                <w:iCs/>
                <w:sz w:val="20"/>
                <w:szCs w:val="20"/>
              </w:rPr>
            </w:pPr>
            <w:r w:rsidRPr="00CC6B47">
              <w:rPr>
                <w:rFonts w:ascii="Roboto" w:hAnsi="Roboto"/>
                <w:color w:val="000000"/>
                <w:sz w:val="20"/>
                <w:szCs w:val="20"/>
              </w:rPr>
              <w:t>(5)   Nu este necesar să se includă în consolidarea în temeiul prezentului articol o întreprindere care are legături cu una sau mai multe întreprinderi în înțelesul articolului 22 alineatul (7) din Directiva 2013/34/UE în aceleași cazuri și în conformitate cu aceleași criterii ca cele prevăzute la articolul 19 din Regulamentul (UE) nr. 575/2013.</w:t>
            </w:r>
          </w:p>
        </w:tc>
        <w:tc>
          <w:tcPr>
            <w:tcW w:w="4536" w:type="dxa"/>
            <w:shd w:val="clear" w:color="auto" w:fill="auto"/>
          </w:tcPr>
          <w:p w14:paraId="137E5A11" w14:textId="77777777" w:rsidR="00A0231A" w:rsidRPr="00CC6B47" w:rsidRDefault="00A0231A" w:rsidP="00A0231A">
            <w:pPr>
              <w:shd w:val="clear" w:color="auto" w:fill="FFFFFF"/>
              <w:jc w:val="center"/>
              <w:rPr>
                <w:rFonts w:ascii="Roboto" w:hAnsi="Roboto"/>
                <w:i/>
                <w:iCs/>
                <w:color w:val="000000"/>
                <w:sz w:val="20"/>
                <w:szCs w:val="20"/>
                <w:lang w:eastAsia="en-US"/>
              </w:rPr>
            </w:pPr>
            <w:r w:rsidRPr="00CC6B47">
              <w:rPr>
                <w:rFonts w:ascii="Roboto" w:hAnsi="Roboto"/>
                <w:i/>
                <w:iCs/>
                <w:color w:val="000000"/>
                <w:sz w:val="20"/>
                <w:szCs w:val="20"/>
                <w:lang w:eastAsia="en-US"/>
              </w:rPr>
              <w:lastRenderedPageBreak/>
              <w:t>Secțiunea 1</w:t>
            </w:r>
          </w:p>
          <w:p w14:paraId="7151ECDA" w14:textId="77777777" w:rsidR="00A0231A" w:rsidRPr="00CC6B47" w:rsidRDefault="00A0231A" w:rsidP="00A0231A">
            <w:pPr>
              <w:shd w:val="clear" w:color="auto" w:fill="FFFFFF"/>
              <w:jc w:val="both"/>
              <w:rPr>
                <w:rFonts w:ascii="Roboto" w:hAnsi="Roboto"/>
                <w:b/>
                <w:bCs/>
                <w:color w:val="000000"/>
                <w:sz w:val="20"/>
                <w:szCs w:val="20"/>
                <w:lang w:eastAsia="en-US"/>
              </w:rPr>
            </w:pPr>
            <w:r w:rsidRPr="00CC6B47">
              <w:rPr>
                <w:rFonts w:ascii="Roboto" w:hAnsi="Roboto"/>
                <w:b/>
                <w:bCs/>
                <w:color w:val="000000"/>
                <w:sz w:val="20"/>
                <w:szCs w:val="20"/>
                <w:lang w:eastAsia="en-US"/>
              </w:rPr>
              <w:t>Condițiile conform cărora trebuie să se efectueze consolidarea în cazul grupurilor de întreprinderi care au legături în înțelesul Legii contabilității și raportării financiare nr. 287/2017</w:t>
            </w:r>
          </w:p>
          <w:p w14:paraId="6EF86D9D" w14:textId="77777777" w:rsidR="00A0231A" w:rsidRPr="00CC6B47" w:rsidRDefault="00A0231A" w:rsidP="00A0231A">
            <w:pPr>
              <w:numPr>
                <w:ilvl w:val="0"/>
                <w:numId w:val="45"/>
              </w:numPr>
              <w:shd w:val="clear" w:color="auto" w:fill="FFFFFF"/>
              <w:tabs>
                <w:tab w:val="left" w:pos="933"/>
              </w:tabs>
              <w:ind w:left="29" w:firstLine="709"/>
              <w:jc w:val="both"/>
              <w:rPr>
                <w:rFonts w:ascii="Roboto" w:hAnsi="Roboto"/>
                <w:color w:val="000000"/>
                <w:sz w:val="20"/>
                <w:szCs w:val="20"/>
                <w:lang w:eastAsia="en-US"/>
              </w:rPr>
            </w:pPr>
            <w:r w:rsidRPr="00CC6B47">
              <w:rPr>
                <w:rFonts w:ascii="Roboto" w:hAnsi="Roboto"/>
                <w:color w:val="000000"/>
                <w:sz w:val="20"/>
                <w:szCs w:val="20"/>
                <w:lang w:eastAsia="en-US"/>
              </w:rPr>
              <w:t>Atunci când Banca Națională a Moldovei stabilește astfel cum se menționează la punctul 56, sub ce formă se realizează consolidarea, responsabilitatea pentru asigurarea respectării cerințelor prevăzute în secțiunile 1– 4 din Capitolul III, pe baza situației consolidate a tuturor întreprinderilor din grup îi revine:</w:t>
            </w:r>
          </w:p>
          <w:p w14:paraId="4B921B24" w14:textId="77777777" w:rsidR="00A0231A" w:rsidRPr="00CC6B47" w:rsidRDefault="00A0231A" w:rsidP="00A0231A">
            <w:pPr>
              <w:shd w:val="clear" w:color="auto" w:fill="FFFFFF"/>
              <w:tabs>
                <w:tab w:val="left" w:pos="933"/>
              </w:tabs>
              <w:ind w:left="29" w:firstLine="576"/>
              <w:jc w:val="both"/>
              <w:rPr>
                <w:rFonts w:ascii="Roboto" w:hAnsi="Roboto"/>
                <w:color w:val="000000"/>
                <w:sz w:val="20"/>
                <w:szCs w:val="20"/>
                <w:lang w:eastAsia="en-US"/>
              </w:rPr>
            </w:pPr>
            <w:r w:rsidRPr="00CC6B47">
              <w:rPr>
                <w:rFonts w:ascii="Roboto" w:hAnsi="Roboto"/>
                <w:color w:val="000000"/>
                <w:sz w:val="20"/>
                <w:szCs w:val="20"/>
                <w:lang w:eastAsia="en-US"/>
              </w:rPr>
              <w:t>1.1. instituție de credit, în cazul în care nu</w:t>
            </w:r>
          </w:p>
          <w:p w14:paraId="3F281EB4" w14:textId="77777777" w:rsidR="00A0231A" w:rsidRPr="00CC6B47" w:rsidRDefault="00A0231A" w:rsidP="00A0231A">
            <w:pPr>
              <w:shd w:val="clear" w:color="auto" w:fill="FFFFFF"/>
              <w:tabs>
                <w:tab w:val="left" w:pos="933"/>
              </w:tabs>
              <w:jc w:val="both"/>
              <w:rPr>
                <w:rFonts w:ascii="Roboto" w:hAnsi="Roboto"/>
                <w:color w:val="000000"/>
                <w:sz w:val="20"/>
                <w:szCs w:val="20"/>
                <w:lang w:eastAsia="en-US"/>
              </w:rPr>
            </w:pPr>
            <w:r w:rsidRPr="00CC6B47">
              <w:rPr>
                <w:rFonts w:ascii="Roboto" w:hAnsi="Roboto"/>
                <w:color w:val="000000"/>
                <w:sz w:val="20"/>
                <w:szCs w:val="20"/>
                <w:lang w:eastAsia="en-US"/>
              </w:rPr>
              <w:t>există decât o singură instituție de credit în cadrul</w:t>
            </w:r>
          </w:p>
          <w:p w14:paraId="012EA514" w14:textId="77777777" w:rsidR="00A0231A" w:rsidRPr="00CC6B47" w:rsidRDefault="00A0231A" w:rsidP="00A0231A">
            <w:pPr>
              <w:shd w:val="clear" w:color="auto" w:fill="FFFFFF"/>
              <w:jc w:val="both"/>
              <w:rPr>
                <w:rFonts w:ascii="Roboto" w:hAnsi="Roboto"/>
                <w:color w:val="000000"/>
                <w:sz w:val="20"/>
                <w:szCs w:val="20"/>
                <w:lang w:eastAsia="en-US"/>
              </w:rPr>
            </w:pPr>
            <w:r w:rsidRPr="00CC6B47">
              <w:rPr>
                <w:rFonts w:ascii="Roboto" w:hAnsi="Roboto"/>
                <w:color w:val="000000"/>
                <w:sz w:val="20"/>
                <w:szCs w:val="20"/>
                <w:lang w:eastAsia="en-US"/>
              </w:rPr>
              <w:t>grupului;</w:t>
            </w:r>
          </w:p>
          <w:p w14:paraId="757FA0E4" w14:textId="77777777" w:rsidR="00A0231A" w:rsidRPr="00CC6B47" w:rsidRDefault="00A0231A" w:rsidP="00A0231A">
            <w:pPr>
              <w:shd w:val="clear" w:color="auto" w:fill="FFFFFF"/>
              <w:ind w:firstLine="605"/>
              <w:jc w:val="both"/>
              <w:rPr>
                <w:rFonts w:ascii="Roboto" w:hAnsi="Roboto"/>
                <w:color w:val="000000"/>
                <w:sz w:val="20"/>
                <w:szCs w:val="20"/>
                <w:lang w:eastAsia="en-US"/>
              </w:rPr>
            </w:pPr>
            <w:r w:rsidRPr="00CC6B47">
              <w:rPr>
                <w:rFonts w:ascii="Roboto" w:hAnsi="Roboto"/>
                <w:color w:val="000000"/>
                <w:sz w:val="20"/>
                <w:szCs w:val="20"/>
                <w:lang w:eastAsia="en-US"/>
              </w:rPr>
              <w:t>1.2. instituție de credit care are  cel mai mare total al bilanțului, în cazul în care în cadrul grupului  există mai multe instituții de credit;</w:t>
            </w:r>
          </w:p>
          <w:p w14:paraId="3C4C469D" w14:textId="77777777" w:rsidR="00A0231A" w:rsidRPr="00CC6B47" w:rsidRDefault="00A0231A" w:rsidP="00A0231A">
            <w:pPr>
              <w:shd w:val="clear" w:color="auto" w:fill="FFFFFF"/>
              <w:ind w:firstLine="596"/>
              <w:jc w:val="both"/>
              <w:rPr>
                <w:rFonts w:ascii="Roboto" w:hAnsi="Roboto"/>
                <w:color w:val="000000"/>
                <w:sz w:val="20"/>
                <w:szCs w:val="20"/>
                <w:lang w:eastAsia="en-US"/>
              </w:rPr>
            </w:pPr>
            <w:r w:rsidRPr="00CC6B47">
              <w:rPr>
                <w:rFonts w:ascii="Roboto" w:hAnsi="Roboto"/>
                <w:color w:val="000000"/>
                <w:sz w:val="20"/>
                <w:szCs w:val="20"/>
                <w:lang w:eastAsia="en-US"/>
              </w:rPr>
              <w:t>1.3. firmei de investiții cu cel mai mare total al bilanțului, în cazul în care din grup nu face parte nicio instituție de credit.</w:t>
            </w:r>
          </w:p>
          <w:p w14:paraId="553DB6BF" w14:textId="77777777" w:rsidR="00A0231A" w:rsidRPr="00CC6B47" w:rsidRDefault="00A0231A" w:rsidP="00A0231A">
            <w:pPr>
              <w:shd w:val="clear" w:color="auto" w:fill="FFFFFF"/>
              <w:ind w:firstLine="596"/>
              <w:jc w:val="both"/>
              <w:rPr>
                <w:rFonts w:ascii="Roboto" w:hAnsi="Roboto"/>
                <w:color w:val="000000"/>
                <w:sz w:val="20"/>
                <w:szCs w:val="20"/>
                <w:lang w:eastAsia="en-US"/>
              </w:rPr>
            </w:pPr>
            <w:r w:rsidRPr="00CC6B47">
              <w:rPr>
                <w:rFonts w:ascii="Roboto" w:hAnsi="Roboto"/>
                <w:color w:val="000000"/>
                <w:sz w:val="20"/>
                <w:szCs w:val="20"/>
                <w:lang w:eastAsia="en-US"/>
              </w:rPr>
              <w:t>În sensul punctului 1, totalul bilanțului se calculează pe baza ultimelor situații financiare consolidate auditate În cazul în care, potrivit cadrului contabil aplicabil, nu există obligația întocmirii situațiilor financiare consolidate, totalul bilanțului se determină pe baza celei mai recente situații financiare individuale auditate a entității în cauză.</w:t>
            </w:r>
          </w:p>
          <w:p w14:paraId="6449921C" w14:textId="77777777" w:rsidR="00CC6B47" w:rsidRDefault="00A0231A" w:rsidP="00A0231A">
            <w:pPr>
              <w:pStyle w:val="oj-normal"/>
              <w:numPr>
                <w:ilvl w:val="0"/>
                <w:numId w:val="45"/>
              </w:numPr>
              <w:spacing w:before="0" w:beforeAutospacing="0" w:after="0" w:afterAutospacing="0"/>
              <w:jc w:val="both"/>
              <w:rPr>
                <w:rFonts w:ascii="Roboto" w:hAnsi="Roboto"/>
                <w:color w:val="000000"/>
                <w:sz w:val="20"/>
                <w:szCs w:val="20"/>
                <w:lang w:eastAsia="en-US"/>
              </w:rPr>
            </w:pPr>
            <w:r w:rsidRPr="00CC6B47">
              <w:rPr>
                <w:rFonts w:ascii="Roboto" w:hAnsi="Roboto"/>
                <w:color w:val="000000"/>
                <w:sz w:val="20"/>
                <w:szCs w:val="20"/>
                <w:lang w:eastAsia="en-US"/>
              </w:rPr>
              <w:t xml:space="preserve">În cazul în care nu se consideră </w:t>
            </w:r>
          </w:p>
          <w:p w14:paraId="69A629F4" w14:textId="288A7F7C" w:rsidR="00A0231A" w:rsidRPr="00CC6B47" w:rsidRDefault="00A0231A" w:rsidP="00CC6B47">
            <w:pPr>
              <w:pStyle w:val="oj-normal"/>
              <w:spacing w:before="0" w:beforeAutospacing="0" w:after="0" w:afterAutospacing="0"/>
              <w:jc w:val="both"/>
              <w:rPr>
                <w:rFonts w:ascii="Roboto" w:hAnsi="Roboto"/>
                <w:color w:val="000000"/>
                <w:sz w:val="20"/>
                <w:szCs w:val="20"/>
                <w:lang w:eastAsia="en-US"/>
              </w:rPr>
            </w:pPr>
            <w:r w:rsidRPr="00CC6B47">
              <w:rPr>
                <w:rFonts w:ascii="Roboto" w:hAnsi="Roboto"/>
                <w:color w:val="000000"/>
                <w:sz w:val="20"/>
                <w:szCs w:val="20"/>
                <w:lang w:eastAsia="en-US"/>
              </w:rPr>
              <w:t xml:space="preserve">necesară aplicarea criteriilor menționate la punctul 1 din prezenta anexă, Banca Națională a Moldovei în calitate de autoritate responsabilă cu supravegherea pe bază consolidată poate decide neaplicarea  acestor criterii și poate desemna o altă entitate din cadrul grupului ca fiind responsabilă pentru  asigurarea respectării cerințelor prevăzute în secțiunile 1- 4 din </w:t>
            </w:r>
            <w:r w:rsidRPr="00CC6B47">
              <w:rPr>
                <w:rFonts w:ascii="Roboto" w:hAnsi="Roboto"/>
                <w:color w:val="000000"/>
                <w:sz w:val="20"/>
                <w:szCs w:val="20"/>
                <w:lang w:eastAsia="en-US"/>
              </w:rPr>
              <w:lastRenderedPageBreak/>
              <w:t>Capitolul III,  ținând seama  de situația de consolidare a tuturor întreprinderilor din grup.</w:t>
            </w:r>
          </w:p>
          <w:p w14:paraId="26A464B0" w14:textId="77777777" w:rsidR="00A0231A" w:rsidRPr="00CC6B47" w:rsidRDefault="00A0231A" w:rsidP="00A0231A">
            <w:pPr>
              <w:pStyle w:val="oj-normal"/>
              <w:spacing w:before="0" w:beforeAutospacing="0" w:after="0" w:afterAutospacing="0"/>
              <w:ind w:firstLine="463"/>
              <w:jc w:val="both"/>
              <w:rPr>
                <w:rFonts w:ascii="Roboto" w:hAnsi="Roboto"/>
                <w:color w:val="000000"/>
                <w:sz w:val="20"/>
                <w:szCs w:val="20"/>
                <w:lang w:eastAsia="en-US"/>
              </w:rPr>
            </w:pPr>
            <w:r w:rsidRPr="00CC6B47">
              <w:rPr>
                <w:rFonts w:ascii="Roboto" w:hAnsi="Roboto"/>
                <w:color w:val="000000"/>
                <w:sz w:val="20"/>
                <w:szCs w:val="20"/>
                <w:lang w:eastAsia="en-US"/>
              </w:rPr>
              <w:t>3. La evaluarea caracterului adecvat  al aplicării criteriilor menționate la punctul 1, Banca Națională a Moldovei trebuie să țină seama de orice decizie luată în conformitate cu articolul 109 alin. (1</w:t>
            </w:r>
            <w:r w:rsidRPr="00CC6B47">
              <w:rPr>
                <w:rFonts w:ascii="Roboto" w:hAnsi="Roboto"/>
                <w:color w:val="000000"/>
                <w:sz w:val="20"/>
                <w:szCs w:val="20"/>
                <w:vertAlign w:val="superscript"/>
                <w:lang w:eastAsia="en-US"/>
              </w:rPr>
              <w:t>7</w:t>
            </w:r>
            <w:r w:rsidRPr="00CC6B47">
              <w:rPr>
                <w:rFonts w:ascii="Roboto" w:hAnsi="Roboto"/>
                <w:color w:val="000000"/>
                <w:sz w:val="20"/>
                <w:szCs w:val="20"/>
                <w:lang w:eastAsia="en-US"/>
              </w:rPr>
              <w:t xml:space="preserve">) din Legea nr. 202/2017 sau, în lipsa unei astfel de decizii, de instituțiile în cauză și de importanța relativă a activităților lor în statele membre relevante sau de existența sau nu a unei obligații de a întocmi situații financiare consolidate pentru grup în cazurile prevăzute de  Legea contabilității și raportării financiare nr. 287/2017. </w:t>
            </w:r>
          </w:p>
          <w:p w14:paraId="0BB76EC2" w14:textId="77777777" w:rsidR="00A0231A" w:rsidRPr="00CC6B47" w:rsidRDefault="00A0231A" w:rsidP="00A0231A">
            <w:pPr>
              <w:shd w:val="clear" w:color="auto" w:fill="FFFFFF"/>
              <w:jc w:val="both"/>
              <w:rPr>
                <w:rFonts w:ascii="Roboto" w:hAnsi="Roboto"/>
                <w:color w:val="000000"/>
                <w:sz w:val="20"/>
                <w:szCs w:val="20"/>
                <w:lang w:eastAsia="en-US"/>
              </w:rPr>
            </w:pPr>
            <w:r w:rsidRPr="00CC6B47">
              <w:rPr>
                <w:rFonts w:ascii="Roboto" w:hAnsi="Roboto"/>
                <w:color w:val="000000"/>
                <w:sz w:val="20"/>
                <w:szCs w:val="20"/>
                <w:lang w:eastAsia="en-US"/>
              </w:rPr>
              <w:t>În astfel de cazuri, instituția de credit care are cel mai mare total al bilanțului are dreptul de a fi audiată înainte ca Banca Națională a Moldovei să ia decizia.</w:t>
            </w:r>
          </w:p>
          <w:p w14:paraId="1720D282" w14:textId="77777777" w:rsidR="00A0231A" w:rsidRPr="00CC6B47" w:rsidRDefault="00A0231A" w:rsidP="00A0231A">
            <w:pPr>
              <w:shd w:val="clear" w:color="auto" w:fill="FFFFFF"/>
              <w:tabs>
                <w:tab w:val="left" w:pos="898"/>
              </w:tabs>
              <w:ind w:firstLine="463"/>
              <w:jc w:val="both"/>
              <w:rPr>
                <w:rFonts w:ascii="Roboto" w:hAnsi="Roboto"/>
                <w:color w:val="000000"/>
                <w:sz w:val="20"/>
                <w:szCs w:val="20"/>
                <w:lang w:eastAsia="en-US"/>
              </w:rPr>
            </w:pPr>
            <w:r w:rsidRPr="00CC6B47">
              <w:rPr>
                <w:rFonts w:ascii="Roboto" w:hAnsi="Roboto"/>
                <w:color w:val="000000"/>
                <w:sz w:val="20"/>
                <w:szCs w:val="20"/>
                <w:lang w:eastAsia="en-US"/>
              </w:rPr>
              <w:t>4. În cazurile prevăzute în prezenta secțiune, Banca Națională a Moldovei în calitate de autoritate competentă responsabilă cu supravegherea pe bază consolidată permite sau impune utilizarea metodei de consolidare prevăzute în Legea nr. 287/2017.</w:t>
            </w:r>
          </w:p>
          <w:p w14:paraId="61388A62" w14:textId="77777777" w:rsidR="00A0231A" w:rsidRPr="00CC6B47" w:rsidRDefault="00A0231A" w:rsidP="00A0231A">
            <w:pPr>
              <w:shd w:val="clear" w:color="auto" w:fill="FFFFFF"/>
              <w:tabs>
                <w:tab w:val="left" w:pos="956"/>
              </w:tabs>
              <w:ind w:firstLine="463"/>
              <w:jc w:val="both"/>
              <w:rPr>
                <w:rFonts w:ascii="Roboto" w:hAnsi="Roboto"/>
                <w:color w:val="000000"/>
                <w:sz w:val="20"/>
                <w:szCs w:val="20"/>
                <w:lang w:eastAsia="en-US"/>
              </w:rPr>
            </w:pPr>
            <w:r w:rsidRPr="00CC6B47">
              <w:rPr>
                <w:rFonts w:ascii="Roboto" w:hAnsi="Roboto"/>
                <w:color w:val="000000"/>
                <w:sz w:val="20"/>
                <w:szCs w:val="20"/>
                <w:lang w:eastAsia="en-US"/>
              </w:rPr>
              <w:t>5. Nu este necesar să se includă în perimetrul consolidarea în temeiul prezentei secțiuni  o întreprindere care are legături cu una sau mai multe întreprinderi în înțelesul Legii nr. 287/2017 în aceleași cazuri și în conformitate cu aceleași criterii ca cele prevăzute în secțiunea a 6-a din Capitolul III.</w:t>
            </w:r>
          </w:p>
          <w:p w14:paraId="183B6C38" w14:textId="77777777" w:rsidR="00A0231A" w:rsidRPr="00CC6B47" w:rsidRDefault="00A0231A" w:rsidP="00A0231A">
            <w:pPr>
              <w:pStyle w:val="oj-normal"/>
              <w:spacing w:before="0" w:beforeAutospacing="0" w:after="0" w:afterAutospacing="0"/>
              <w:jc w:val="center"/>
              <w:rPr>
                <w:rFonts w:ascii="Roboto" w:hAnsi="Roboto"/>
                <w:i/>
                <w:iCs/>
                <w:sz w:val="20"/>
                <w:szCs w:val="20"/>
              </w:rPr>
            </w:pPr>
          </w:p>
        </w:tc>
        <w:tc>
          <w:tcPr>
            <w:tcW w:w="1842" w:type="dxa"/>
          </w:tcPr>
          <w:p w14:paraId="3AB362BB" w14:textId="5195B643" w:rsidR="00A0231A" w:rsidRPr="00CC6B47" w:rsidRDefault="00A0231A" w:rsidP="00A0231A">
            <w:pPr>
              <w:rPr>
                <w:rFonts w:ascii="Roboto" w:hAnsi="Roboto"/>
                <w:color w:val="000000"/>
                <w:sz w:val="20"/>
                <w:szCs w:val="20"/>
                <w:lang w:eastAsia="en-US"/>
              </w:rPr>
            </w:pPr>
            <w:r w:rsidRPr="00CC6B47">
              <w:rPr>
                <w:rFonts w:ascii="Roboto" w:hAnsi="Roboto"/>
                <w:color w:val="000000"/>
                <w:sz w:val="20"/>
                <w:szCs w:val="20"/>
                <w:lang w:eastAsia="en-US"/>
              </w:rPr>
              <w:lastRenderedPageBreak/>
              <w:t>Compatibil</w:t>
            </w:r>
          </w:p>
        </w:tc>
        <w:tc>
          <w:tcPr>
            <w:tcW w:w="4962" w:type="dxa"/>
          </w:tcPr>
          <w:p w14:paraId="0EDF773A" w14:textId="77777777" w:rsidR="00A0231A" w:rsidRPr="00CC6B47" w:rsidRDefault="00A0231A" w:rsidP="00A0231A">
            <w:pPr>
              <w:jc w:val="both"/>
              <w:rPr>
                <w:rFonts w:ascii="Roboto" w:hAnsi="Roboto"/>
                <w:sz w:val="20"/>
                <w:szCs w:val="20"/>
              </w:rPr>
            </w:pPr>
          </w:p>
        </w:tc>
      </w:tr>
      <w:bookmarkEnd w:id="0"/>
      <w:tr w:rsidR="00DF1CBA" w:rsidRPr="00CC6B47" w14:paraId="5C4D7D81" w14:textId="77777777" w:rsidTr="000A27EA">
        <w:trPr>
          <w:trHeight w:val="1267"/>
        </w:trPr>
        <w:tc>
          <w:tcPr>
            <w:tcW w:w="4424" w:type="dxa"/>
          </w:tcPr>
          <w:p w14:paraId="10B14198" w14:textId="67DB88E6" w:rsidR="00DF1CBA" w:rsidRPr="00CC6B47" w:rsidRDefault="00DF1CBA" w:rsidP="00DF1CBA">
            <w:pPr>
              <w:tabs>
                <w:tab w:val="left" w:pos="1089"/>
              </w:tabs>
              <w:jc w:val="both"/>
              <w:rPr>
                <w:rFonts w:ascii="Roboto" w:hAnsi="Roboto"/>
                <w:i/>
                <w:iCs/>
                <w:sz w:val="20"/>
                <w:szCs w:val="20"/>
              </w:rPr>
            </w:pPr>
            <w:r w:rsidRPr="00CC6B47">
              <w:rPr>
                <w:rFonts w:ascii="Roboto" w:hAnsi="Roboto"/>
                <w:i/>
                <w:iCs/>
                <w:sz w:val="20"/>
                <w:szCs w:val="20"/>
              </w:rPr>
              <w:lastRenderedPageBreak/>
              <w:t xml:space="preserve">Articolul 3 </w:t>
            </w:r>
            <w:r w:rsidRPr="00CC6B47">
              <w:rPr>
                <w:rFonts w:ascii="Roboto" w:hAnsi="Roboto"/>
                <w:b/>
                <w:bCs/>
                <w:sz w:val="20"/>
                <w:szCs w:val="20"/>
              </w:rPr>
              <w:t>Condițiile conform cărora trebuie să se efectueze consolidarea în cazul instituțiilor sau instituțiilor financiare administrate de o întreprindere inclusă în consolidare împreună cu una sau mai multe întreprinderi care nu sunt incluse în consolidare</w:t>
            </w:r>
          </w:p>
        </w:tc>
        <w:tc>
          <w:tcPr>
            <w:tcW w:w="4536" w:type="dxa"/>
            <w:shd w:val="clear" w:color="auto" w:fill="auto"/>
          </w:tcPr>
          <w:p w14:paraId="54CBBEC6" w14:textId="163D0638" w:rsidR="00DF1CBA" w:rsidRPr="00CC6B47" w:rsidRDefault="00DF1CBA" w:rsidP="00DF1CBA">
            <w:pPr>
              <w:pStyle w:val="oj-normal"/>
              <w:spacing w:before="0" w:beforeAutospacing="0" w:after="0" w:afterAutospacing="0"/>
              <w:jc w:val="center"/>
              <w:rPr>
                <w:rFonts w:ascii="Roboto" w:hAnsi="Roboto"/>
                <w:i/>
                <w:iCs/>
                <w:sz w:val="20"/>
                <w:szCs w:val="20"/>
              </w:rPr>
            </w:pPr>
            <w:r w:rsidRPr="00CC6B47">
              <w:rPr>
                <w:rFonts w:ascii="Roboto" w:hAnsi="Roboto"/>
                <w:i/>
                <w:iCs/>
                <w:sz w:val="20"/>
                <w:szCs w:val="20"/>
              </w:rPr>
              <w:t xml:space="preserve">Secțiunea </w:t>
            </w:r>
            <w:r w:rsidR="009F3174" w:rsidRPr="00CC6B47">
              <w:rPr>
                <w:rFonts w:ascii="Roboto" w:hAnsi="Roboto"/>
                <w:i/>
                <w:iCs/>
                <w:sz w:val="20"/>
                <w:szCs w:val="20"/>
              </w:rPr>
              <w:t>a 2-a</w:t>
            </w:r>
          </w:p>
          <w:p w14:paraId="7B2E1BF6" w14:textId="211D1014" w:rsidR="00DF1CBA" w:rsidRPr="00CC6B47" w:rsidRDefault="00DF1CBA" w:rsidP="00DF1CBA">
            <w:pPr>
              <w:pStyle w:val="oj-normal"/>
              <w:spacing w:before="0" w:beforeAutospacing="0" w:after="0" w:afterAutospacing="0"/>
              <w:jc w:val="both"/>
              <w:rPr>
                <w:rFonts w:ascii="Roboto" w:hAnsi="Roboto"/>
                <w:b/>
                <w:bCs/>
                <w:sz w:val="20"/>
                <w:szCs w:val="20"/>
              </w:rPr>
            </w:pPr>
            <w:r w:rsidRPr="00CC6B47">
              <w:rPr>
                <w:rFonts w:ascii="Roboto" w:hAnsi="Roboto"/>
                <w:b/>
                <w:bCs/>
                <w:sz w:val="20"/>
                <w:szCs w:val="20"/>
              </w:rPr>
              <w:t>Condițiile conform cărora trebuie să se efectueze consolidarea în cazul instituțiilor de credit sau instituțiilor financiare administrate de o întreprindere inclusă în perimetrul de consolidare împreună cu una sau mai multe întreprinderi care nu sunt incluse în perimetrul de consolidare</w:t>
            </w:r>
          </w:p>
        </w:tc>
        <w:tc>
          <w:tcPr>
            <w:tcW w:w="1842" w:type="dxa"/>
          </w:tcPr>
          <w:p w14:paraId="32F3B1F7" w14:textId="1DD8963C" w:rsidR="00DF1CBA" w:rsidRPr="00CC6B47" w:rsidRDefault="00DF1CBA" w:rsidP="00526076">
            <w:pPr>
              <w:rPr>
                <w:rFonts w:ascii="Roboto" w:hAnsi="Roboto"/>
                <w:color w:val="000000"/>
                <w:sz w:val="20"/>
                <w:szCs w:val="20"/>
                <w:lang w:eastAsia="en-US"/>
              </w:rPr>
            </w:pPr>
            <w:r w:rsidRPr="00CC6B47">
              <w:rPr>
                <w:rFonts w:ascii="Roboto" w:hAnsi="Roboto"/>
                <w:color w:val="000000"/>
                <w:sz w:val="20"/>
                <w:szCs w:val="20"/>
                <w:lang w:eastAsia="en-US"/>
              </w:rPr>
              <w:t>Compatibil</w:t>
            </w:r>
          </w:p>
        </w:tc>
        <w:tc>
          <w:tcPr>
            <w:tcW w:w="4962" w:type="dxa"/>
          </w:tcPr>
          <w:p w14:paraId="49FF2579" w14:textId="77777777" w:rsidR="00DF1CBA" w:rsidRPr="00CC6B47" w:rsidRDefault="00DF1CBA" w:rsidP="00DF1CBA">
            <w:pPr>
              <w:jc w:val="both"/>
              <w:rPr>
                <w:rFonts w:ascii="Roboto" w:hAnsi="Roboto"/>
                <w:sz w:val="20"/>
                <w:szCs w:val="20"/>
              </w:rPr>
            </w:pPr>
          </w:p>
        </w:tc>
      </w:tr>
      <w:tr w:rsidR="00DF1CBA" w:rsidRPr="00CC6B47" w14:paraId="3BC79DBD" w14:textId="77777777" w:rsidTr="000A27EA">
        <w:trPr>
          <w:trHeight w:val="1267"/>
        </w:trPr>
        <w:tc>
          <w:tcPr>
            <w:tcW w:w="4424" w:type="dxa"/>
          </w:tcPr>
          <w:p w14:paraId="0BA69C11" w14:textId="77777777" w:rsidR="00DF1CBA" w:rsidRPr="00CC6B47" w:rsidRDefault="00DF1CBA" w:rsidP="00DF1CBA">
            <w:pPr>
              <w:tabs>
                <w:tab w:val="left" w:pos="1089"/>
              </w:tabs>
              <w:jc w:val="both"/>
              <w:rPr>
                <w:rFonts w:ascii="Roboto" w:hAnsi="Roboto"/>
                <w:sz w:val="20"/>
                <w:szCs w:val="20"/>
              </w:rPr>
            </w:pPr>
            <w:r w:rsidRPr="00CC6B47">
              <w:rPr>
                <w:rFonts w:ascii="Roboto" w:hAnsi="Roboto"/>
                <w:sz w:val="20"/>
                <w:szCs w:val="20"/>
              </w:rPr>
              <w:t>(1)   În cazul participațiilor în instituții sau instituții financiare administrate de o întreprindere inclusă în consolidare împreună cu una sau mai multe întreprinderi care nu sunt incluse în consolidare, supraveghetorul consolidant solicită consolidarea prin metoda consolidării proporționale în temeiul articolului 18 alineatul (4) din Regulamentul (UE) nr. 575/2013, în cazul în care sunt îndeplinite toate condițiile următoare:</w:t>
            </w:r>
          </w:p>
          <w:p w14:paraId="5D730F26" w14:textId="2588EBDA" w:rsidR="00DF1CBA" w:rsidRPr="00CC6B47" w:rsidRDefault="00DF1CBA" w:rsidP="00DF1CBA">
            <w:pPr>
              <w:tabs>
                <w:tab w:val="left" w:pos="1089"/>
              </w:tabs>
              <w:jc w:val="both"/>
              <w:rPr>
                <w:rFonts w:ascii="Roboto" w:hAnsi="Roboto"/>
                <w:sz w:val="20"/>
                <w:szCs w:val="20"/>
              </w:rPr>
            </w:pPr>
            <w:r w:rsidRPr="00CC6B47">
              <w:rPr>
                <w:rFonts w:ascii="Roboto" w:hAnsi="Roboto"/>
                <w:sz w:val="20"/>
                <w:szCs w:val="20"/>
              </w:rPr>
              <w:t xml:space="preserve">(a) </w:t>
            </w:r>
            <w:r w:rsidRPr="00CC6B47">
              <w:rPr>
                <w:rFonts w:ascii="Roboto" w:hAnsi="Roboto"/>
                <w:color w:val="000000"/>
                <w:sz w:val="20"/>
                <w:szCs w:val="20"/>
              </w:rPr>
              <w:t>întreprinderile participante controlează în comun majoritatea drepturilor de vot ale acționarilor sau membrilor în instituția sau instituția financiară în cauză sau au capacitatea de a coordona în comun activitățile relevante ale instituției sau ale instituției financiare în cauză, în temeiul unui acord contractual cu caracter executoriu din punct de vedere juridic încheiat între acestea sau în temeiul unor clauze ale actului constitutiv sau statutului instituției sau al instituției financiare;</w:t>
            </w:r>
          </w:p>
          <w:p w14:paraId="10A73A36" w14:textId="77777777" w:rsidR="00DF1CBA" w:rsidRPr="00CC6B47" w:rsidRDefault="00DF1CBA" w:rsidP="00DF1CBA">
            <w:pPr>
              <w:tabs>
                <w:tab w:val="left" w:pos="1089"/>
              </w:tabs>
              <w:jc w:val="both"/>
              <w:rPr>
                <w:rFonts w:ascii="Roboto" w:hAnsi="Roboto"/>
                <w:sz w:val="20"/>
                <w:szCs w:val="20"/>
              </w:rPr>
            </w:pPr>
            <w:r w:rsidRPr="00CC6B47">
              <w:rPr>
                <w:rFonts w:ascii="Roboto" w:hAnsi="Roboto"/>
                <w:sz w:val="20"/>
                <w:szCs w:val="20"/>
              </w:rPr>
              <w:t>(b) deciziile privind activitățile relevante ale instituției sau ale instituției financiare necesită acordul unanim al tuturor întreprinderilor participante;</w:t>
            </w:r>
          </w:p>
          <w:p w14:paraId="479CF626" w14:textId="6C1FDFAE" w:rsidR="00DF1CBA" w:rsidRPr="00CC6B47" w:rsidRDefault="00DF1CBA" w:rsidP="00DF1CBA">
            <w:pPr>
              <w:tabs>
                <w:tab w:val="left" w:pos="1089"/>
              </w:tabs>
              <w:jc w:val="both"/>
              <w:rPr>
                <w:rFonts w:ascii="Roboto" w:hAnsi="Roboto"/>
                <w:sz w:val="20"/>
                <w:szCs w:val="20"/>
              </w:rPr>
            </w:pPr>
            <w:r w:rsidRPr="00CC6B47">
              <w:rPr>
                <w:rFonts w:ascii="Roboto" w:hAnsi="Roboto"/>
                <w:sz w:val="20"/>
                <w:szCs w:val="20"/>
              </w:rPr>
              <w:t xml:space="preserve">(c) </w:t>
            </w:r>
            <w:r w:rsidRPr="00CC6B47">
              <w:rPr>
                <w:rFonts w:ascii="Roboto" w:hAnsi="Roboto"/>
                <w:color w:val="000000"/>
                <w:sz w:val="20"/>
                <w:szCs w:val="20"/>
              </w:rPr>
              <w:t>acordul contractual menționat la litera (a) sau clauzele actului constitutiv sau statutului instituției sau al instituției financiare prevăd că răspunderea întreprinderilor participante se limitează la cota-parte de capital pe care o dețin în instituția sau instituția financiară în cauză.</w:t>
            </w:r>
          </w:p>
        </w:tc>
        <w:tc>
          <w:tcPr>
            <w:tcW w:w="4536" w:type="dxa"/>
            <w:shd w:val="clear" w:color="auto" w:fill="auto"/>
          </w:tcPr>
          <w:p w14:paraId="490F99FE" w14:textId="16A30990" w:rsidR="009F3174" w:rsidRPr="00CC6B47" w:rsidRDefault="009F3174" w:rsidP="009F3174">
            <w:pPr>
              <w:pStyle w:val="oj-normal"/>
              <w:spacing w:before="0" w:beforeAutospacing="0" w:after="0" w:afterAutospacing="0"/>
              <w:ind w:firstLine="596"/>
              <w:jc w:val="both"/>
              <w:rPr>
                <w:rFonts w:ascii="Roboto" w:hAnsi="Roboto"/>
                <w:sz w:val="20"/>
                <w:szCs w:val="20"/>
              </w:rPr>
            </w:pPr>
            <w:r w:rsidRPr="00CC6B47">
              <w:rPr>
                <w:rFonts w:ascii="Roboto" w:hAnsi="Roboto"/>
                <w:sz w:val="20"/>
                <w:szCs w:val="20"/>
              </w:rPr>
              <w:t>7. În cazul participațiilor în instituții de credit sau instituții financiare administrate de o întreprindere inclusă în perimetrul de consolidare împreună cu una sau mai multe întreprinderi  care nu sunt incluse în perimetrul de consolidare, Banca Națională a Moldovei, în calitate de supraveghetorul consolidant</w:t>
            </w:r>
            <w:r w:rsidR="007C1FB8" w:rsidRPr="00CC6B47">
              <w:rPr>
                <w:rFonts w:ascii="Roboto" w:hAnsi="Roboto"/>
                <w:sz w:val="20"/>
                <w:szCs w:val="20"/>
              </w:rPr>
              <w:t>,</w:t>
            </w:r>
            <w:r w:rsidRPr="00CC6B47">
              <w:rPr>
                <w:rFonts w:ascii="Roboto" w:hAnsi="Roboto"/>
                <w:sz w:val="20"/>
                <w:szCs w:val="20"/>
              </w:rPr>
              <w:t xml:space="preserve"> solicită consolidarea prin metoda consolidării proporționale</w:t>
            </w:r>
            <w:r w:rsidR="007C1FB8" w:rsidRPr="00CC6B47">
              <w:rPr>
                <w:rFonts w:ascii="Roboto" w:hAnsi="Roboto"/>
                <w:sz w:val="20"/>
                <w:szCs w:val="20"/>
              </w:rPr>
              <w:t>,</w:t>
            </w:r>
            <w:r w:rsidRPr="00CC6B47">
              <w:rPr>
                <w:rFonts w:ascii="Roboto" w:hAnsi="Roboto"/>
                <w:sz w:val="20"/>
                <w:szCs w:val="20"/>
              </w:rPr>
              <w:t xml:space="preserve"> astfel cum se menționează la punctul 57, în cazul în care sunt îndeplinite toate condițiile următoare:</w:t>
            </w:r>
          </w:p>
          <w:p w14:paraId="1F995CF5" w14:textId="77777777" w:rsidR="009F3174" w:rsidRPr="00CC6B47" w:rsidRDefault="009F3174" w:rsidP="00CC6B47">
            <w:pPr>
              <w:pStyle w:val="oj-normal"/>
              <w:tabs>
                <w:tab w:val="left" w:pos="689"/>
                <w:tab w:val="left" w:pos="947"/>
                <w:tab w:val="left" w:pos="1097"/>
              </w:tabs>
              <w:spacing w:before="0" w:beforeAutospacing="0" w:after="0" w:afterAutospacing="0"/>
              <w:ind w:firstLine="746"/>
              <w:jc w:val="both"/>
              <w:rPr>
                <w:rFonts w:ascii="Roboto" w:hAnsi="Roboto"/>
                <w:sz w:val="20"/>
                <w:szCs w:val="20"/>
              </w:rPr>
            </w:pPr>
            <w:r w:rsidRPr="00CC6B47">
              <w:rPr>
                <w:rFonts w:ascii="Roboto" w:hAnsi="Roboto"/>
                <w:sz w:val="20"/>
                <w:szCs w:val="20"/>
              </w:rPr>
              <w:t>7.1. întreprinderile participante controlează în comun majoritatea drepturilor de vot ale acționarilor sau membrilor în instituția de credit sau instituția financiară în cauză sau au capacitatea de a coordona în comun activitățile relevante ale instituției de credit sau ale instituției financiare în cauză, în temeiul unui contract sau în temeiul unor clauze ale actului constitutiv sau ale statutului instituției de credit sau al instituției financiare;</w:t>
            </w:r>
          </w:p>
          <w:p w14:paraId="25F1F53C" w14:textId="77777777" w:rsidR="009F3174" w:rsidRPr="00CC6B47" w:rsidRDefault="009F3174" w:rsidP="009F3174">
            <w:pPr>
              <w:pStyle w:val="oj-normal"/>
              <w:spacing w:before="0" w:beforeAutospacing="0" w:after="0" w:afterAutospacing="0"/>
              <w:ind w:firstLine="596"/>
              <w:jc w:val="both"/>
              <w:rPr>
                <w:rFonts w:ascii="Roboto" w:hAnsi="Roboto"/>
                <w:sz w:val="20"/>
                <w:szCs w:val="20"/>
              </w:rPr>
            </w:pPr>
            <w:r w:rsidRPr="00CC6B47">
              <w:rPr>
                <w:rFonts w:ascii="Roboto" w:hAnsi="Roboto"/>
                <w:sz w:val="20"/>
                <w:szCs w:val="20"/>
              </w:rPr>
              <w:t>7.2. deciziile privind activitățile relevante ale instituției de credit sau ale instituției financiare necesită acordul unanim al tuturor întreprinderilor participante;</w:t>
            </w:r>
          </w:p>
          <w:p w14:paraId="6B9BF93A" w14:textId="4E59B438" w:rsidR="00DF1CBA" w:rsidRPr="00CC6B47" w:rsidRDefault="009F3174" w:rsidP="009F3174">
            <w:pPr>
              <w:pStyle w:val="oj-normal"/>
              <w:spacing w:before="0" w:beforeAutospacing="0" w:after="0" w:afterAutospacing="0"/>
              <w:ind w:firstLine="596"/>
              <w:jc w:val="both"/>
              <w:rPr>
                <w:rFonts w:ascii="Roboto" w:hAnsi="Roboto"/>
                <w:sz w:val="20"/>
                <w:szCs w:val="20"/>
              </w:rPr>
            </w:pPr>
            <w:r w:rsidRPr="00CC6B47">
              <w:rPr>
                <w:rFonts w:ascii="Roboto" w:hAnsi="Roboto"/>
                <w:sz w:val="20"/>
                <w:szCs w:val="20"/>
              </w:rPr>
              <w:t>7.3. contractul menționat la subpunctul 7.1. sau clauzele actului constitutiv sau statutului instituției de credit sau al instituției financiare prevăd că răspunderea întreprinderilor participante se limitează la cota-parte de capital pe care o dețin în instituția de credit sau instituția financiară în cauză.</w:t>
            </w:r>
          </w:p>
        </w:tc>
        <w:tc>
          <w:tcPr>
            <w:tcW w:w="1842" w:type="dxa"/>
          </w:tcPr>
          <w:p w14:paraId="59B515B6" w14:textId="19082C6E" w:rsidR="00DF1CBA" w:rsidRPr="00CC6B47" w:rsidRDefault="00DF1CBA" w:rsidP="009F3174">
            <w:pPr>
              <w:rPr>
                <w:rFonts w:ascii="Roboto" w:hAnsi="Roboto"/>
                <w:color w:val="000000"/>
                <w:sz w:val="20"/>
                <w:szCs w:val="20"/>
                <w:lang w:eastAsia="en-US"/>
              </w:rPr>
            </w:pPr>
            <w:r w:rsidRPr="00CC6B47">
              <w:rPr>
                <w:rFonts w:ascii="Roboto" w:hAnsi="Roboto"/>
                <w:color w:val="000000"/>
                <w:sz w:val="20"/>
                <w:szCs w:val="20"/>
                <w:lang w:eastAsia="en-US"/>
              </w:rPr>
              <w:t>Compatibil</w:t>
            </w:r>
          </w:p>
        </w:tc>
        <w:tc>
          <w:tcPr>
            <w:tcW w:w="4962" w:type="dxa"/>
          </w:tcPr>
          <w:p w14:paraId="130ED9D6" w14:textId="77777777" w:rsidR="00DF1CBA" w:rsidRPr="00CC6B47" w:rsidRDefault="00DF1CBA" w:rsidP="00DF1CBA">
            <w:pPr>
              <w:jc w:val="both"/>
              <w:rPr>
                <w:rFonts w:ascii="Roboto" w:hAnsi="Roboto"/>
                <w:sz w:val="20"/>
                <w:szCs w:val="20"/>
              </w:rPr>
            </w:pPr>
          </w:p>
        </w:tc>
      </w:tr>
      <w:tr w:rsidR="00DF1CBA" w:rsidRPr="00CC6B47" w14:paraId="1F3D2374" w14:textId="77777777" w:rsidTr="00B935C9">
        <w:trPr>
          <w:trHeight w:val="657"/>
        </w:trPr>
        <w:tc>
          <w:tcPr>
            <w:tcW w:w="4424" w:type="dxa"/>
          </w:tcPr>
          <w:p w14:paraId="73FB41EF" w14:textId="61550F94" w:rsidR="00DF1CBA" w:rsidRPr="00CC6B47" w:rsidRDefault="00DF1CBA" w:rsidP="00DF1CBA">
            <w:pPr>
              <w:tabs>
                <w:tab w:val="left" w:pos="1089"/>
              </w:tabs>
              <w:jc w:val="both"/>
              <w:rPr>
                <w:rFonts w:ascii="Roboto" w:hAnsi="Roboto"/>
                <w:sz w:val="20"/>
                <w:szCs w:val="20"/>
              </w:rPr>
            </w:pPr>
            <w:r w:rsidRPr="00CC6B47">
              <w:rPr>
                <w:rFonts w:ascii="Roboto" w:hAnsi="Roboto"/>
                <w:sz w:val="20"/>
                <w:szCs w:val="20"/>
              </w:rPr>
              <w:lastRenderedPageBreak/>
              <w:t>(2)   În cazurile menționate la prezentul articol, consolidarea proporțională se efectuează pe baza cotei-părți de capital deținute în instituția sau instituția financiară în cauză și în conformitate cu articolul 26 alineatul (2) din Directiva 2013/34/UE.</w:t>
            </w:r>
          </w:p>
        </w:tc>
        <w:tc>
          <w:tcPr>
            <w:tcW w:w="4536" w:type="dxa"/>
            <w:shd w:val="clear" w:color="auto" w:fill="auto"/>
          </w:tcPr>
          <w:p w14:paraId="091D6BB5" w14:textId="526D27C3" w:rsidR="00DF1CBA" w:rsidRPr="00CC6B47" w:rsidRDefault="00DF1CBA" w:rsidP="00DF1CBA">
            <w:pPr>
              <w:pStyle w:val="oj-normal"/>
              <w:tabs>
                <w:tab w:val="left" w:pos="993"/>
              </w:tabs>
              <w:spacing w:before="0" w:beforeAutospacing="0" w:after="0" w:afterAutospacing="0"/>
              <w:jc w:val="both"/>
              <w:rPr>
                <w:rFonts w:ascii="Roboto" w:hAnsi="Roboto"/>
                <w:sz w:val="20"/>
                <w:szCs w:val="20"/>
              </w:rPr>
            </w:pPr>
            <w:r w:rsidRPr="00CC6B47">
              <w:rPr>
                <w:rFonts w:ascii="Roboto" w:hAnsi="Roboto"/>
                <w:sz w:val="20"/>
                <w:szCs w:val="20"/>
              </w:rPr>
              <w:t>2. Consolidarea proporțională menționată la punctul 1, se efectuează pe baza cotei-părți de capital deținute în instituția de credit sau instituția financiară în cauză</w:t>
            </w:r>
            <w:r w:rsidR="009F3174" w:rsidRPr="00CC6B47">
              <w:rPr>
                <w:rFonts w:ascii="Roboto" w:hAnsi="Roboto"/>
                <w:sz w:val="20"/>
                <w:szCs w:val="20"/>
              </w:rPr>
              <w:t>.</w:t>
            </w:r>
          </w:p>
        </w:tc>
        <w:tc>
          <w:tcPr>
            <w:tcW w:w="1842" w:type="dxa"/>
          </w:tcPr>
          <w:p w14:paraId="48B9B839" w14:textId="119803A6" w:rsidR="00DF1CBA" w:rsidRPr="00CC6B47" w:rsidRDefault="00472E26" w:rsidP="004E5C70">
            <w:pPr>
              <w:rPr>
                <w:rFonts w:ascii="Roboto" w:hAnsi="Roboto"/>
                <w:color w:val="000000"/>
                <w:sz w:val="20"/>
                <w:szCs w:val="20"/>
                <w:lang w:eastAsia="en-US"/>
              </w:rPr>
            </w:pPr>
            <w:r w:rsidRPr="00CC6B47">
              <w:rPr>
                <w:rFonts w:ascii="Roboto" w:hAnsi="Roboto"/>
                <w:color w:val="000000"/>
                <w:sz w:val="20"/>
                <w:szCs w:val="20"/>
                <w:lang w:eastAsia="en-US"/>
              </w:rPr>
              <w:t xml:space="preserve">Parțial </w:t>
            </w:r>
            <w:r w:rsidR="00DF1CBA" w:rsidRPr="00CC6B47">
              <w:rPr>
                <w:rFonts w:ascii="Roboto" w:hAnsi="Roboto"/>
                <w:color w:val="000000"/>
                <w:sz w:val="20"/>
                <w:szCs w:val="20"/>
                <w:lang w:eastAsia="en-US"/>
              </w:rPr>
              <w:t>Compatibil</w:t>
            </w:r>
          </w:p>
        </w:tc>
        <w:tc>
          <w:tcPr>
            <w:tcW w:w="4962" w:type="dxa"/>
          </w:tcPr>
          <w:p w14:paraId="17DD48C3" w14:textId="2923596C" w:rsidR="00DF1CBA" w:rsidRPr="00CC6B47" w:rsidRDefault="00472E26" w:rsidP="00DF1CBA">
            <w:pPr>
              <w:jc w:val="both"/>
              <w:rPr>
                <w:rFonts w:ascii="Roboto" w:hAnsi="Roboto"/>
                <w:sz w:val="20"/>
                <w:szCs w:val="20"/>
              </w:rPr>
            </w:pPr>
            <w:r w:rsidRPr="00CC6B47">
              <w:rPr>
                <w:rFonts w:ascii="Roboto" w:hAnsi="Roboto"/>
                <w:sz w:val="20"/>
                <w:szCs w:val="20"/>
              </w:rPr>
              <w:t>Trimiterea la articolul 26 alineatul (2) din Directiva 2013/34/UE nu se preia, deoarece, deși Directiva este transpusă prin Legea contabilității și raportării financiare nr. 287/2017, opțiunea privind consolidarea proporțională prevăzută la articolul 26 alineatul (1) nu a fost exercitată în legislația națională.</w:t>
            </w:r>
          </w:p>
        </w:tc>
      </w:tr>
      <w:tr w:rsidR="00DF1CBA" w:rsidRPr="00CC6B47" w14:paraId="24920B19" w14:textId="77777777" w:rsidTr="000A27EA">
        <w:trPr>
          <w:trHeight w:val="1267"/>
        </w:trPr>
        <w:tc>
          <w:tcPr>
            <w:tcW w:w="4424" w:type="dxa"/>
          </w:tcPr>
          <w:p w14:paraId="0785DEFA" w14:textId="17262B21" w:rsidR="00DF1CBA" w:rsidRPr="00CC6B47" w:rsidRDefault="00DF1CBA" w:rsidP="00DF1CBA">
            <w:pPr>
              <w:tabs>
                <w:tab w:val="left" w:pos="1089"/>
              </w:tabs>
              <w:jc w:val="both"/>
              <w:rPr>
                <w:rFonts w:ascii="Roboto" w:hAnsi="Roboto"/>
                <w:i/>
                <w:iCs/>
                <w:sz w:val="20"/>
                <w:szCs w:val="20"/>
              </w:rPr>
            </w:pPr>
            <w:r w:rsidRPr="00CC6B47">
              <w:rPr>
                <w:rFonts w:ascii="Roboto" w:hAnsi="Roboto"/>
                <w:i/>
                <w:iCs/>
                <w:sz w:val="20"/>
                <w:szCs w:val="20"/>
              </w:rPr>
              <w:t>Articolul 4</w:t>
            </w:r>
            <w:r w:rsidR="00F646C4" w:rsidRPr="00CC6B47">
              <w:rPr>
                <w:rFonts w:ascii="Roboto" w:hAnsi="Roboto"/>
                <w:i/>
                <w:iCs/>
                <w:sz w:val="20"/>
                <w:szCs w:val="20"/>
              </w:rPr>
              <w:t xml:space="preserve"> </w:t>
            </w:r>
            <w:r w:rsidRPr="00CC6B47">
              <w:rPr>
                <w:rFonts w:ascii="Roboto" w:hAnsi="Roboto"/>
                <w:b/>
                <w:bCs/>
                <w:sz w:val="20"/>
                <w:szCs w:val="20"/>
              </w:rPr>
              <w:t>Condițiile conform cărora trebuie să se efectueze consolidarea în cazul participațiilor în instituții sau instituții financiare sau al legăturilor de capital cu instituții sau instituții financiare, altele decât cele menționate la articolul 18 alineatul (1) și alineatul (4) din Regulamentul (UE) nr. 575/2013</w:t>
            </w:r>
          </w:p>
        </w:tc>
        <w:tc>
          <w:tcPr>
            <w:tcW w:w="4536" w:type="dxa"/>
            <w:shd w:val="clear" w:color="auto" w:fill="auto"/>
          </w:tcPr>
          <w:p w14:paraId="3E3B6F04" w14:textId="214BEED9" w:rsidR="00DF1CBA" w:rsidRPr="00CC6B47" w:rsidRDefault="00DF1CBA" w:rsidP="00DF1CBA">
            <w:pPr>
              <w:pStyle w:val="oj-normal"/>
              <w:spacing w:before="0" w:beforeAutospacing="0" w:after="0" w:afterAutospacing="0"/>
              <w:ind w:firstLine="567"/>
              <w:jc w:val="center"/>
              <w:rPr>
                <w:rFonts w:ascii="Roboto" w:hAnsi="Roboto"/>
                <w:sz w:val="20"/>
                <w:szCs w:val="20"/>
              </w:rPr>
            </w:pPr>
            <w:r w:rsidRPr="00CC6B47">
              <w:rPr>
                <w:rFonts w:ascii="Roboto" w:hAnsi="Roboto"/>
                <w:i/>
                <w:iCs/>
                <w:sz w:val="20"/>
                <w:szCs w:val="20"/>
              </w:rPr>
              <w:t xml:space="preserve">Secțiunea a </w:t>
            </w:r>
            <w:r w:rsidR="009F3174" w:rsidRPr="00CC6B47">
              <w:rPr>
                <w:rFonts w:ascii="Roboto" w:hAnsi="Roboto"/>
                <w:i/>
                <w:iCs/>
                <w:sz w:val="20"/>
                <w:szCs w:val="20"/>
              </w:rPr>
              <w:t>3</w:t>
            </w:r>
            <w:r w:rsidRPr="00CC6B47">
              <w:rPr>
                <w:rFonts w:ascii="Roboto" w:hAnsi="Roboto"/>
                <w:i/>
                <w:iCs/>
                <w:sz w:val="20"/>
                <w:szCs w:val="20"/>
              </w:rPr>
              <w:t>-a</w:t>
            </w:r>
            <w:r w:rsidRPr="00CC6B47">
              <w:rPr>
                <w:rFonts w:ascii="Roboto" w:hAnsi="Roboto"/>
                <w:sz w:val="20"/>
                <w:szCs w:val="20"/>
              </w:rPr>
              <w:t xml:space="preserve"> </w:t>
            </w:r>
          </w:p>
          <w:p w14:paraId="091EB98F" w14:textId="77777777" w:rsidR="00DF1CBA" w:rsidRPr="00CC6B47" w:rsidRDefault="00DF1CBA" w:rsidP="00DF1CBA">
            <w:pPr>
              <w:pStyle w:val="oj-normal"/>
              <w:spacing w:before="0" w:beforeAutospacing="0" w:after="0" w:afterAutospacing="0"/>
              <w:jc w:val="both"/>
              <w:rPr>
                <w:rFonts w:ascii="Roboto" w:hAnsi="Roboto"/>
                <w:b/>
                <w:bCs/>
                <w:sz w:val="20"/>
                <w:szCs w:val="20"/>
              </w:rPr>
            </w:pPr>
            <w:r w:rsidRPr="00CC6B47">
              <w:rPr>
                <w:rFonts w:ascii="Roboto" w:hAnsi="Roboto"/>
                <w:b/>
                <w:bCs/>
                <w:sz w:val="20"/>
                <w:szCs w:val="20"/>
              </w:rPr>
              <w:t>Condițiile conform cărora trebuie să se efectueze consolidarea în cazul participațiilor semnificative sau al legăturilor de capital cu instituții de credit sau instituții financiare în alte cazuri</w:t>
            </w:r>
          </w:p>
          <w:p w14:paraId="35C7DB63" w14:textId="77777777" w:rsidR="00DF1CBA" w:rsidRPr="00CC6B47" w:rsidRDefault="00DF1CBA" w:rsidP="00DF1CBA">
            <w:pPr>
              <w:spacing w:line="259" w:lineRule="auto"/>
              <w:rPr>
                <w:rFonts w:ascii="Roboto" w:hAnsi="Roboto"/>
                <w:color w:val="333333"/>
                <w:sz w:val="20"/>
                <w:szCs w:val="20"/>
                <w:lang w:eastAsia="ro-MD"/>
              </w:rPr>
            </w:pPr>
          </w:p>
        </w:tc>
        <w:tc>
          <w:tcPr>
            <w:tcW w:w="1842" w:type="dxa"/>
          </w:tcPr>
          <w:p w14:paraId="4F383224" w14:textId="4CEEA0FD" w:rsidR="00DF1CBA" w:rsidRPr="00CC6B47" w:rsidRDefault="00DF1CBA" w:rsidP="009F3174">
            <w:pPr>
              <w:rPr>
                <w:rFonts w:ascii="Roboto" w:hAnsi="Roboto"/>
                <w:color w:val="000000"/>
                <w:sz w:val="20"/>
                <w:szCs w:val="20"/>
                <w:lang w:eastAsia="en-US"/>
              </w:rPr>
            </w:pPr>
            <w:r w:rsidRPr="00CC6B47">
              <w:rPr>
                <w:rFonts w:ascii="Roboto" w:hAnsi="Roboto"/>
                <w:color w:val="000000"/>
                <w:sz w:val="20"/>
                <w:szCs w:val="20"/>
                <w:lang w:eastAsia="en-US"/>
              </w:rPr>
              <w:t>Compatibil</w:t>
            </w:r>
          </w:p>
        </w:tc>
        <w:tc>
          <w:tcPr>
            <w:tcW w:w="4962" w:type="dxa"/>
          </w:tcPr>
          <w:p w14:paraId="39E86C5D" w14:textId="77777777" w:rsidR="00DF1CBA" w:rsidRPr="00CC6B47" w:rsidRDefault="00DF1CBA" w:rsidP="00DF1CBA">
            <w:pPr>
              <w:jc w:val="both"/>
              <w:rPr>
                <w:rFonts w:ascii="Roboto" w:hAnsi="Roboto"/>
                <w:sz w:val="20"/>
                <w:szCs w:val="20"/>
              </w:rPr>
            </w:pPr>
          </w:p>
        </w:tc>
      </w:tr>
      <w:tr w:rsidR="00DF1CBA" w:rsidRPr="00CC6B47" w14:paraId="0C95BE4E" w14:textId="77777777" w:rsidTr="000A27EA">
        <w:trPr>
          <w:trHeight w:val="1267"/>
        </w:trPr>
        <w:tc>
          <w:tcPr>
            <w:tcW w:w="4424" w:type="dxa"/>
          </w:tcPr>
          <w:p w14:paraId="11C0735C" w14:textId="3AB81651" w:rsidR="00DF1CBA" w:rsidRPr="00CC6B47" w:rsidRDefault="00DF1CBA" w:rsidP="00DF1CBA">
            <w:pPr>
              <w:tabs>
                <w:tab w:val="left" w:pos="1089"/>
              </w:tabs>
              <w:jc w:val="both"/>
              <w:rPr>
                <w:rFonts w:ascii="Roboto" w:hAnsi="Roboto"/>
                <w:sz w:val="20"/>
                <w:szCs w:val="20"/>
              </w:rPr>
            </w:pPr>
            <w:r w:rsidRPr="00CC6B47">
              <w:rPr>
                <w:rFonts w:ascii="Roboto" w:hAnsi="Roboto"/>
                <w:color w:val="000000"/>
                <w:sz w:val="20"/>
                <w:szCs w:val="20"/>
              </w:rPr>
              <w:t>(1)   În cazul în care autoritățile competente stabilesc că trebuie să se efectueze consolidarea în conformitate cu articolul 18 alineatul (5) din Regulamentul (UE) nr. 575/2013, acestea pot permite sau impune utilizarea metodei punerii în echivalență în temeiul articolului menționat, cu excepția cazului în care stabilesc că este necesară consolidarea proporțională sau globală a instituției sau a instituției financiare în conformitate cu condițiile prevăzute la alineatele (2)-(5) de la prezentul articol.</w:t>
            </w:r>
          </w:p>
        </w:tc>
        <w:tc>
          <w:tcPr>
            <w:tcW w:w="4536" w:type="dxa"/>
            <w:shd w:val="clear" w:color="auto" w:fill="auto"/>
          </w:tcPr>
          <w:p w14:paraId="1F164985" w14:textId="403E03D8" w:rsidR="00DF1CBA" w:rsidRPr="00CC6B47" w:rsidRDefault="009F3174" w:rsidP="009F3174">
            <w:pPr>
              <w:pStyle w:val="oj-normal"/>
              <w:tabs>
                <w:tab w:val="left" w:pos="993"/>
              </w:tabs>
              <w:spacing w:before="0" w:beforeAutospacing="0" w:after="0" w:afterAutospacing="0"/>
              <w:ind w:firstLine="567"/>
              <w:jc w:val="both"/>
              <w:rPr>
                <w:rFonts w:ascii="Roboto" w:hAnsi="Roboto"/>
                <w:sz w:val="20"/>
                <w:szCs w:val="20"/>
              </w:rPr>
            </w:pPr>
            <w:r w:rsidRPr="00CC6B47">
              <w:rPr>
                <w:rFonts w:ascii="Roboto" w:hAnsi="Roboto"/>
                <w:sz w:val="20"/>
                <w:szCs w:val="20"/>
              </w:rPr>
              <w:t>9.  În cazul în care Banca Națională a Moldovei stabilește că consolidarea trebuie efectuată în conformitate cu punctul 58, aceasta poate permite sau solicita utilizarea metodei punerii în echivalență, cu excepția cazului în care  stabilește că este necesară consolidarea proporțională sau globală a instituției de credit sau a instituției financiare în conformitate cu condițiile prevăzute la punctele 10 -13 din prezenta anexă.</w:t>
            </w:r>
          </w:p>
        </w:tc>
        <w:tc>
          <w:tcPr>
            <w:tcW w:w="1842" w:type="dxa"/>
          </w:tcPr>
          <w:p w14:paraId="350F3687" w14:textId="79A2F042" w:rsidR="00DF1CBA" w:rsidRPr="00CC6B47" w:rsidRDefault="00DF1CBA" w:rsidP="005178D2">
            <w:pPr>
              <w:rPr>
                <w:rFonts w:ascii="Roboto" w:hAnsi="Roboto"/>
                <w:color w:val="000000"/>
                <w:sz w:val="20"/>
                <w:szCs w:val="20"/>
                <w:lang w:eastAsia="en-US"/>
              </w:rPr>
            </w:pPr>
            <w:r w:rsidRPr="00CC6B47">
              <w:rPr>
                <w:rFonts w:ascii="Roboto" w:hAnsi="Roboto"/>
                <w:color w:val="000000"/>
                <w:sz w:val="20"/>
                <w:szCs w:val="20"/>
                <w:lang w:eastAsia="en-US"/>
              </w:rPr>
              <w:t>Compatibil</w:t>
            </w:r>
          </w:p>
        </w:tc>
        <w:tc>
          <w:tcPr>
            <w:tcW w:w="4962" w:type="dxa"/>
          </w:tcPr>
          <w:p w14:paraId="23ABB043" w14:textId="77777777" w:rsidR="00DF1CBA" w:rsidRPr="00CC6B47" w:rsidRDefault="00DF1CBA" w:rsidP="00DF1CBA">
            <w:pPr>
              <w:jc w:val="both"/>
              <w:rPr>
                <w:rFonts w:ascii="Roboto" w:hAnsi="Roboto"/>
                <w:sz w:val="20"/>
                <w:szCs w:val="20"/>
              </w:rPr>
            </w:pPr>
          </w:p>
        </w:tc>
      </w:tr>
      <w:tr w:rsidR="00DF1CBA" w:rsidRPr="00CC6B47" w14:paraId="61070464" w14:textId="77777777" w:rsidTr="000A27EA">
        <w:trPr>
          <w:trHeight w:val="1267"/>
        </w:trPr>
        <w:tc>
          <w:tcPr>
            <w:tcW w:w="4424" w:type="dxa"/>
          </w:tcPr>
          <w:p w14:paraId="5C82DAE9" w14:textId="433CFF03" w:rsidR="00DF1CBA" w:rsidRPr="00CC6B47" w:rsidRDefault="00DF1CBA" w:rsidP="00DF1CBA">
            <w:pPr>
              <w:tabs>
                <w:tab w:val="left" w:pos="1089"/>
              </w:tabs>
              <w:jc w:val="both"/>
              <w:rPr>
                <w:rFonts w:ascii="Roboto" w:hAnsi="Roboto"/>
                <w:sz w:val="20"/>
                <w:szCs w:val="20"/>
              </w:rPr>
            </w:pPr>
            <w:r w:rsidRPr="00CC6B47">
              <w:rPr>
                <w:rFonts w:ascii="Roboto" w:hAnsi="Roboto"/>
                <w:color w:val="000000"/>
                <w:sz w:val="20"/>
                <w:szCs w:val="20"/>
              </w:rPr>
              <w:t>(2)   Autoritatea competentă stabilește necesitatea menționată la alineatul (1) pe baza unei evaluări a riscurilor pe care instituția sau instituția financiară în cauză le prezintă pentru instituție, ținând seama de amploarea și eficacitatea factorilor de diminuare a riscurilor și de impactul pe care aplicarea consolidării globale sau proporționale l-ar putea avea asupra cerințelor prudențiale pe bază consolidată ale instituției.</w:t>
            </w:r>
          </w:p>
        </w:tc>
        <w:tc>
          <w:tcPr>
            <w:tcW w:w="4536" w:type="dxa"/>
            <w:shd w:val="clear" w:color="auto" w:fill="auto"/>
          </w:tcPr>
          <w:p w14:paraId="2314F3A3" w14:textId="71B36493" w:rsidR="00DF1CBA" w:rsidRPr="00CC6B47" w:rsidRDefault="005178D2" w:rsidP="005178D2">
            <w:pPr>
              <w:pStyle w:val="oj-normal"/>
              <w:tabs>
                <w:tab w:val="left" w:pos="993"/>
              </w:tabs>
              <w:spacing w:before="0" w:beforeAutospacing="0" w:after="0" w:afterAutospacing="0"/>
              <w:ind w:firstLine="567"/>
              <w:jc w:val="both"/>
              <w:rPr>
                <w:rFonts w:ascii="Roboto" w:hAnsi="Roboto"/>
                <w:sz w:val="20"/>
                <w:szCs w:val="20"/>
              </w:rPr>
            </w:pPr>
            <w:r w:rsidRPr="00CC6B47">
              <w:rPr>
                <w:rFonts w:ascii="Roboto" w:hAnsi="Roboto"/>
                <w:sz w:val="20"/>
                <w:szCs w:val="20"/>
              </w:rPr>
              <w:t xml:space="preserve">10. Banca Națională a Moldovei stabilește necesitatea menționată la punctul 9 din prezenta anexă pe baza unei evaluări a riscurilor pe care instituția de credit sau instituția financiară în cauză le prezintă pentru instituția de credit cu participații semnificative sau legături de capital, ținând cont de amploarea și eficacitatea factorilor de diminuare a riscurilor și de impactul asupra cerințelor prudențiale pe bază consolidată care ar putea rezulta din aplicarea consolidării globale sau proporționale. </w:t>
            </w:r>
          </w:p>
        </w:tc>
        <w:tc>
          <w:tcPr>
            <w:tcW w:w="1842" w:type="dxa"/>
          </w:tcPr>
          <w:p w14:paraId="75D389A1" w14:textId="7AE818D2" w:rsidR="00DF1CBA" w:rsidRPr="00CC6B47" w:rsidRDefault="00DF1CBA" w:rsidP="005178D2">
            <w:pPr>
              <w:rPr>
                <w:rFonts w:ascii="Roboto" w:hAnsi="Roboto"/>
                <w:color w:val="000000"/>
                <w:sz w:val="20"/>
                <w:szCs w:val="20"/>
                <w:lang w:eastAsia="en-US"/>
              </w:rPr>
            </w:pPr>
            <w:r w:rsidRPr="00CC6B47">
              <w:rPr>
                <w:rFonts w:ascii="Roboto" w:hAnsi="Roboto"/>
                <w:color w:val="000000"/>
                <w:sz w:val="20"/>
                <w:szCs w:val="20"/>
                <w:lang w:eastAsia="en-US"/>
              </w:rPr>
              <w:t>Compatibil</w:t>
            </w:r>
          </w:p>
        </w:tc>
        <w:tc>
          <w:tcPr>
            <w:tcW w:w="4962" w:type="dxa"/>
          </w:tcPr>
          <w:p w14:paraId="4F53E863" w14:textId="77777777" w:rsidR="00DF1CBA" w:rsidRPr="00CC6B47" w:rsidRDefault="00DF1CBA" w:rsidP="00DF1CBA">
            <w:pPr>
              <w:jc w:val="both"/>
              <w:rPr>
                <w:rFonts w:ascii="Roboto" w:hAnsi="Roboto"/>
                <w:sz w:val="20"/>
                <w:szCs w:val="20"/>
              </w:rPr>
            </w:pPr>
          </w:p>
        </w:tc>
      </w:tr>
      <w:tr w:rsidR="00DF1CBA" w:rsidRPr="00CC6B47" w14:paraId="0DEA8F00" w14:textId="77777777" w:rsidTr="000A27EA">
        <w:trPr>
          <w:trHeight w:val="1267"/>
        </w:trPr>
        <w:tc>
          <w:tcPr>
            <w:tcW w:w="4424" w:type="dxa"/>
          </w:tcPr>
          <w:p w14:paraId="389EEE11" w14:textId="77777777" w:rsidR="00DF1CBA" w:rsidRPr="00CC6B47" w:rsidRDefault="00DF1CBA" w:rsidP="00DF1CBA">
            <w:pPr>
              <w:tabs>
                <w:tab w:val="left" w:pos="1089"/>
              </w:tabs>
              <w:jc w:val="both"/>
              <w:rPr>
                <w:rFonts w:ascii="Roboto" w:hAnsi="Roboto"/>
                <w:color w:val="000000"/>
                <w:sz w:val="20"/>
                <w:szCs w:val="20"/>
              </w:rPr>
            </w:pPr>
            <w:r w:rsidRPr="00CC6B47">
              <w:rPr>
                <w:rFonts w:ascii="Roboto" w:hAnsi="Roboto"/>
                <w:color w:val="000000"/>
                <w:sz w:val="20"/>
                <w:szCs w:val="20"/>
              </w:rPr>
              <w:lastRenderedPageBreak/>
              <w:t>(3)   În scopul evaluării menționate la alineatul (2), instituția furnizează autorității competente, la cerere, toate informațiile necesare, în special cu privire la următoarele elemente:</w:t>
            </w:r>
          </w:p>
          <w:p w14:paraId="6FDE35CD" w14:textId="27A426C1" w:rsidR="00DF1CBA" w:rsidRPr="00CC6B47" w:rsidRDefault="00DF1CBA" w:rsidP="00DF1CBA">
            <w:pPr>
              <w:tabs>
                <w:tab w:val="left" w:pos="1089"/>
              </w:tabs>
              <w:jc w:val="both"/>
              <w:rPr>
                <w:rFonts w:ascii="Roboto" w:hAnsi="Roboto"/>
                <w:sz w:val="20"/>
                <w:szCs w:val="20"/>
              </w:rPr>
            </w:pPr>
            <w:r w:rsidRPr="00CC6B47">
              <w:rPr>
                <w:rFonts w:ascii="Roboto" w:hAnsi="Roboto"/>
                <w:color w:val="000000"/>
                <w:sz w:val="20"/>
                <w:szCs w:val="20"/>
              </w:rPr>
              <w:t>(a) structura generală a acționariatului instituției sau instituției financiare în cauză, examinând în special dacă acțiunile sau drepturile de proprietate și drepturile de vot echivalente, inclusiv drepturile de vot potențiale menționate la articolul 5 alineatul (5), sunt distribuite unui număr mare de acționari, proprietari sau membri sau dacă instituția este acționarul principal, proprietar sau membru al instituției sau al instituției financiare;</w:t>
            </w:r>
          </w:p>
          <w:p w14:paraId="20E3CC32" w14:textId="2C44D1C0" w:rsidR="00DF1CBA" w:rsidRPr="00CC6B47" w:rsidRDefault="00DF1CBA" w:rsidP="00DF1CBA">
            <w:pPr>
              <w:tabs>
                <w:tab w:val="left" w:pos="1089"/>
              </w:tabs>
              <w:jc w:val="both"/>
              <w:rPr>
                <w:rFonts w:ascii="Roboto" w:hAnsi="Roboto"/>
                <w:color w:val="000000"/>
                <w:sz w:val="20"/>
                <w:szCs w:val="20"/>
              </w:rPr>
            </w:pPr>
            <w:r w:rsidRPr="00CC6B47">
              <w:rPr>
                <w:rFonts w:ascii="Roboto" w:hAnsi="Roboto"/>
                <w:sz w:val="20"/>
                <w:szCs w:val="20"/>
              </w:rPr>
              <w:t xml:space="preserve">(b) </w:t>
            </w:r>
            <w:r w:rsidRPr="00CC6B47">
              <w:rPr>
                <w:rFonts w:ascii="Roboto" w:hAnsi="Roboto"/>
                <w:color w:val="000000"/>
                <w:sz w:val="20"/>
                <w:szCs w:val="20"/>
              </w:rPr>
              <w:t>faptul că instituția acționează sau nu în calitate de sponsor prin administrarea sau consilierea instituției sau instituției financiare în cauză, prin introducerea pe piață a titlurilor de valoare ale instituției sau instituției financiare ori prin furnizarea de lichidități și/sau prin îmbunătățirea calității creditului instituției sau instituției financiare sau faptul că instituția este sau nu un investitor important în instrumentele sale de datorie sau de capitaluri proprii sau că există sau nu o altă formă de implicare contractuală și necontractuală prin care instituția se expune la riscuri sau la randamente similare celor ale instrumentelor de fonduri proprii incluse în activele instituției sau ale instituției financiare în cauză sau legate de performanța acesteia;</w:t>
            </w:r>
          </w:p>
          <w:p w14:paraId="75A07B43" w14:textId="1D7A658B" w:rsidR="00DF1CBA" w:rsidRPr="00CC6B47" w:rsidRDefault="00DF1CBA" w:rsidP="00DF1CBA">
            <w:pPr>
              <w:tabs>
                <w:tab w:val="left" w:pos="1089"/>
              </w:tabs>
              <w:jc w:val="both"/>
              <w:rPr>
                <w:rFonts w:ascii="Roboto" w:hAnsi="Roboto"/>
                <w:color w:val="000000"/>
                <w:sz w:val="20"/>
                <w:szCs w:val="20"/>
              </w:rPr>
            </w:pPr>
            <w:r w:rsidRPr="00CC6B47">
              <w:rPr>
                <w:rFonts w:ascii="Roboto" w:hAnsi="Roboto"/>
                <w:color w:val="000000"/>
                <w:sz w:val="20"/>
                <w:szCs w:val="20"/>
              </w:rPr>
              <w:t>(c) faptul că instituția ia sau nu parte în mod efectiv la procesul decizional al instituției sau al instituției financiare în cauză, măsura în care instituția exercită o influență asupra acestuia sau faptul că instituția sau instituția financiară este sau nu considerată ca fiind controlată în conformitate cu cadrul contabil aplicabil;</w:t>
            </w:r>
          </w:p>
          <w:p w14:paraId="51B4C4D9" w14:textId="2A6F7357" w:rsidR="00DF1CBA" w:rsidRPr="00CC6B47" w:rsidRDefault="00DF1CBA" w:rsidP="00DF1CBA">
            <w:pPr>
              <w:tabs>
                <w:tab w:val="left" w:pos="1089"/>
              </w:tabs>
              <w:jc w:val="both"/>
              <w:rPr>
                <w:rFonts w:ascii="Roboto" w:hAnsi="Roboto"/>
                <w:color w:val="000000"/>
                <w:sz w:val="20"/>
                <w:szCs w:val="20"/>
              </w:rPr>
            </w:pPr>
            <w:r w:rsidRPr="00CC6B47">
              <w:rPr>
                <w:rFonts w:ascii="Roboto" w:hAnsi="Roboto"/>
                <w:color w:val="000000"/>
                <w:sz w:val="20"/>
                <w:szCs w:val="20"/>
              </w:rPr>
              <w:t xml:space="preserve">(d) faptul că instituția primește sau nu, din partea instituției sau a instituției financiare în </w:t>
            </w:r>
            <w:r w:rsidRPr="00CC6B47">
              <w:rPr>
                <w:rFonts w:ascii="Roboto" w:hAnsi="Roboto"/>
                <w:color w:val="000000"/>
                <w:sz w:val="20"/>
                <w:szCs w:val="20"/>
              </w:rPr>
              <w:lastRenderedPageBreak/>
              <w:t>cauză, servicii operaționale critice care nu pot fi înlocuite în timp util fără costuri excesive;</w:t>
            </w:r>
          </w:p>
          <w:p w14:paraId="5F23A5F6" w14:textId="06D2BE16" w:rsidR="00DF1CBA" w:rsidRPr="00CC6B47" w:rsidRDefault="00DF1CBA" w:rsidP="00DF1CBA">
            <w:pPr>
              <w:tabs>
                <w:tab w:val="left" w:pos="1089"/>
              </w:tabs>
              <w:jc w:val="both"/>
              <w:rPr>
                <w:rFonts w:ascii="Roboto" w:hAnsi="Roboto"/>
                <w:color w:val="000000"/>
                <w:sz w:val="20"/>
                <w:szCs w:val="20"/>
              </w:rPr>
            </w:pPr>
            <w:r w:rsidRPr="00CC6B47">
              <w:rPr>
                <w:rFonts w:ascii="Roboto" w:hAnsi="Roboto"/>
                <w:color w:val="000000"/>
                <w:sz w:val="20"/>
                <w:szCs w:val="20"/>
              </w:rPr>
              <w:t>(e) faptul că ratingul de credit al instituției sau al instituției financiare în cauză se bazează sau nu pe ratingul propriu al instituției;</w:t>
            </w:r>
          </w:p>
          <w:p w14:paraId="75E1DA3E" w14:textId="146E3EA1" w:rsidR="00DF1CBA" w:rsidRPr="00CC6B47" w:rsidRDefault="00DF1CBA" w:rsidP="00DF1CBA">
            <w:pPr>
              <w:tabs>
                <w:tab w:val="left" w:pos="1089"/>
              </w:tabs>
              <w:jc w:val="both"/>
              <w:rPr>
                <w:rFonts w:ascii="Roboto" w:hAnsi="Roboto"/>
                <w:sz w:val="20"/>
                <w:szCs w:val="20"/>
              </w:rPr>
            </w:pPr>
            <w:r w:rsidRPr="00CC6B47">
              <w:rPr>
                <w:rFonts w:ascii="Roboto" w:hAnsi="Roboto"/>
                <w:color w:val="000000"/>
                <w:sz w:val="20"/>
                <w:szCs w:val="20"/>
              </w:rPr>
              <w:t>(f) faptul că există sau nu caracteristici specifice legate de componența bazei de investitori a instituției sau instituției financiare în cauză, în special faptul că ceilalți investitori ai instituției sau ai instituției financiare au sau nu o relație comercială strânsă cu instituția, capacitatea lor de a suporta pierderi sau capacitatea lor de a-și ceda instrumentele financiare;</w:t>
            </w:r>
          </w:p>
          <w:p w14:paraId="15D2C607" w14:textId="5690D370" w:rsidR="00DF1CBA" w:rsidRPr="00CC6B47" w:rsidRDefault="00DF1CBA" w:rsidP="00DF1CBA">
            <w:pPr>
              <w:tabs>
                <w:tab w:val="left" w:pos="1089"/>
              </w:tabs>
              <w:jc w:val="both"/>
              <w:rPr>
                <w:rFonts w:ascii="Roboto" w:hAnsi="Roboto"/>
                <w:color w:val="000000"/>
                <w:sz w:val="20"/>
                <w:szCs w:val="20"/>
              </w:rPr>
            </w:pPr>
            <w:r w:rsidRPr="00CC6B47">
              <w:rPr>
                <w:rFonts w:ascii="Roboto" w:hAnsi="Roboto"/>
                <w:sz w:val="20"/>
                <w:szCs w:val="20"/>
              </w:rPr>
              <w:t xml:space="preserve">(g) </w:t>
            </w:r>
            <w:r w:rsidRPr="00CC6B47">
              <w:rPr>
                <w:rFonts w:ascii="Roboto" w:hAnsi="Roboto"/>
                <w:color w:val="000000"/>
                <w:sz w:val="20"/>
                <w:szCs w:val="20"/>
              </w:rPr>
              <w:t>faptul că instituția, pe de o parte, și instituția sau instituția financiară în cauză, pe de altă parte, au sau nu o bază comună de clienți sau faptul că una dintre părți participă sau nu la comercializarea produselor celeilalte;</w:t>
            </w:r>
          </w:p>
          <w:p w14:paraId="2F3C05E0" w14:textId="3E25C559" w:rsidR="00DF1CBA" w:rsidRPr="00CC6B47" w:rsidRDefault="00DF1CBA" w:rsidP="00DF1CBA">
            <w:pPr>
              <w:tabs>
                <w:tab w:val="left" w:pos="1089"/>
              </w:tabs>
              <w:jc w:val="both"/>
              <w:rPr>
                <w:rFonts w:ascii="Roboto" w:hAnsi="Roboto"/>
                <w:color w:val="000000"/>
                <w:sz w:val="20"/>
                <w:szCs w:val="20"/>
              </w:rPr>
            </w:pPr>
            <w:r w:rsidRPr="00CC6B47">
              <w:rPr>
                <w:rFonts w:ascii="Roboto" w:hAnsi="Roboto"/>
                <w:color w:val="000000"/>
                <w:sz w:val="20"/>
                <w:szCs w:val="20"/>
              </w:rPr>
              <w:t>(h) aptul că instituția și instituția sau instituția financiară în cauză au sau nu aceeași marcă;</w:t>
            </w:r>
          </w:p>
          <w:p w14:paraId="654055C7" w14:textId="10850C62" w:rsidR="00DF1CBA" w:rsidRPr="00CC6B47" w:rsidRDefault="00DF1CBA" w:rsidP="00DF1CBA">
            <w:pPr>
              <w:tabs>
                <w:tab w:val="left" w:pos="1089"/>
              </w:tabs>
              <w:jc w:val="both"/>
              <w:rPr>
                <w:rFonts w:ascii="Roboto" w:hAnsi="Roboto"/>
                <w:sz w:val="20"/>
                <w:szCs w:val="20"/>
              </w:rPr>
            </w:pPr>
            <w:r w:rsidRPr="00CC6B47">
              <w:rPr>
                <w:rFonts w:ascii="Roboto" w:hAnsi="Roboto"/>
                <w:color w:val="000000"/>
                <w:sz w:val="20"/>
                <w:szCs w:val="20"/>
              </w:rPr>
              <w:t>(i) faptul că instituția a furnizat deja sau nu sprijin financiar instituției sau instituției financiare în cauză în cazul unor dificultăți financiare.</w:t>
            </w:r>
          </w:p>
        </w:tc>
        <w:tc>
          <w:tcPr>
            <w:tcW w:w="4536" w:type="dxa"/>
            <w:shd w:val="clear" w:color="auto" w:fill="auto"/>
          </w:tcPr>
          <w:p w14:paraId="05F34FEF" w14:textId="7CDEF26A" w:rsidR="00CF73CB" w:rsidRPr="00CC6B47" w:rsidRDefault="00CF73CB" w:rsidP="00CF73CB">
            <w:pPr>
              <w:pStyle w:val="oj-normal"/>
              <w:tabs>
                <w:tab w:val="left" w:pos="993"/>
              </w:tabs>
              <w:spacing w:before="0" w:beforeAutospacing="0" w:after="0" w:afterAutospacing="0"/>
              <w:ind w:firstLine="567"/>
              <w:jc w:val="both"/>
              <w:rPr>
                <w:rFonts w:ascii="Roboto" w:hAnsi="Roboto"/>
                <w:sz w:val="20"/>
                <w:szCs w:val="20"/>
              </w:rPr>
            </w:pPr>
            <w:r w:rsidRPr="00CC6B47">
              <w:rPr>
                <w:rFonts w:ascii="Roboto" w:hAnsi="Roboto"/>
                <w:sz w:val="20"/>
                <w:szCs w:val="20"/>
              </w:rPr>
              <w:lastRenderedPageBreak/>
              <w:t>11. În scopul evaluării menționate la punctul 10 din prezenta anexă, instituția de credit cu o participație semnificativă sau legături de capital într-o instituție de credit sau o instituție financiară furnizează, la cerere, Băncii Naționale a Moldovei, cel puțin</w:t>
            </w:r>
            <w:r w:rsidR="007C1FB8" w:rsidRPr="00CC6B47">
              <w:rPr>
                <w:rFonts w:ascii="Roboto" w:hAnsi="Roboto"/>
                <w:sz w:val="20"/>
                <w:szCs w:val="20"/>
              </w:rPr>
              <w:t>,</w:t>
            </w:r>
            <w:r w:rsidRPr="00CC6B47">
              <w:rPr>
                <w:rFonts w:ascii="Roboto" w:hAnsi="Roboto"/>
                <w:sz w:val="20"/>
                <w:szCs w:val="20"/>
              </w:rPr>
              <w:t xml:space="preserve"> următoarele  informații:</w:t>
            </w:r>
          </w:p>
          <w:p w14:paraId="624E2F95" w14:textId="77777777" w:rsidR="00CF73CB" w:rsidRPr="00CC6B47" w:rsidRDefault="00CF73CB" w:rsidP="00CF73CB">
            <w:pPr>
              <w:pStyle w:val="oj-normal"/>
              <w:spacing w:before="0" w:beforeAutospacing="0" w:after="0" w:afterAutospacing="0"/>
              <w:ind w:firstLine="567"/>
              <w:jc w:val="both"/>
              <w:rPr>
                <w:rFonts w:ascii="Roboto" w:hAnsi="Roboto"/>
                <w:sz w:val="20"/>
                <w:szCs w:val="20"/>
              </w:rPr>
            </w:pPr>
            <w:r w:rsidRPr="00CC6B47">
              <w:rPr>
                <w:rFonts w:ascii="Roboto" w:hAnsi="Roboto"/>
                <w:sz w:val="20"/>
                <w:szCs w:val="20"/>
              </w:rPr>
              <w:t>11.1.  structura generală a acționariatului instituției de credit sau instituției financiare în cauză, examinând în special dacă acțiunile sau drepturile de proprietate și drepturile de vot echivalente, inclusiv drepturile de vot potențiale menționate la punctul 19 din prezenta anexă, sunt distribuite unui număr mare de acționari, proprietari sau membri sau dacă instituția de credit este acționarul principal, proprietar sau membru al instituției de credit sau al instituției financiare;</w:t>
            </w:r>
          </w:p>
          <w:p w14:paraId="6C8443F6" w14:textId="77777777" w:rsidR="00CF73CB" w:rsidRPr="00CC6B47" w:rsidRDefault="00CF73CB" w:rsidP="00CF73CB">
            <w:pPr>
              <w:pStyle w:val="oj-normal"/>
              <w:spacing w:before="0" w:beforeAutospacing="0" w:after="0" w:afterAutospacing="0"/>
              <w:ind w:firstLine="567"/>
              <w:jc w:val="both"/>
              <w:rPr>
                <w:rFonts w:ascii="Roboto" w:hAnsi="Roboto"/>
                <w:sz w:val="20"/>
                <w:szCs w:val="20"/>
              </w:rPr>
            </w:pPr>
            <w:r w:rsidRPr="00CC6B47">
              <w:rPr>
                <w:rFonts w:ascii="Roboto" w:hAnsi="Roboto"/>
                <w:sz w:val="20"/>
                <w:szCs w:val="20"/>
              </w:rPr>
              <w:t>11.2. dacă instituția de credit acționează sau nu în calitate de sponsor prin administrarea sau consilierea instituției de credit sau a instituției financiare în cauză, prin introducerea pe piață a titlurilor de valoare ale instituției de credit sau instituției financiare ori prin furnizarea de lichidități și/sau prin îmbunătățirea calității creditului instituției de credit sau instituției financiare sau dacă instituția de credit este sau nu un investitor important în instrumentele sale de datorie sau de capitaluri proprii sau că există sau nu o altă formă de implicare contractuală și necontractuală prin care instituția de credit se expune la riscuri sau la randamente similare celor ale instrumentelor de fonduri proprii incluse în activele instituției de credit sau ale instituției financiare în cauză sau legate de performanța acesteia;</w:t>
            </w:r>
          </w:p>
          <w:p w14:paraId="29303698" w14:textId="77777777" w:rsidR="00CF73CB" w:rsidRPr="00CC6B47" w:rsidRDefault="00CF73CB" w:rsidP="00CF73CB">
            <w:pPr>
              <w:pStyle w:val="oj-normal"/>
              <w:spacing w:before="0" w:beforeAutospacing="0" w:after="0" w:afterAutospacing="0"/>
              <w:ind w:firstLine="567"/>
              <w:jc w:val="both"/>
              <w:rPr>
                <w:rFonts w:ascii="Roboto" w:hAnsi="Roboto"/>
                <w:sz w:val="20"/>
                <w:szCs w:val="20"/>
              </w:rPr>
            </w:pPr>
            <w:r w:rsidRPr="00CC6B47">
              <w:rPr>
                <w:rFonts w:ascii="Roboto" w:hAnsi="Roboto"/>
                <w:sz w:val="20"/>
                <w:szCs w:val="20"/>
              </w:rPr>
              <w:t xml:space="preserve">11.3. în ce măsură instituția de credit  este implicată în procesul decizional al instituției de credit sau al instituției financiare în cauză, măsura în care instituția exercită influență asupra instituției de credit și dacă instituția de credit sau </w:t>
            </w:r>
            <w:r w:rsidRPr="00CC6B47">
              <w:rPr>
                <w:rFonts w:ascii="Roboto" w:hAnsi="Roboto"/>
                <w:sz w:val="20"/>
                <w:szCs w:val="20"/>
              </w:rPr>
              <w:lastRenderedPageBreak/>
              <w:t>instituția financiară este sau nu considerată ca fiind controlată de instituția respectivă în conformitate cu cadrul contabil aplicabil;</w:t>
            </w:r>
          </w:p>
          <w:p w14:paraId="39AB335F" w14:textId="77777777" w:rsidR="00CF73CB" w:rsidRPr="00CC6B47" w:rsidRDefault="00CF73CB" w:rsidP="00CF73CB">
            <w:pPr>
              <w:pStyle w:val="oj-normal"/>
              <w:spacing w:before="0" w:beforeAutospacing="0" w:after="0" w:afterAutospacing="0"/>
              <w:ind w:firstLine="567"/>
              <w:jc w:val="both"/>
              <w:rPr>
                <w:rFonts w:ascii="Roboto" w:hAnsi="Roboto"/>
                <w:sz w:val="20"/>
                <w:szCs w:val="20"/>
              </w:rPr>
            </w:pPr>
            <w:r w:rsidRPr="00CC6B47">
              <w:rPr>
                <w:rFonts w:ascii="Roboto" w:hAnsi="Roboto"/>
                <w:sz w:val="20"/>
                <w:szCs w:val="20"/>
              </w:rPr>
              <w:t>11.4. dacă instituția de credit primește sau nu, din partea instituției de credit sau a instituției financiare în cauză, servicii operaționale critice care nu pot fi înlocuite în timp util fără costuri excesive;</w:t>
            </w:r>
          </w:p>
          <w:p w14:paraId="77DE884B" w14:textId="77777777" w:rsidR="00CF73CB" w:rsidRPr="00CC6B47" w:rsidRDefault="00CF73CB" w:rsidP="00CF73CB">
            <w:pPr>
              <w:pStyle w:val="oj-normal"/>
              <w:spacing w:before="0" w:beforeAutospacing="0" w:after="0" w:afterAutospacing="0"/>
              <w:ind w:firstLine="567"/>
              <w:jc w:val="both"/>
              <w:rPr>
                <w:rFonts w:ascii="Roboto" w:hAnsi="Roboto"/>
                <w:sz w:val="20"/>
                <w:szCs w:val="20"/>
              </w:rPr>
            </w:pPr>
            <w:r w:rsidRPr="00CC6B47">
              <w:rPr>
                <w:rFonts w:ascii="Roboto" w:hAnsi="Roboto"/>
                <w:sz w:val="20"/>
                <w:szCs w:val="20"/>
              </w:rPr>
              <w:t>11.5. dacă ratingul de credit al instituției de credit sau al instituției financiare în cauză se bazează sau nu pe propriul rating al instituției de credit;</w:t>
            </w:r>
          </w:p>
          <w:p w14:paraId="2F1F9BB6" w14:textId="77777777" w:rsidR="00CF73CB" w:rsidRPr="00CC6B47" w:rsidRDefault="00CF73CB" w:rsidP="00CF73CB">
            <w:pPr>
              <w:pStyle w:val="oj-normal"/>
              <w:spacing w:before="0" w:beforeAutospacing="0" w:after="0" w:afterAutospacing="0"/>
              <w:ind w:firstLine="567"/>
              <w:jc w:val="both"/>
              <w:rPr>
                <w:rFonts w:ascii="Roboto" w:hAnsi="Roboto"/>
                <w:sz w:val="20"/>
                <w:szCs w:val="20"/>
              </w:rPr>
            </w:pPr>
            <w:r w:rsidRPr="00CC6B47">
              <w:rPr>
                <w:rFonts w:ascii="Roboto" w:hAnsi="Roboto"/>
                <w:sz w:val="20"/>
                <w:szCs w:val="20"/>
              </w:rPr>
              <w:t>11.6. dacă există sau nu caracteristici specifice legate de componența bazei de investitori a instituției de credit sau instituției financiare în cauză, cu referire specială la faptul dacă ceilalți investitori ai instituției de credit sau ai instituției financiare au sau nu o relație comercială strânsă cu instituția, capacitatea investitorilor de a suporta pierderi sau de a-și cesiona instrumentele financiare;</w:t>
            </w:r>
          </w:p>
          <w:p w14:paraId="6AA54F56" w14:textId="77777777" w:rsidR="00CF73CB" w:rsidRPr="00CC6B47" w:rsidRDefault="00CF73CB" w:rsidP="00CF73CB">
            <w:pPr>
              <w:pStyle w:val="oj-normal"/>
              <w:spacing w:before="0" w:beforeAutospacing="0" w:after="0" w:afterAutospacing="0"/>
              <w:ind w:firstLine="567"/>
              <w:jc w:val="both"/>
              <w:rPr>
                <w:rFonts w:ascii="Roboto" w:hAnsi="Roboto"/>
                <w:sz w:val="20"/>
                <w:szCs w:val="20"/>
              </w:rPr>
            </w:pPr>
            <w:r w:rsidRPr="00CC6B47">
              <w:rPr>
                <w:rFonts w:ascii="Roboto" w:hAnsi="Roboto"/>
                <w:sz w:val="20"/>
                <w:szCs w:val="20"/>
              </w:rPr>
              <w:t>11.7. dacă instituția de credit, pe de o parte, și instituția de credit sau instituția financiară în cauză, pe de altă parte, au sau nu o bază comună de clienți sau dacă una dintre părți participă sau nu la comercializarea produselor celeilalte;</w:t>
            </w:r>
          </w:p>
          <w:p w14:paraId="62E17540" w14:textId="77777777" w:rsidR="00CF73CB" w:rsidRPr="00CC6B47" w:rsidRDefault="00CF73CB" w:rsidP="00CF73CB">
            <w:pPr>
              <w:pStyle w:val="oj-normal"/>
              <w:spacing w:before="0" w:beforeAutospacing="0" w:after="0" w:afterAutospacing="0"/>
              <w:ind w:firstLine="567"/>
              <w:jc w:val="both"/>
              <w:rPr>
                <w:rFonts w:ascii="Roboto" w:hAnsi="Roboto"/>
                <w:sz w:val="20"/>
                <w:szCs w:val="20"/>
              </w:rPr>
            </w:pPr>
            <w:r w:rsidRPr="00CC6B47">
              <w:rPr>
                <w:rFonts w:ascii="Roboto" w:hAnsi="Roboto"/>
                <w:sz w:val="20"/>
                <w:szCs w:val="20"/>
              </w:rPr>
              <w:t>11.8. dacă instituția de credit și instituția de credit sau instituția financiară în cauză au sau nu aceeași marcă;</w:t>
            </w:r>
          </w:p>
          <w:p w14:paraId="7027B13F" w14:textId="03BA5D4C" w:rsidR="00DF1CBA" w:rsidRPr="00CC6B47" w:rsidRDefault="00CF73CB" w:rsidP="00CF73CB">
            <w:pPr>
              <w:pStyle w:val="oj-normal"/>
              <w:spacing w:before="0" w:beforeAutospacing="0" w:after="0" w:afterAutospacing="0"/>
              <w:ind w:firstLine="567"/>
              <w:jc w:val="both"/>
              <w:rPr>
                <w:rFonts w:ascii="Roboto" w:hAnsi="Roboto"/>
                <w:sz w:val="20"/>
                <w:szCs w:val="20"/>
              </w:rPr>
            </w:pPr>
            <w:r w:rsidRPr="00CC6B47">
              <w:rPr>
                <w:rFonts w:ascii="Roboto" w:hAnsi="Roboto"/>
                <w:sz w:val="20"/>
                <w:szCs w:val="20"/>
              </w:rPr>
              <w:t>11.9. dacă instituția de credit a acordat deja sau nu sprijin financiar instituției de credit sau instituției financiare în cauză în cazul unor dificultăți financiare.</w:t>
            </w:r>
          </w:p>
        </w:tc>
        <w:tc>
          <w:tcPr>
            <w:tcW w:w="1842" w:type="dxa"/>
          </w:tcPr>
          <w:p w14:paraId="3DC7A4B0" w14:textId="350D3271" w:rsidR="00DF1CBA" w:rsidRPr="00CC6B47" w:rsidRDefault="00DF1CBA" w:rsidP="005178D2">
            <w:pPr>
              <w:rPr>
                <w:rFonts w:ascii="Roboto" w:hAnsi="Roboto"/>
                <w:color w:val="000000"/>
                <w:sz w:val="20"/>
                <w:szCs w:val="20"/>
                <w:lang w:eastAsia="en-US"/>
              </w:rPr>
            </w:pPr>
            <w:r w:rsidRPr="00CC6B47">
              <w:rPr>
                <w:rFonts w:ascii="Roboto" w:hAnsi="Roboto"/>
                <w:color w:val="000000"/>
                <w:sz w:val="20"/>
                <w:szCs w:val="20"/>
                <w:lang w:eastAsia="en-US"/>
              </w:rPr>
              <w:lastRenderedPageBreak/>
              <w:t>Compatibil</w:t>
            </w:r>
          </w:p>
        </w:tc>
        <w:tc>
          <w:tcPr>
            <w:tcW w:w="4962" w:type="dxa"/>
          </w:tcPr>
          <w:p w14:paraId="2F05D5DF" w14:textId="77777777" w:rsidR="00DF1CBA" w:rsidRPr="00CC6B47" w:rsidRDefault="00DF1CBA" w:rsidP="00DF1CBA">
            <w:pPr>
              <w:jc w:val="both"/>
              <w:rPr>
                <w:rFonts w:ascii="Roboto" w:hAnsi="Roboto"/>
                <w:sz w:val="20"/>
                <w:szCs w:val="20"/>
              </w:rPr>
            </w:pPr>
          </w:p>
        </w:tc>
      </w:tr>
      <w:tr w:rsidR="00DF1CBA" w:rsidRPr="00CC6B47" w14:paraId="63B9E15C" w14:textId="77777777" w:rsidTr="000A27EA">
        <w:trPr>
          <w:trHeight w:val="1267"/>
        </w:trPr>
        <w:tc>
          <w:tcPr>
            <w:tcW w:w="4424" w:type="dxa"/>
          </w:tcPr>
          <w:p w14:paraId="7A7CB54F" w14:textId="2DFF17D8" w:rsidR="00DF1CBA" w:rsidRPr="00CC6B47" w:rsidRDefault="00DF1CBA" w:rsidP="00DF1CBA">
            <w:pPr>
              <w:tabs>
                <w:tab w:val="left" w:pos="1089"/>
              </w:tabs>
              <w:jc w:val="both"/>
              <w:rPr>
                <w:rFonts w:ascii="Roboto" w:hAnsi="Roboto"/>
                <w:sz w:val="20"/>
                <w:szCs w:val="20"/>
              </w:rPr>
            </w:pPr>
            <w:r w:rsidRPr="00CC6B47">
              <w:rPr>
                <w:rFonts w:ascii="Roboto" w:hAnsi="Roboto"/>
                <w:color w:val="000000"/>
                <w:sz w:val="20"/>
                <w:szCs w:val="20"/>
              </w:rPr>
              <w:t xml:space="preserve">(4)   Autoritățile competente pot în special să solicite consolidarea proporțională a instituției sau a instituției financiare în cauză în funcție de cota-parte de capital deținută în întreprinderea respectivă, în cazul în care există un acord contractual între instituție și unul sau mai mulți </w:t>
            </w:r>
            <w:r w:rsidRPr="00CC6B47">
              <w:rPr>
                <w:rFonts w:ascii="Roboto" w:hAnsi="Roboto"/>
                <w:color w:val="000000"/>
                <w:sz w:val="20"/>
                <w:szCs w:val="20"/>
              </w:rPr>
              <w:lastRenderedPageBreak/>
              <w:t>acționari, proprietari sau membri ai instituției sau instituției financiare în cauză pentru a furniza în comun sprijin financiar instituției sau instituției financiare sau în cazul în care există dovezi solide că aceștia ar sprijini din punct de vedere financiar instituția sau instituția financiară în cauză în funcție de cota-parte de capital deținută în aceasta.</w:t>
            </w:r>
          </w:p>
        </w:tc>
        <w:tc>
          <w:tcPr>
            <w:tcW w:w="4536" w:type="dxa"/>
            <w:shd w:val="clear" w:color="auto" w:fill="auto"/>
          </w:tcPr>
          <w:p w14:paraId="1D448E63" w14:textId="5ABACD09" w:rsidR="00DF1CBA" w:rsidRPr="00CC6B47" w:rsidRDefault="006D16A0" w:rsidP="006D16A0">
            <w:pPr>
              <w:pStyle w:val="oj-normal"/>
              <w:tabs>
                <w:tab w:val="left" w:pos="851"/>
                <w:tab w:val="left" w:pos="993"/>
              </w:tabs>
              <w:spacing w:before="0" w:beforeAutospacing="0" w:after="0" w:afterAutospacing="0"/>
              <w:ind w:firstLine="738"/>
              <w:jc w:val="both"/>
              <w:rPr>
                <w:rFonts w:ascii="Roboto" w:hAnsi="Roboto"/>
                <w:sz w:val="20"/>
                <w:szCs w:val="20"/>
              </w:rPr>
            </w:pPr>
            <w:r w:rsidRPr="00CC6B47">
              <w:rPr>
                <w:rFonts w:ascii="Roboto" w:hAnsi="Roboto"/>
                <w:sz w:val="20"/>
                <w:szCs w:val="20"/>
              </w:rPr>
              <w:lastRenderedPageBreak/>
              <w:t xml:space="preserve">12. Banca Națională a Moldovei poate să solicite consolidarea proporțională a instituției de credit sau a instituției financiare în cauză în funcție de cota-parte de capital deținută în întreprinderea respectivă, în cazul în care există un acord contractual între instituția de credit și </w:t>
            </w:r>
            <w:r w:rsidRPr="00CC6B47">
              <w:rPr>
                <w:rFonts w:ascii="Roboto" w:hAnsi="Roboto"/>
                <w:sz w:val="20"/>
                <w:szCs w:val="20"/>
              </w:rPr>
              <w:lastRenderedPageBreak/>
              <w:t>unul sau mai mulți acționari, proprietari sau membri ai organelor de conducere ale instituției de credit sau ale instituției financiare în cauză pentru a furniza în comun sprijin financiar instituției de credit sau instituției financiare sau în cazul în care există dovezi solide că aceștia ar sprijini din punct de vedere financiar instituția de credit sau instituția financiară în cauză în funcție de cota-parte de capital deținută în aceasta.</w:t>
            </w:r>
          </w:p>
        </w:tc>
        <w:tc>
          <w:tcPr>
            <w:tcW w:w="1842" w:type="dxa"/>
          </w:tcPr>
          <w:p w14:paraId="6A173B03" w14:textId="0A5DC9AB" w:rsidR="00DF1CBA" w:rsidRPr="00CC6B47" w:rsidRDefault="00DF1CBA" w:rsidP="006D16A0">
            <w:pPr>
              <w:rPr>
                <w:rFonts w:ascii="Roboto" w:hAnsi="Roboto"/>
                <w:color w:val="000000"/>
                <w:sz w:val="20"/>
                <w:szCs w:val="20"/>
                <w:lang w:eastAsia="en-US"/>
              </w:rPr>
            </w:pPr>
            <w:r w:rsidRPr="00CC6B47">
              <w:rPr>
                <w:rFonts w:ascii="Roboto" w:hAnsi="Roboto"/>
                <w:color w:val="000000"/>
                <w:sz w:val="20"/>
                <w:szCs w:val="20"/>
                <w:lang w:eastAsia="en-US"/>
              </w:rPr>
              <w:lastRenderedPageBreak/>
              <w:t>Compatibil</w:t>
            </w:r>
          </w:p>
        </w:tc>
        <w:tc>
          <w:tcPr>
            <w:tcW w:w="4962" w:type="dxa"/>
          </w:tcPr>
          <w:p w14:paraId="183FD422" w14:textId="77777777" w:rsidR="00DF1CBA" w:rsidRPr="00CC6B47" w:rsidRDefault="00DF1CBA" w:rsidP="00DF1CBA">
            <w:pPr>
              <w:jc w:val="both"/>
              <w:rPr>
                <w:rFonts w:ascii="Roboto" w:hAnsi="Roboto"/>
                <w:sz w:val="20"/>
                <w:szCs w:val="20"/>
              </w:rPr>
            </w:pPr>
          </w:p>
        </w:tc>
      </w:tr>
      <w:tr w:rsidR="00DF1CBA" w:rsidRPr="00CC6B47" w14:paraId="56D89E44" w14:textId="77777777" w:rsidTr="000A27EA">
        <w:trPr>
          <w:trHeight w:val="1267"/>
        </w:trPr>
        <w:tc>
          <w:tcPr>
            <w:tcW w:w="4424" w:type="dxa"/>
          </w:tcPr>
          <w:p w14:paraId="6D076B6C" w14:textId="2E428466" w:rsidR="00DF1CBA" w:rsidRPr="00CC6B47" w:rsidRDefault="00DF1CBA" w:rsidP="00DF1CBA">
            <w:pPr>
              <w:tabs>
                <w:tab w:val="left" w:pos="1089"/>
              </w:tabs>
              <w:jc w:val="both"/>
              <w:rPr>
                <w:rFonts w:ascii="Roboto" w:hAnsi="Roboto"/>
                <w:sz w:val="20"/>
                <w:szCs w:val="20"/>
              </w:rPr>
            </w:pPr>
            <w:r w:rsidRPr="00CC6B47">
              <w:rPr>
                <w:rFonts w:ascii="Roboto" w:hAnsi="Roboto"/>
                <w:color w:val="000000"/>
                <w:sz w:val="20"/>
                <w:szCs w:val="20"/>
              </w:rPr>
              <w:t>(5)   Autoritățile competente pot în special să solicite consolidarea globală a instituției sau instituției financiare în cauză în cazul în care, ca urmare a relațiilor organizaționale și financiare dintre instituție și instituția sau instituția financiară în cauză, instituția se expune majorității riscurilor sau beneficiază de majoritatea avantajelor care decurg din activitățile relevante ale instituției sau ale instituției financiare respective.</w:t>
            </w:r>
          </w:p>
        </w:tc>
        <w:tc>
          <w:tcPr>
            <w:tcW w:w="4536" w:type="dxa"/>
            <w:shd w:val="clear" w:color="auto" w:fill="auto"/>
          </w:tcPr>
          <w:p w14:paraId="50B108BE" w14:textId="28308D69" w:rsidR="00DF1CBA" w:rsidRPr="00CC6B47" w:rsidRDefault="006D16A0" w:rsidP="006D16A0">
            <w:pPr>
              <w:pStyle w:val="oj-normal"/>
              <w:tabs>
                <w:tab w:val="left" w:pos="851"/>
                <w:tab w:val="left" w:pos="993"/>
              </w:tabs>
              <w:spacing w:before="0" w:beforeAutospacing="0" w:after="0" w:afterAutospacing="0"/>
              <w:ind w:firstLine="738"/>
              <w:jc w:val="both"/>
              <w:rPr>
                <w:rFonts w:ascii="Roboto" w:hAnsi="Roboto"/>
                <w:sz w:val="20"/>
                <w:szCs w:val="20"/>
              </w:rPr>
            </w:pPr>
            <w:r w:rsidRPr="00CC6B47">
              <w:rPr>
                <w:rFonts w:ascii="Roboto" w:hAnsi="Roboto"/>
                <w:sz w:val="20"/>
                <w:szCs w:val="20"/>
              </w:rPr>
              <w:t>13. Banca Națională a Moldovei  poate să solicite consolidarea globală a instituției de credit sau a  instituției financiare în cauză în cazul în care, ca urmare a relațiilor organizaționale și financiare dintre instituția de credit și instituția de credit sau instituția financiară în cauză, instituția de credit se expune majorității riscurilor sau beneficiază de majoritatea avantajelor care decurg din activitățile relevante ale instituției de credit sau ale instituției financiare respective.</w:t>
            </w:r>
          </w:p>
        </w:tc>
        <w:tc>
          <w:tcPr>
            <w:tcW w:w="1842" w:type="dxa"/>
          </w:tcPr>
          <w:p w14:paraId="32A93A44" w14:textId="4B0E6AA7" w:rsidR="00DF1CBA" w:rsidRPr="00CC6B47" w:rsidRDefault="00DF1CBA" w:rsidP="006D16A0">
            <w:pPr>
              <w:rPr>
                <w:rFonts w:ascii="Roboto" w:hAnsi="Roboto"/>
                <w:color w:val="000000"/>
                <w:sz w:val="20"/>
                <w:szCs w:val="20"/>
                <w:lang w:eastAsia="en-US"/>
              </w:rPr>
            </w:pPr>
            <w:r w:rsidRPr="00CC6B47">
              <w:rPr>
                <w:rFonts w:ascii="Roboto" w:hAnsi="Roboto"/>
                <w:color w:val="000000"/>
                <w:sz w:val="20"/>
                <w:szCs w:val="20"/>
                <w:lang w:eastAsia="en-US"/>
              </w:rPr>
              <w:t>Compatibil</w:t>
            </w:r>
          </w:p>
        </w:tc>
        <w:tc>
          <w:tcPr>
            <w:tcW w:w="4962" w:type="dxa"/>
          </w:tcPr>
          <w:p w14:paraId="212D02FE" w14:textId="77777777" w:rsidR="00DF1CBA" w:rsidRPr="00CC6B47" w:rsidRDefault="00DF1CBA" w:rsidP="00DF1CBA">
            <w:pPr>
              <w:jc w:val="both"/>
              <w:rPr>
                <w:rFonts w:ascii="Roboto" w:hAnsi="Roboto"/>
                <w:sz w:val="20"/>
                <w:szCs w:val="20"/>
              </w:rPr>
            </w:pPr>
          </w:p>
        </w:tc>
      </w:tr>
      <w:tr w:rsidR="00DF1CBA" w:rsidRPr="00CC6B47" w14:paraId="625E61C1" w14:textId="77777777" w:rsidTr="000A27EA">
        <w:trPr>
          <w:trHeight w:val="1267"/>
        </w:trPr>
        <w:tc>
          <w:tcPr>
            <w:tcW w:w="4424" w:type="dxa"/>
          </w:tcPr>
          <w:p w14:paraId="35FECD27" w14:textId="5B38BA0E" w:rsidR="00DF1CBA" w:rsidRPr="00CC6B47" w:rsidRDefault="00DF1CBA" w:rsidP="00DF1CBA">
            <w:pPr>
              <w:tabs>
                <w:tab w:val="left" w:pos="1089"/>
              </w:tabs>
              <w:jc w:val="both"/>
              <w:rPr>
                <w:rFonts w:ascii="Roboto" w:hAnsi="Roboto"/>
                <w:i/>
                <w:iCs/>
                <w:sz w:val="20"/>
                <w:szCs w:val="20"/>
              </w:rPr>
            </w:pPr>
            <w:r w:rsidRPr="00CC6B47">
              <w:rPr>
                <w:rFonts w:ascii="Roboto" w:hAnsi="Roboto"/>
                <w:i/>
                <w:iCs/>
                <w:sz w:val="20"/>
                <w:szCs w:val="20"/>
              </w:rPr>
              <w:t xml:space="preserve">Articolul 5 </w:t>
            </w:r>
            <w:r w:rsidRPr="00CC6B47">
              <w:rPr>
                <w:rFonts w:ascii="Roboto" w:hAnsi="Roboto"/>
                <w:b/>
                <w:bCs/>
                <w:sz w:val="20"/>
                <w:szCs w:val="20"/>
              </w:rPr>
              <w:t>Condițiile conform cărora trebuie să se efectueze consolidarea în cazul în care o instituție exercită o influență semnificativă asupra uneia sau mai multor instituții sau instituții financiare, fără a deține însă o participație în aceste instituții sau fără a avea alte legături de capital cu acestea</w:t>
            </w:r>
          </w:p>
        </w:tc>
        <w:tc>
          <w:tcPr>
            <w:tcW w:w="4536" w:type="dxa"/>
            <w:shd w:val="clear" w:color="auto" w:fill="auto"/>
          </w:tcPr>
          <w:p w14:paraId="26D3DFF6" w14:textId="2E2E2339" w:rsidR="00DF1CBA" w:rsidRPr="00CC6B47" w:rsidRDefault="00DF1CBA" w:rsidP="00DF1CBA">
            <w:pPr>
              <w:pStyle w:val="oj-normal"/>
              <w:spacing w:before="0" w:beforeAutospacing="0" w:after="0" w:afterAutospacing="0" w:line="312" w:lineRule="atLeast"/>
              <w:jc w:val="center"/>
              <w:rPr>
                <w:rFonts w:ascii="Roboto" w:hAnsi="Roboto"/>
                <w:sz w:val="20"/>
                <w:szCs w:val="20"/>
              </w:rPr>
            </w:pPr>
            <w:r w:rsidRPr="00CC6B47">
              <w:rPr>
                <w:rFonts w:ascii="Roboto" w:hAnsi="Roboto"/>
                <w:i/>
                <w:iCs/>
                <w:sz w:val="20"/>
                <w:szCs w:val="20"/>
              </w:rPr>
              <w:t xml:space="preserve">Secțiunea a </w:t>
            </w:r>
            <w:r w:rsidR="00E811C2" w:rsidRPr="00CC6B47">
              <w:rPr>
                <w:rFonts w:ascii="Roboto" w:hAnsi="Roboto"/>
                <w:i/>
                <w:iCs/>
                <w:sz w:val="20"/>
                <w:szCs w:val="20"/>
              </w:rPr>
              <w:t>4</w:t>
            </w:r>
            <w:r w:rsidRPr="00CC6B47">
              <w:rPr>
                <w:rFonts w:ascii="Roboto" w:hAnsi="Roboto"/>
                <w:i/>
                <w:iCs/>
                <w:sz w:val="20"/>
                <w:szCs w:val="20"/>
              </w:rPr>
              <w:t xml:space="preserve"> - a</w:t>
            </w:r>
          </w:p>
          <w:p w14:paraId="0B111309" w14:textId="6B086E43" w:rsidR="00DF1CBA" w:rsidRPr="00CC6B47" w:rsidRDefault="00DF1CBA" w:rsidP="00DF1CBA">
            <w:pPr>
              <w:pStyle w:val="oj-normal"/>
              <w:spacing w:before="0" w:beforeAutospacing="0" w:after="0" w:afterAutospacing="0"/>
              <w:jc w:val="both"/>
              <w:rPr>
                <w:rFonts w:ascii="Roboto" w:hAnsi="Roboto"/>
                <w:b/>
                <w:bCs/>
                <w:sz w:val="20"/>
                <w:szCs w:val="20"/>
              </w:rPr>
            </w:pPr>
            <w:r w:rsidRPr="00CC6B47">
              <w:rPr>
                <w:rFonts w:ascii="Roboto" w:hAnsi="Roboto"/>
                <w:b/>
                <w:bCs/>
                <w:sz w:val="20"/>
                <w:szCs w:val="20"/>
              </w:rPr>
              <w:t>Condițiile conform cărora trebuie să se efectueze consolidarea în cazul în care o instituție de credit exercită o influență semnificativă asupra uneia sau mai multor instituții de credit sau instituții financiare, fără a deține însă o participație semnificativă în aceste instituții sau fără a avea alte legături de capital cu acestea</w:t>
            </w:r>
          </w:p>
        </w:tc>
        <w:tc>
          <w:tcPr>
            <w:tcW w:w="1842" w:type="dxa"/>
          </w:tcPr>
          <w:p w14:paraId="2913E6C9" w14:textId="031E7817" w:rsidR="00DF1CBA" w:rsidRPr="00CC6B47" w:rsidRDefault="00DF1CBA" w:rsidP="006D16A0">
            <w:pPr>
              <w:rPr>
                <w:rFonts w:ascii="Roboto" w:hAnsi="Roboto"/>
                <w:color w:val="000000"/>
                <w:sz w:val="20"/>
                <w:szCs w:val="20"/>
                <w:lang w:eastAsia="en-US"/>
              </w:rPr>
            </w:pPr>
            <w:r w:rsidRPr="00CC6B47">
              <w:rPr>
                <w:rFonts w:ascii="Roboto" w:hAnsi="Roboto"/>
                <w:color w:val="000000"/>
                <w:sz w:val="20"/>
                <w:szCs w:val="20"/>
                <w:lang w:eastAsia="en-US"/>
              </w:rPr>
              <w:t>Compatibil</w:t>
            </w:r>
          </w:p>
        </w:tc>
        <w:tc>
          <w:tcPr>
            <w:tcW w:w="4962" w:type="dxa"/>
          </w:tcPr>
          <w:p w14:paraId="7B896E6E" w14:textId="77777777" w:rsidR="00DF1CBA" w:rsidRPr="00CC6B47" w:rsidRDefault="00DF1CBA" w:rsidP="00DF1CBA">
            <w:pPr>
              <w:jc w:val="both"/>
              <w:rPr>
                <w:rFonts w:ascii="Roboto" w:hAnsi="Roboto"/>
                <w:sz w:val="20"/>
                <w:szCs w:val="20"/>
              </w:rPr>
            </w:pPr>
          </w:p>
        </w:tc>
      </w:tr>
      <w:tr w:rsidR="00DF1CBA" w:rsidRPr="00CC6B47" w14:paraId="1DB62140" w14:textId="77777777" w:rsidTr="000A27EA">
        <w:trPr>
          <w:trHeight w:val="1267"/>
        </w:trPr>
        <w:tc>
          <w:tcPr>
            <w:tcW w:w="4424" w:type="dxa"/>
          </w:tcPr>
          <w:p w14:paraId="59D90340" w14:textId="730FD7E0" w:rsidR="00DF1CBA" w:rsidRPr="00CC6B47" w:rsidRDefault="00DF1CBA" w:rsidP="00DF1CBA">
            <w:pPr>
              <w:tabs>
                <w:tab w:val="left" w:pos="1089"/>
              </w:tabs>
              <w:jc w:val="both"/>
              <w:rPr>
                <w:rFonts w:ascii="Roboto" w:hAnsi="Roboto"/>
                <w:sz w:val="20"/>
                <w:szCs w:val="20"/>
              </w:rPr>
            </w:pPr>
            <w:r w:rsidRPr="00CC6B47">
              <w:rPr>
                <w:rFonts w:ascii="Roboto" w:hAnsi="Roboto"/>
                <w:color w:val="000000"/>
                <w:sz w:val="20"/>
                <w:szCs w:val="20"/>
              </w:rPr>
              <w:t xml:space="preserve">(1)   În cazul în care o instituție exercită o influență semnificativă asupra uneia sau mai multor instituții sau instituții financiare, fără a deține însă o participație în aceste instituții sau fără a avea alte legături de capital cu acestea, autoritățile competente pot stabili că este necesară consolidarea globală a instituției sau a instituției financiare în cauză în temeiul articolului 18 alineatul (6) litera (a) din Regulamentul (UE) nr. 575/2013, pe baza unei evaluări a riscurilor pe care aceste instituții sau instituții financiare le prezintă pentru instituția </w:t>
            </w:r>
            <w:r w:rsidRPr="00CC6B47">
              <w:rPr>
                <w:rFonts w:ascii="Roboto" w:hAnsi="Roboto"/>
                <w:color w:val="000000"/>
                <w:sz w:val="20"/>
                <w:szCs w:val="20"/>
              </w:rPr>
              <w:lastRenderedPageBreak/>
              <w:t>care exercită influența semnificativă, ținând seama de amploarea și eficacitatea factorilor de diminuare a riscurilor și de impactul pe care aplicarea consolidării globale l-ar putea avea asupra cerințelor prudențiale pe bază consolidată ale acestei instituții.</w:t>
            </w:r>
          </w:p>
        </w:tc>
        <w:tc>
          <w:tcPr>
            <w:tcW w:w="4536" w:type="dxa"/>
            <w:shd w:val="clear" w:color="auto" w:fill="auto"/>
          </w:tcPr>
          <w:p w14:paraId="7A5D324F" w14:textId="498B9CEA" w:rsidR="00E811C2" w:rsidRPr="00CC6B47" w:rsidRDefault="00E811C2" w:rsidP="00E811C2">
            <w:pPr>
              <w:pStyle w:val="oj-normal"/>
              <w:tabs>
                <w:tab w:val="left" w:pos="993"/>
              </w:tabs>
              <w:spacing w:before="0" w:beforeAutospacing="0" w:after="0" w:afterAutospacing="0"/>
              <w:ind w:firstLine="738"/>
              <w:jc w:val="both"/>
              <w:rPr>
                <w:rFonts w:ascii="Roboto" w:hAnsi="Roboto"/>
                <w:color w:val="000000"/>
                <w:sz w:val="20"/>
                <w:szCs w:val="20"/>
                <w:lang w:eastAsia="ru-RU"/>
              </w:rPr>
            </w:pPr>
            <w:r w:rsidRPr="00CC6B47">
              <w:rPr>
                <w:rFonts w:ascii="Roboto" w:hAnsi="Roboto"/>
                <w:color w:val="000000"/>
                <w:sz w:val="20"/>
                <w:szCs w:val="20"/>
                <w:lang w:eastAsia="ru-RU"/>
              </w:rPr>
              <w:lastRenderedPageBreak/>
              <w:t>14. În cazul în care o instituție de credit exercită o influență semnificativă asupra uneia sau mai multor instituții de credit sau instituții financiare, fără a deține însă o participație semnificativă în aceste instituții sau fără a avea alte legături de capital cu acestea, Banca Națională a Moldovei poate solicita consolidarea globală a instituției de credit sau a instituției financiare în cauză astfel cum se menționează la subpunctul 59.1.</w:t>
            </w:r>
          </w:p>
          <w:p w14:paraId="755E9BCB" w14:textId="26863F6A" w:rsidR="00DF1CBA" w:rsidRPr="00CC6B47" w:rsidRDefault="00E811C2" w:rsidP="00A22885">
            <w:pPr>
              <w:pStyle w:val="oj-normal"/>
              <w:tabs>
                <w:tab w:val="left" w:pos="993"/>
              </w:tabs>
              <w:spacing w:before="0" w:beforeAutospacing="0" w:after="0" w:afterAutospacing="0"/>
              <w:ind w:firstLine="596"/>
              <w:jc w:val="both"/>
              <w:rPr>
                <w:rFonts w:ascii="Roboto" w:hAnsi="Roboto"/>
                <w:color w:val="000000"/>
                <w:sz w:val="20"/>
                <w:szCs w:val="20"/>
                <w:lang w:eastAsia="ru-RU"/>
              </w:rPr>
            </w:pPr>
            <w:r w:rsidRPr="00CC6B47">
              <w:rPr>
                <w:rFonts w:ascii="Roboto" w:hAnsi="Roboto"/>
                <w:color w:val="000000"/>
                <w:sz w:val="20"/>
                <w:szCs w:val="20"/>
                <w:lang w:eastAsia="ru-RU"/>
              </w:rPr>
              <w:t xml:space="preserve">15. Banca Națională a Moldovei își bazează cerința menționată la punctul 14 din </w:t>
            </w:r>
            <w:r w:rsidRPr="00CC6B47">
              <w:rPr>
                <w:rFonts w:ascii="Roboto" w:hAnsi="Roboto"/>
                <w:color w:val="000000"/>
                <w:sz w:val="20"/>
                <w:szCs w:val="20"/>
                <w:lang w:eastAsia="ru-RU"/>
              </w:rPr>
              <w:lastRenderedPageBreak/>
              <w:t>prezenta anexă pe baza unei evaluări a riscurilor pe care le prezintă instituția de credit sau instituția financiară respectivă pentru instituția de credit care exercită influența semnificativă, ținând cont de amploarea și eficacitatea factorilor de diminuare a riscurilor și de impactul pe care aplicarea consolidării globale l-ar putea avea asupra cerințelor prudențiale pe bază consolidată ale acestei instituții de credit.</w:t>
            </w:r>
          </w:p>
        </w:tc>
        <w:tc>
          <w:tcPr>
            <w:tcW w:w="1842" w:type="dxa"/>
          </w:tcPr>
          <w:p w14:paraId="498BAA04" w14:textId="42F1C1A7" w:rsidR="00DF1CBA" w:rsidRPr="00CC6B47" w:rsidRDefault="00DF1CBA" w:rsidP="00E811C2">
            <w:pPr>
              <w:rPr>
                <w:rFonts w:ascii="Roboto" w:hAnsi="Roboto"/>
                <w:color w:val="000000"/>
                <w:sz w:val="20"/>
                <w:szCs w:val="20"/>
                <w:lang w:eastAsia="en-US"/>
              </w:rPr>
            </w:pPr>
            <w:r w:rsidRPr="00CC6B47">
              <w:rPr>
                <w:rFonts w:ascii="Roboto" w:hAnsi="Roboto"/>
                <w:color w:val="000000"/>
                <w:sz w:val="20"/>
                <w:szCs w:val="20"/>
                <w:lang w:eastAsia="en-US"/>
              </w:rPr>
              <w:lastRenderedPageBreak/>
              <w:t>Compatibil</w:t>
            </w:r>
          </w:p>
        </w:tc>
        <w:tc>
          <w:tcPr>
            <w:tcW w:w="4962" w:type="dxa"/>
          </w:tcPr>
          <w:p w14:paraId="0E062B41" w14:textId="77777777" w:rsidR="00DF1CBA" w:rsidRPr="00CC6B47" w:rsidRDefault="00DF1CBA" w:rsidP="00DF1CBA">
            <w:pPr>
              <w:jc w:val="both"/>
              <w:rPr>
                <w:rFonts w:ascii="Roboto" w:hAnsi="Roboto"/>
                <w:sz w:val="20"/>
                <w:szCs w:val="20"/>
              </w:rPr>
            </w:pPr>
          </w:p>
        </w:tc>
      </w:tr>
      <w:tr w:rsidR="00DF1CBA" w:rsidRPr="00CC6B47" w14:paraId="79626BCD" w14:textId="77777777" w:rsidTr="000A27EA">
        <w:trPr>
          <w:trHeight w:val="1267"/>
        </w:trPr>
        <w:tc>
          <w:tcPr>
            <w:tcW w:w="4424" w:type="dxa"/>
          </w:tcPr>
          <w:p w14:paraId="6F265669" w14:textId="41D99EDE" w:rsidR="00DF1CBA" w:rsidRPr="00CC6B47" w:rsidRDefault="00DF1CBA" w:rsidP="00DF1CBA">
            <w:pPr>
              <w:tabs>
                <w:tab w:val="left" w:pos="1089"/>
              </w:tabs>
              <w:jc w:val="both"/>
              <w:rPr>
                <w:rFonts w:ascii="Roboto" w:hAnsi="Roboto"/>
                <w:sz w:val="20"/>
                <w:szCs w:val="20"/>
              </w:rPr>
            </w:pPr>
            <w:r w:rsidRPr="00CC6B47">
              <w:rPr>
                <w:rFonts w:ascii="Roboto" w:hAnsi="Roboto"/>
                <w:color w:val="000000"/>
                <w:sz w:val="20"/>
                <w:szCs w:val="20"/>
              </w:rPr>
              <w:t>(2)   În scopul evaluării menționate la alineatul (1), instituția furnizează autorității competente, la cerere, toate informațiile necesare, în special în ceea ce privește elementele menționate la articolul 4 alineatul (3) literele (a)-(i).</w:t>
            </w:r>
          </w:p>
        </w:tc>
        <w:tc>
          <w:tcPr>
            <w:tcW w:w="4536" w:type="dxa"/>
            <w:shd w:val="clear" w:color="auto" w:fill="auto"/>
          </w:tcPr>
          <w:p w14:paraId="2CCDE2E5" w14:textId="41B0B1D2" w:rsidR="00DF1CBA" w:rsidRPr="00CC6B47" w:rsidRDefault="00A22885" w:rsidP="00A22885">
            <w:pPr>
              <w:pStyle w:val="oj-normal"/>
              <w:tabs>
                <w:tab w:val="left" w:pos="993"/>
              </w:tabs>
              <w:spacing w:before="0" w:beforeAutospacing="0" w:after="0" w:afterAutospacing="0"/>
              <w:ind w:firstLine="596"/>
              <w:jc w:val="both"/>
              <w:rPr>
                <w:rFonts w:ascii="Roboto" w:hAnsi="Roboto"/>
              </w:rPr>
            </w:pPr>
            <w:r w:rsidRPr="00CC6B47">
              <w:rPr>
                <w:rFonts w:ascii="Roboto" w:hAnsi="Roboto"/>
                <w:color w:val="000000"/>
                <w:sz w:val="20"/>
                <w:szCs w:val="20"/>
                <w:lang w:eastAsia="ru-RU"/>
              </w:rPr>
              <w:t>16. Instituția de credit care exercită influență semnificativă, astfel cum se menționează la punctul 14 din prezenta anexă, transmite Băncii Naționale a Moldovei, la cerere, toate informațiile necesare menționate la punctul 11 din prezenta anexă.</w:t>
            </w:r>
          </w:p>
        </w:tc>
        <w:tc>
          <w:tcPr>
            <w:tcW w:w="1842" w:type="dxa"/>
          </w:tcPr>
          <w:p w14:paraId="718642A1" w14:textId="4F9EFF75" w:rsidR="00DF1CBA" w:rsidRPr="00CC6B47" w:rsidRDefault="00DF1CBA" w:rsidP="00A22885">
            <w:pPr>
              <w:rPr>
                <w:rFonts w:ascii="Roboto" w:hAnsi="Roboto"/>
                <w:color w:val="000000"/>
                <w:sz w:val="20"/>
                <w:szCs w:val="20"/>
                <w:lang w:eastAsia="en-US"/>
              </w:rPr>
            </w:pPr>
            <w:r w:rsidRPr="00CC6B47">
              <w:rPr>
                <w:rFonts w:ascii="Roboto" w:hAnsi="Roboto"/>
                <w:color w:val="000000"/>
                <w:sz w:val="20"/>
                <w:szCs w:val="20"/>
                <w:lang w:eastAsia="en-US"/>
              </w:rPr>
              <w:t>Compatibil</w:t>
            </w:r>
          </w:p>
        </w:tc>
        <w:tc>
          <w:tcPr>
            <w:tcW w:w="4962" w:type="dxa"/>
          </w:tcPr>
          <w:p w14:paraId="46B719B7" w14:textId="77777777" w:rsidR="00DF1CBA" w:rsidRPr="00CC6B47" w:rsidRDefault="00DF1CBA" w:rsidP="00DF1CBA">
            <w:pPr>
              <w:jc w:val="both"/>
              <w:rPr>
                <w:rFonts w:ascii="Roboto" w:hAnsi="Roboto"/>
                <w:sz w:val="20"/>
                <w:szCs w:val="20"/>
              </w:rPr>
            </w:pPr>
          </w:p>
        </w:tc>
      </w:tr>
      <w:tr w:rsidR="00DF1CBA" w:rsidRPr="00CC6B47" w14:paraId="1AB0D7D2" w14:textId="77777777" w:rsidTr="000A27EA">
        <w:trPr>
          <w:trHeight w:val="1267"/>
        </w:trPr>
        <w:tc>
          <w:tcPr>
            <w:tcW w:w="4424" w:type="dxa"/>
          </w:tcPr>
          <w:p w14:paraId="4FCE8E02" w14:textId="54B0731A" w:rsidR="00DF1CBA" w:rsidRPr="00CC6B47" w:rsidRDefault="00DF1CBA" w:rsidP="00DF1CBA">
            <w:pPr>
              <w:tabs>
                <w:tab w:val="left" w:pos="1089"/>
              </w:tabs>
              <w:jc w:val="both"/>
              <w:rPr>
                <w:rFonts w:ascii="Roboto" w:hAnsi="Roboto"/>
                <w:sz w:val="20"/>
                <w:szCs w:val="20"/>
              </w:rPr>
            </w:pPr>
            <w:r w:rsidRPr="00CC6B47">
              <w:rPr>
                <w:rFonts w:ascii="Roboto" w:hAnsi="Roboto"/>
                <w:color w:val="000000"/>
                <w:sz w:val="20"/>
                <w:szCs w:val="20"/>
              </w:rPr>
              <w:t>(3)   Autoritățile competente pot în special să solicite consolidarea globală a instituțiilor sau instituțiilor financiare menționate la alineatul (1) în cazul în care, ca urmare a relațiilor organizaționale și financiare dintre instituția care exercită influența semnificativă și instituțiile sau instituțiile financiare în cauză, instituția se expune majorității riscurilor sau beneficiază de majoritatea avantajelor care decurg din activitățile relevante ale instituțiilor sau ale instituțiilor financiare respective.</w:t>
            </w:r>
          </w:p>
        </w:tc>
        <w:tc>
          <w:tcPr>
            <w:tcW w:w="4536" w:type="dxa"/>
            <w:shd w:val="clear" w:color="auto" w:fill="auto"/>
          </w:tcPr>
          <w:p w14:paraId="422ACA5A" w14:textId="51EDBC41" w:rsidR="00DF1CBA" w:rsidRPr="00CC6B47" w:rsidRDefault="001A236E" w:rsidP="001A236E">
            <w:pPr>
              <w:pStyle w:val="oj-normal"/>
              <w:tabs>
                <w:tab w:val="left" w:pos="993"/>
              </w:tabs>
              <w:spacing w:before="0" w:beforeAutospacing="0" w:after="0" w:afterAutospacing="0"/>
              <w:ind w:firstLine="596"/>
              <w:jc w:val="both"/>
              <w:rPr>
                <w:rFonts w:ascii="Roboto" w:hAnsi="Roboto"/>
                <w:color w:val="000000"/>
                <w:sz w:val="20"/>
                <w:szCs w:val="20"/>
                <w:lang w:eastAsia="ru-RU"/>
              </w:rPr>
            </w:pPr>
            <w:r w:rsidRPr="00CC6B47">
              <w:rPr>
                <w:rFonts w:ascii="Roboto" w:hAnsi="Roboto"/>
                <w:color w:val="000000"/>
                <w:sz w:val="20"/>
                <w:szCs w:val="20"/>
                <w:lang w:eastAsia="ru-RU"/>
              </w:rPr>
              <w:t>17. Banca Națională a Moldovei poate solicita, în special, consolidarea globală a instituției de credit sau a instituției financiare în cazul în care instituția de credit care exercită o influență semnificativă, ca urmare a relațiilor organizaționale și financiare cu instituția de credit sau instituția financiară în cauză, este expusă majorității riscurilor sau beneficiilor care decurg din activitățile relevante ale instituției de credit sau ale instituției financiare respective.</w:t>
            </w:r>
          </w:p>
        </w:tc>
        <w:tc>
          <w:tcPr>
            <w:tcW w:w="1842" w:type="dxa"/>
          </w:tcPr>
          <w:p w14:paraId="7EA1C08C" w14:textId="21BB098B" w:rsidR="00DF1CBA" w:rsidRPr="00CC6B47" w:rsidRDefault="00DF1CBA" w:rsidP="00A22885">
            <w:pPr>
              <w:rPr>
                <w:rFonts w:ascii="Roboto" w:hAnsi="Roboto"/>
                <w:color w:val="000000"/>
                <w:sz w:val="20"/>
                <w:szCs w:val="20"/>
                <w:lang w:eastAsia="en-US"/>
              </w:rPr>
            </w:pPr>
            <w:r w:rsidRPr="00CC6B47">
              <w:rPr>
                <w:rFonts w:ascii="Roboto" w:hAnsi="Roboto"/>
                <w:color w:val="000000"/>
                <w:sz w:val="20"/>
                <w:szCs w:val="20"/>
                <w:lang w:eastAsia="en-US"/>
              </w:rPr>
              <w:t>Compatibil</w:t>
            </w:r>
          </w:p>
        </w:tc>
        <w:tc>
          <w:tcPr>
            <w:tcW w:w="4962" w:type="dxa"/>
          </w:tcPr>
          <w:p w14:paraId="1E64C39B" w14:textId="77777777" w:rsidR="00DF1CBA" w:rsidRPr="00CC6B47" w:rsidRDefault="00DF1CBA" w:rsidP="00DF1CBA">
            <w:pPr>
              <w:jc w:val="both"/>
              <w:rPr>
                <w:rFonts w:ascii="Roboto" w:hAnsi="Roboto"/>
                <w:sz w:val="20"/>
                <w:szCs w:val="20"/>
              </w:rPr>
            </w:pPr>
          </w:p>
        </w:tc>
      </w:tr>
      <w:tr w:rsidR="00DF1CBA" w:rsidRPr="00CC6B47" w14:paraId="26954218" w14:textId="77777777" w:rsidTr="000A27EA">
        <w:trPr>
          <w:trHeight w:val="1267"/>
        </w:trPr>
        <w:tc>
          <w:tcPr>
            <w:tcW w:w="4424" w:type="dxa"/>
          </w:tcPr>
          <w:p w14:paraId="76FFCAFF" w14:textId="77777777" w:rsidR="00DF1CBA" w:rsidRPr="00CC6B47" w:rsidRDefault="00DF1CBA" w:rsidP="00DF1CBA">
            <w:pPr>
              <w:tabs>
                <w:tab w:val="left" w:pos="1089"/>
              </w:tabs>
              <w:jc w:val="both"/>
              <w:rPr>
                <w:rFonts w:ascii="Roboto" w:hAnsi="Roboto"/>
                <w:color w:val="000000"/>
                <w:sz w:val="20"/>
                <w:szCs w:val="20"/>
              </w:rPr>
            </w:pPr>
            <w:r w:rsidRPr="00CC6B47">
              <w:rPr>
                <w:rFonts w:ascii="Roboto" w:hAnsi="Roboto"/>
                <w:color w:val="000000"/>
                <w:sz w:val="20"/>
                <w:szCs w:val="20"/>
              </w:rPr>
              <w:t>(4)   În sensul prezentului articol, printre elementele care trebuie considerate drept indicii ale unei influențe semnificative se numără următoarele:</w:t>
            </w:r>
          </w:p>
          <w:p w14:paraId="2F0FAD07" w14:textId="2A67E257" w:rsidR="00DF1CBA" w:rsidRPr="00CC6B47" w:rsidRDefault="00DF1CBA" w:rsidP="00DF1CBA">
            <w:pPr>
              <w:tabs>
                <w:tab w:val="left" w:pos="1089"/>
              </w:tabs>
              <w:jc w:val="both"/>
              <w:rPr>
                <w:rFonts w:ascii="Roboto" w:hAnsi="Roboto"/>
                <w:color w:val="000000"/>
                <w:sz w:val="20"/>
                <w:szCs w:val="20"/>
              </w:rPr>
            </w:pPr>
            <w:r w:rsidRPr="00CC6B47">
              <w:rPr>
                <w:rFonts w:ascii="Roboto" w:hAnsi="Roboto"/>
                <w:color w:val="000000"/>
                <w:sz w:val="20"/>
                <w:szCs w:val="20"/>
              </w:rPr>
              <w:t>(a) instituția a numit sau are dreptul de a numi un membru al organului de administrație, de conducere sau de supraveghere al instituției sau al instituției financiare în cauză;</w:t>
            </w:r>
          </w:p>
          <w:p w14:paraId="632EDCB8" w14:textId="38EC212D" w:rsidR="00DF1CBA" w:rsidRPr="00CC6B47" w:rsidRDefault="00DF1CBA" w:rsidP="00DF1CBA">
            <w:pPr>
              <w:tabs>
                <w:tab w:val="left" w:pos="1089"/>
              </w:tabs>
              <w:jc w:val="both"/>
              <w:rPr>
                <w:rFonts w:ascii="Roboto" w:hAnsi="Roboto"/>
                <w:color w:val="000000"/>
                <w:sz w:val="20"/>
                <w:szCs w:val="20"/>
              </w:rPr>
            </w:pPr>
            <w:r w:rsidRPr="00CC6B47">
              <w:rPr>
                <w:rFonts w:ascii="Roboto" w:hAnsi="Roboto"/>
                <w:color w:val="000000"/>
                <w:sz w:val="20"/>
                <w:szCs w:val="20"/>
              </w:rPr>
              <w:t>(b) instituția ia parte în mod efectiv la procesul decizional al instituției sau al instituției financiare în cauză, inclusiv la deciziile cu privire la dividende și alte distribuiri;</w:t>
            </w:r>
          </w:p>
          <w:p w14:paraId="4A45FEE9" w14:textId="3A3414A7" w:rsidR="00DF1CBA" w:rsidRPr="00CC6B47" w:rsidRDefault="00DF1CBA" w:rsidP="00DF1CBA">
            <w:pPr>
              <w:tabs>
                <w:tab w:val="left" w:pos="1089"/>
              </w:tabs>
              <w:jc w:val="both"/>
              <w:rPr>
                <w:rFonts w:ascii="Roboto" w:hAnsi="Roboto"/>
                <w:color w:val="000000"/>
                <w:sz w:val="20"/>
                <w:szCs w:val="20"/>
              </w:rPr>
            </w:pPr>
            <w:r w:rsidRPr="00CC6B47">
              <w:rPr>
                <w:rFonts w:ascii="Roboto" w:hAnsi="Roboto"/>
                <w:color w:val="000000"/>
                <w:sz w:val="20"/>
                <w:szCs w:val="20"/>
              </w:rPr>
              <w:t>(c)existența unor tranzacții semnificative cu instituția sau instituția financiară în cauză;</w:t>
            </w:r>
          </w:p>
          <w:p w14:paraId="2A42EFF5" w14:textId="2D5B66A6" w:rsidR="00DF1CBA" w:rsidRPr="00CC6B47" w:rsidRDefault="00DF1CBA" w:rsidP="00DF1CBA">
            <w:pPr>
              <w:tabs>
                <w:tab w:val="left" w:pos="1089"/>
              </w:tabs>
              <w:jc w:val="both"/>
              <w:rPr>
                <w:rFonts w:ascii="Roboto" w:hAnsi="Roboto"/>
                <w:color w:val="000000"/>
                <w:sz w:val="20"/>
                <w:szCs w:val="20"/>
              </w:rPr>
            </w:pPr>
            <w:r w:rsidRPr="00CC6B47">
              <w:rPr>
                <w:rFonts w:ascii="Roboto" w:hAnsi="Roboto"/>
                <w:color w:val="000000"/>
                <w:sz w:val="20"/>
                <w:szCs w:val="20"/>
              </w:rPr>
              <w:lastRenderedPageBreak/>
              <w:t>(d) instituția a făcut schimb de personal de conducere cu instituția sau instituția financiară în cauză;</w:t>
            </w:r>
          </w:p>
          <w:p w14:paraId="59560D12" w14:textId="70240E57" w:rsidR="00DF1CBA" w:rsidRPr="00CC6B47" w:rsidRDefault="00DF1CBA" w:rsidP="00DF1CBA">
            <w:pPr>
              <w:tabs>
                <w:tab w:val="left" w:pos="1089"/>
              </w:tabs>
              <w:jc w:val="both"/>
              <w:rPr>
                <w:rFonts w:ascii="Roboto" w:hAnsi="Roboto"/>
                <w:color w:val="000000"/>
                <w:sz w:val="20"/>
                <w:szCs w:val="20"/>
              </w:rPr>
            </w:pPr>
            <w:r w:rsidRPr="00CC6B47">
              <w:rPr>
                <w:rFonts w:ascii="Roboto" w:hAnsi="Roboto"/>
                <w:color w:val="000000"/>
                <w:sz w:val="20"/>
                <w:szCs w:val="20"/>
              </w:rPr>
              <w:t>(e) instituția furnizează instituției sau instituției financiare în cauză informații tehnice esențiale sau servicii critice;</w:t>
            </w:r>
          </w:p>
          <w:p w14:paraId="029FE111" w14:textId="2BD7F9ED" w:rsidR="00DF1CBA" w:rsidRPr="00CC6B47" w:rsidRDefault="00DF1CBA" w:rsidP="00DF1CBA">
            <w:pPr>
              <w:tabs>
                <w:tab w:val="left" w:pos="1089"/>
              </w:tabs>
              <w:jc w:val="both"/>
              <w:rPr>
                <w:rFonts w:ascii="Roboto" w:hAnsi="Roboto"/>
                <w:color w:val="000000"/>
                <w:sz w:val="20"/>
                <w:szCs w:val="20"/>
              </w:rPr>
            </w:pPr>
            <w:r w:rsidRPr="00CC6B47">
              <w:rPr>
                <w:rFonts w:ascii="Roboto" w:hAnsi="Roboto"/>
                <w:color w:val="000000"/>
                <w:sz w:val="20"/>
                <w:szCs w:val="20"/>
              </w:rPr>
              <w:t>(f) instituția dispune de drepturi suplimentare în cadrul instituției sau al instituției financiare în cauză, în temeiul unui contract, al unor clauze ale actului constitutiv sau statutului acestora care ar putea afecta conducerea sau procesul decizional al instituției sau instituției financiare respective.</w:t>
            </w:r>
          </w:p>
        </w:tc>
        <w:tc>
          <w:tcPr>
            <w:tcW w:w="4536" w:type="dxa"/>
            <w:shd w:val="clear" w:color="auto" w:fill="auto"/>
          </w:tcPr>
          <w:p w14:paraId="14AD795B" w14:textId="62CE1CF0" w:rsidR="00967DE7" w:rsidRPr="00CC6B47" w:rsidRDefault="00967DE7" w:rsidP="00967DE7">
            <w:pPr>
              <w:pStyle w:val="oj-normal"/>
              <w:tabs>
                <w:tab w:val="left" w:pos="993"/>
              </w:tabs>
              <w:spacing w:before="0" w:beforeAutospacing="0" w:after="0" w:afterAutospacing="0"/>
              <w:ind w:firstLine="596"/>
              <w:jc w:val="both"/>
              <w:rPr>
                <w:rFonts w:ascii="Roboto" w:hAnsi="Roboto"/>
                <w:sz w:val="20"/>
                <w:szCs w:val="20"/>
              </w:rPr>
            </w:pPr>
            <w:r w:rsidRPr="00CC6B47">
              <w:rPr>
                <w:rFonts w:ascii="Roboto" w:hAnsi="Roboto"/>
                <w:sz w:val="20"/>
                <w:szCs w:val="20"/>
              </w:rPr>
              <w:lastRenderedPageBreak/>
              <w:t xml:space="preserve">18. Se consideră că o instituție de credit exercită influența semnificativă menționată la punctul 8 din prezenta anexă atunci când: </w:t>
            </w:r>
          </w:p>
          <w:p w14:paraId="5E15452A" w14:textId="77777777" w:rsidR="00967DE7" w:rsidRPr="00CC6B47" w:rsidRDefault="00967DE7" w:rsidP="00967DE7">
            <w:pPr>
              <w:pStyle w:val="oj-normal"/>
              <w:spacing w:before="0" w:beforeAutospacing="0" w:after="0" w:afterAutospacing="0"/>
              <w:ind w:firstLine="567"/>
              <w:jc w:val="both"/>
              <w:rPr>
                <w:rFonts w:ascii="Roboto" w:hAnsi="Roboto"/>
                <w:sz w:val="20"/>
                <w:szCs w:val="20"/>
              </w:rPr>
            </w:pPr>
            <w:r w:rsidRPr="00CC6B47">
              <w:rPr>
                <w:rFonts w:ascii="Roboto" w:hAnsi="Roboto"/>
                <w:sz w:val="20"/>
                <w:szCs w:val="20"/>
              </w:rPr>
              <w:t>18.1. instituția de credit a numit sau are dreptul de a numi un membru al organului de administrație, de conducere sau de supraveghere al instituției de credit sau al instituției financiare în cauză;</w:t>
            </w:r>
          </w:p>
          <w:p w14:paraId="710B436E" w14:textId="77777777" w:rsidR="00967DE7" w:rsidRPr="00CC6B47" w:rsidRDefault="00967DE7" w:rsidP="00967DE7">
            <w:pPr>
              <w:pStyle w:val="oj-normal"/>
              <w:spacing w:before="0" w:beforeAutospacing="0" w:after="0" w:afterAutospacing="0"/>
              <w:ind w:firstLine="567"/>
              <w:jc w:val="both"/>
              <w:rPr>
                <w:rFonts w:ascii="Roboto" w:hAnsi="Roboto"/>
                <w:sz w:val="20"/>
                <w:szCs w:val="20"/>
              </w:rPr>
            </w:pPr>
            <w:r w:rsidRPr="00CC6B47">
              <w:rPr>
                <w:rFonts w:ascii="Roboto" w:hAnsi="Roboto"/>
                <w:sz w:val="20"/>
                <w:szCs w:val="20"/>
              </w:rPr>
              <w:t>18.2.  instituția de credit este implicată în procesul decizional al instituției de credit sau al instituției financiare în cauză, inclusiv la deciziile cu privire la dividende și alte distribuiri;</w:t>
            </w:r>
          </w:p>
          <w:p w14:paraId="5826D7BC" w14:textId="77777777" w:rsidR="00967DE7" w:rsidRPr="00CC6B47" w:rsidRDefault="00967DE7" w:rsidP="00967DE7">
            <w:pPr>
              <w:pStyle w:val="oj-normal"/>
              <w:spacing w:before="0" w:beforeAutospacing="0" w:after="0" w:afterAutospacing="0"/>
              <w:ind w:firstLine="567"/>
              <w:jc w:val="both"/>
              <w:rPr>
                <w:rFonts w:ascii="Roboto" w:hAnsi="Roboto"/>
                <w:sz w:val="20"/>
                <w:szCs w:val="20"/>
              </w:rPr>
            </w:pPr>
            <w:r w:rsidRPr="00CC6B47">
              <w:rPr>
                <w:rFonts w:ascii="Roboto" w:hAnsi="Roboto"/>
                <w:sz w:val="20"/>
                <w:szCs w:val="20"/>
              </w:rPr>
              <w:lastRenderedPageBreak/>
              <w:t>18.3.  instituția de credit efectuează  tranzacții semnificative cu instituția de credit sau instituția financiară în cauză;</w:t>
            </w:r>
          </w:p>
          <w:p w14:paraId="652F1C0A" w14:textId="77777777" w:rsidR="00967DE7" w:rsidRPr="00CC6B47" w:rsidRDefault="00967DE7" w:rsidP="00967DE7">
            <w:pPr>
              <w:pStyle w:val="oj-normal"/>
              <w:spacing w:before="0" w:beforeAutospacing="0" w:after="0" w:afterAutospacing="0"/>
              <w:ind w:firstLine="567"/>
              <w:jc w:val="both"/>
              <w:rPr>
                <w:rFonts w:ascii="Roboto" w:hAnsi="Roboto"/>
                <w:sz w:val="20"/>
                <w:szCs w:val="20"/>
              </w:rPr>
            </w:pPr>
            <w:r w:rsidRPr="00CC6B47">
              <w:rPr>
                <w:rFonts w:ascii="Roboto" w:hAnsi="Roboto"/>
                <w:sz w:val="20"/>
                <w:szCs w:val="20"/>
              </w:rPr>
              <w:t>18.4.  instituția de credit a făcut schimb de personal de conducere cu instituția de credit sau instituția financiară în cauză;</w:t>
            </w:r>
          </w:p>
          <w:p w14:paraId="5B53962E" w14:textId="77777777" w:rsidR="00967DE7" w:rsidRPr="00CC6B47" w:rsidRDefault="00967DE7" w:rsidP="00967DE7">
            <w:pPr>
              <w:pStyle w:val="oj-normal"/>
              <w:spacing w:before="0" w:beforeAutospacing="0" w:after="0" w:afterAutospacing="0"/>
              <w:ind w:firstLine="567"/>
              <w:jc w:val="both"/>
              <w:rPr>
                <w:rFonts w:ascii="Roboto" w:hAnsi="Roboto"/>
                <w:sz w:val="20"/>
                <w:szCs w:val="20"/>
              </w:rPr>
            </w:pPr>
            <w:r w:rsidRPr="00CC6B47">
              <w:rPr>
                <w:rFonts w:ascii="Roboto" w:hAnsi="Roboto"/>
                <w:sz w:val="20"/>
                <w:szCs w:val="20"/>
              </w:rPr>
              <w:t>18.5. instituția de credit furnizează informații tehnice esențiale sau servicii critice instituției de credit sau instituției financiare în cauză;</w:t>
            </w:r>
          </w:p>
          <w:p w14:paraId="4A8A0B0A" w14:textId="46551B76" w:rsidR="00DF1CBA" w:rsidRPr="00CC6B47" w:rsidRDefault="00967DE7" w:rsidP="00967DE7">
            <w:pPr>
              <w:pStyle w:val="oj-normal"/>
              <w:spacing w:before="0" w:beforeAutospacing="0" w:after="0" w:afterAutospacing="0"/>
              <w:ind w:firstLine="567"/>
              <w:jc w:val="both"/>
              <w:rPr>
                <w:rFonts w:ascii="Roboto" w:hAnsi="Roboto"/>
              </w:rPr>
            </w:pPr>
            <w:r w:rsidRPr="00CC6B47">
              <w:rPr>
                <w:rFonts w:ascii="Roboto" w:hAnsi="Roboto"/>
                <w:sz w:val="20"/>
                <w:szCs w:val="20"/>
              </w:rPr>
              <w:t>18.6.  instituția de credit dispune de drepturi suplimentare în cadrul instituției de credit sau al instituției financiare în cauză, în temeiul unui contract, al unor clauze ale actului constitutiv sau statutului acestora care ar putea afecta conducerea sau procesul decizional al instituției de credit sau instituției financiare respective.</w:t>
            </w:r>
          </w:p>
        </w:tc>
        <w:tc>
          <w:tcPr>
            <w:tcW w:w="1842" w:type="dxa"/>
          </w:tcPr>
          <w:p w14:paraId="2CD64B83" w14:textId="1F69CB67" w:rsidR="00DF1CBA" w:rsidRPr="00CC6B47" w:rsidRDefault="00DF1CBA" w:rsidP="001A236E">
            <w:pPr>
              <w:rPr>
                <w:rFonts w:ascii="Roboto" w:hAnsi="Roboto"/>
                <w:color w:val="000000"/>
                <w:sz w:val="20"/>
                <w:szCs w:val="20"/>
                <w:lang w:eastAsia="en-US"/>
              </w:rPr>
            </w:pPr>
            <w:r w:rsidRPr="00CC6B47">
              <w:rPr>
                <w:rFonts w:ascii="Roboto" w:hAnsi="Roboto"/>
                <w:color w:val="000000"/>
                <w:sz w:val="20"/>
                <w:szCs w:val="20"/>
                <w:lang w:eastAsia="en-US"/>
              </w:rPr>
              <w:lastRenderedPageBreak/>
              <w:t>Compatibil</w:t>
            </w:r>
          </w:p>
        </w:tc>
        <w:tc>
          <w:tcPr>
            <w:tcW w:w="4962" w:type="dxa"/>
          </w:tcPr>
          <w:p w14:paraId="341BB902" w14:textId="77777777" w:rsidR="00DF1CBA" w:rsidRPr="00CC6B47" w:rsidRDefault="00DF1CBA" w:rsidP="00DF1CBA">
            <w:pPr>
              <w:jc w:val="both"/>
              <w:rPr>
                <w:rFonts w:ascii="Roboto" w:hAnsi="Roboto"/>
                <w:sz w:val="20"/>
                <w:szCs w:val="20"/>
              </w:rPr>
            </w:pPr>
          </w:p>
        </w:tc>
      </w:tr>
      <w:tr w:rsidR="00DF1CBA" w:rsidRPr="00CC6B47" w14:paraId="6C58E63A" w14:textId="77777777" w:rsidTr="000A27EA">
        <w:trPr>
          <w:trHeight w:val="1267"/>
        </w:trPr>
        <w:tc>
          <w:tcPr>
            <w:tcW w:w="4424" w:type="dxa"/>
          </w:tcPr>
          <w:p w14:paraId="530DD7DA" w14:textId="413180EE" w:rsidR="00DF1CBA" w:rsidRPr="00CC6B47" w:rsidRDefault="00DF1CBA" w:rsidP="00DF1CBA">
            <w:pPr>
              <w:jc w:val="both"/>
              <w:rPr>
                <w:rFonts w:ascii="Roboto" w:hAnsi="Roboto"/>
                <w:sz w:val="20"/>
                <w:szCs w:val="20"/>
              </w:rPr>
            </w:pPr>
            <w:r w:rsidRPr="00CC6B47">
              <w:rPr>
                <w:rFonts w:ascii="Roboto" w:hAnsi="Roboto"/>
                <w:sz w:val="20"/>
                <w:szCs w:val="20"/>
              </w:rPr>
              <w:t xml:space="preserve">(5)   La evaluarea influenței semnificative trebuie să se ia în considerare și existența unor </w:t>
            </w:r>
            <w:proofErr w:type="spellStart"/>
            <w:r w:rsidRPr="00CC6B47">
              <w:rPr>
                <w:rFonts w:ascii="Roboto" w:hAnsi="Roboto"/>
                <w:sz w:val="20"/>
                <w:szCs w:val="20"/>
              </w:rPr>
              <w:t>warrante</w:t>
            </w:r>
            <w:proofErr w:type="spellEnd"/>
            <w:r w:rsidRPr="00CC6B47">
              <w:rPr>
                <w:rFonts w:ascii="Roboto" w:hAnsi="Roboto"/>
                <w:sz w:val="20"/>
                <w:szCs w:val="20"/>
              </w:rPr>
              <w:t xml:space="preserve"> pe acțiuni, opțiuni de cumpărare de acțiuni și instrumente de datorie care sunt actualmente exercitabile sau convertibile și pot fi convertite în acțiuni ordinare sau alte instrumente financiare și care au potențialul, dacă sunt exercitate sau convertite, să îi confere instituției drepturi de vot sau să reducă drepturile de vot ale altei părți cu privire la politicile financiare și de exploatare ale instituției sau instituției financiare în cauză.</w:t>
            </w:r>
          </w:p>
        </w:tc>
        <w:tc>
          <w:tcPr>
            <w:tcW w:w="4536" w:type="dxa"/>
            <w:shd w:val="clear" w:color="auto" w:fill="auto"/>
          </w:tcPr>
          <w:p w14:paraId="551EA6DA" w14:textId="076D438F" w:rsidR="00DF1CBA" w:rsidRPr="00CC6B47" w:rsidRDefault="00967DE7" w:rsidP="00967DE7">
            <w:pPr>
              <w:pStyle w:val="oj-normal"/>
              <w:tabs>
                <w:tab w:val="left" w:pos="656"/>
                <w:tab w:val="left" w:pos="993"/>
              </w:tabs>
              <w:spacing w:before="0" w:beforeAutospacing="0" w:after="0" w:afterAutospacing="0"/>
              <w:ind w:firstLine="738"/>
              <w:jc w:val="both"/>
              <w:rPr>
                <w:rFonts w:ascii="Roboto" w:hAnsi="Roboto"/>
                <w:sz w:val="20"/>
                <w:szCs w:val="20"/>
              </w:rPr>
            </w:pPr>
            <w:r w:rsidRPr="00CC6B47">
              <w:rPr>
                <w:rFonts w:ascii="Roboto" w:hAnsi="Roboto"/>
                <w:sz w:val="20"/>
                <w:szCs w:val="20"/>
              </w:rPr>
              <w:t xml:space="preserve">19. La evaluarea influenței semnificative, Banca Națională a Moldovei trebuie să ia în considerare și existența unor instrumente precum </w:t>
            </w:r>
            <w:proofErr w:type="spellStart"/>
            <w:r w:rsidRPr="00CC6B47">
              <w:rPr>
                <w:rFonts w:ascii="Roboto" w:hAnsi="Roboto"/>
                <w:sz w:val="20"/>
                <w:szCs w:val="20"/>
              </w:rPr>
              <w:t>warrantele</w:t>
            </w:r>
            <w:proofErr w:type="spellEnd"/>
            <w:r w:rsidRPr="00CC6B47">
              <w:rPr>
                <w:rFonts w:ascii="Roboto" w:hAnsi="Roboto"/>
                <w:sz w:val="20"/>
                <w:szCs w:val="20"/>
              </w:rPr>
              <w:t xml:space="preserve"> pe acțiuni, opțiunile de cumpărare de acțiuni, instrumentele de datorie care sunt actualmente exercitabile sau convertibile în acțiuni ordinare sau alte instrumente similare  care sunt exercitabile sau convertibile în prezent și care au potențialul ca, dacă sunt exercitate sau convertite, să îi confere instituției de credit drepturi de vot sau să conducă la reducerea drepturilor de vot ale unei altei părți asupra politicilor financiare și operaționale ale instituției de credit sau instituției financiare în cauză. </w:t>
            </w:r>
          </w:p>
        </w:tc>
        <w:tc>
          <w:tcPr>
            <w:tcW w:w="1842" w:type="dxa"/>
          </w:tcPr>
          <w:p w14:paraId="13F3DF2D" w14:textId="38ACE0D8" w:rsidR="00DF1CBA" w:rsidRPr="00CC6B47" w:rsidRDefault="00DF1CBA" w:rsidP="00967DE7">
            <w:pPr>
              <w:rPr>
                <w:rFonts w:ascii="Roboto" w:hAnsi="Roboto"/>
                <w:color w:val="000000"/>
                <w:sz w:val="20"/>
                <w:szCs w:val="20"/>
                <w:lang w:eastAsia="en-US"/>
              </w:rPr>
            </w:pPr>
            <w:r w:rsidRPr="00CC6B47">
              <w:rPr>
                <w:rFonts w:ascii="Roboto" w:hAnsi="Roboto"/>
                <w:color w:val="000000"/>
                <w:sz w:val="20"/>
                <w:szCs w:val="20"/>
                <w:lang w:eastAsia="en-US"/>
              </w:rPr>
              <w:t>Compatibil</w:t>
            </w:r>
          </w:p>
        </w:tc>
        <w:tc>
          <w:tcPr>
            <w:tcW w:w="4962" w:type="dxa"/>
          </w:tcPr>
          <w:p w14:paraId="0DC57CFE" w14:textId="77777777" w:rsidR="00DF1CBA" w:rsidRPr="00CC6B47" w:rsidRDefault="00DF1CBA" w:rsidP="00DF1CBA">
            <w:pPr>
              <w:jc w:val="both"/>
              <w:rPr>
                <w:rFonts w:ascii="Roboto" w:hAnsi="Roboto"/>
                <w:sz w:val="20"/>
                <w:szCs w:val="20"/>
              </w:rPr>
            </w:pPr>
          </w:p>
        </w:tc>
      </w:tr>
      <w:tr w:rsidR="00DF1CBA" w:rsidRPr="00CC6B47" w14:paraId="2A9D5A0E" w14:textId="77777777" w:rsidTr="000A27EA">
        <w:trPr>
          <w:trHeight w:val="1267"/>
        </w:trPr>
        <w:tc>
          <w:tcPr>
            <w:tcW w:w="4424" w:type="dxa"/>
          </w:tcPr>
          <w:p w14:paraId="47154751" w14:textId="2A469C9B" w:rsidR="00DF1CBA" w:rsidRPr="00CC6B47" w:rsidRDefault="00DF1CBA" w:rsidP="00DF1CBA">
            <w:pPr>
              <w:rPr>
                <w:rFonts w:ascii="Roboto" w:hAnsi="Roboto"/>
                <w:i/>
                <w:iCs/>
                <w:sz w:val="20"/>
                <w:szCs w:val="20"/>
              </w:rPr>
            </w:pPr>
            <w:r w:rsidRPr="00CC6B47">
              <w:rPr>
                <w:rFonts w:ascii="Roboto" w:hAnsi="Roboto"/>
                <w:i/>
                <w:iCs/>
                <w:sz w:val="20"/>
                <w:szCs w:val="20"/>
              </w:rPr>
              <w:t xml:space="preserve">Articolul 6 </w:t>
            </w:r>
            <w:r w:rsidRPr="00CC6B47">
              <w:rPr>
                <w:rFonts w:ascii="Roboto" w:hAnsi="Roboto"/>
                <w:b/>
                <w:bCs/>
                <w:sz w:val="20"/>
                <w:szCs w:val="20"/>
              </w:rPr>
              <w:t>Condițiile conform cărora trebuie să se efectueze consolidarea în cazurile în care două sau mai multe instituții sau instituții financiare se află sub o conducere unică, fără ca acest lucru să se facă în temeiul unui contract, al unor clauze ale actului constitutiv sau statutului acestora</w:t>
            </w:r>
          </w:p>
        </w:tc>
        <w:tc>
          <w:tcPr>
            <w:tcW w:w="4536" w:type="dxa"/>
            <w:shd w:val="clear" w:color="auto" w:fill="auto"/>
          </w:tcPr>
          <w:p w14:paraId="69F541AC" w14:textId="300D065D" w:rsidR="00DF1CBA" w:rsidRPr="00CC6B47" w:rsidRDefault="00DF1CBA" w:rsidP="00DF1CBA">
            <w:pPr>
              <w:pStyle w:val="oj-normal"/>
              <w:spacing w:before="0" w:beforeAutospacing="0" w:after="0" w:afterAutospacing="0"/>
              <w:ind w:firstLine="567"/>
              <w:jc w:val="center"/>
              <w:rPr>
                <w:rFonts w:ascii="Roboto" w:hAnsi="Roboto"/>
                <w:sz w:val="20"/>
                <w:szCs w:val="20"/>
              </w:rPr>
            </w:pPr>
            <w:r w:rsidRPr="00CC6B47">
              <w:rPr>
                <w:rFonts w:ascii="Roboto" w:hAnsi="Roboto"/>
                <w:i/>
                <w:iCs/>
                <w:sz w:val="20"/>
                <w:szCs w:val="20"/>
              </w:rPr>
              <w:t xml:space="preserve">Secțiunea a </w:t>
            </w:r>
            <w:r w:rsidR="00967DE7" w:rsidRPr="00CC6B47">
              <w:rPr>
                <w:rFonts w:ascii="Roboto" w:hAnsi="Roboto"/>
                <w:i/>
                <w:iCs/>
                <w:sz w:val="20"/>
                <w:szCs w:val="20"/>
              </w:rPr>
              <w:t>5</w:t>
            </w:r>
            <w:r w:rsidRPr="00CC6B47">
              <w:rPr>
                <w:rFonts w:ascii="Roboto" w:hAnsi="Roboto"/>
                <w:i/>
                <w:iCs/>
                <w:sz w:val="20"/>
                <w:szCs w:val="20"/>
              </w:rPr>
              <w:t xml:space="preserve"> - a</w:t>
            </w:r>
            <w:r w:rsidRPr="00CC6B47">
              <w:rPr>
                <w:rFonts w:ascii="Roboto" w:hAnsi="Roboto"/>
                <w:sz w:val="20"/>
                <w:szCs w:val="20"/>
              </w:rPr>
              <w:t xml:space="preserve"> </w:t>
            </w:r>
          </w:p>
          <w:p w14:paraId="165DDBE6" w14:textId="4530D96F" w:rsidR="00DF1CBA" w:rsidRPr="00CC6B47" w:rsidRDefault="00DF1CBA" w:rsidP="008E5C41">
            <w:pPr>
              <w:pStyle w:val="oj-normal"/>
              <w:spacing w:before="0" w:beforeAutospacing="0" w:after="0" w:afterAutospacing="0"/>
              <w:jc w:val="both"/>
              <w:rPr>
                <w:rFonts w:ascii="Roboto" w:hAnsi="Roboto"/>
                <w:b/>
                <w:bCs/>
                <w:sz w:val="20"/>
                <w:szCs w:val="20"/>
              </w:rPr>
            </w:pPr>
            <w:r w:rsidRPr="00CC6B47">
              <w:rPr>
                <w:rFonts w:ascii="Roboto" w:hAnsi="Roboto"/>
                <w:b/>
                <w:bCs/>
                <w:sz w:val="20"/>
                <w:szCs w:val="20"/>
              </w:rPr>
              <w:t xml:space="preserve">Condițiile conform cărora trebuie să se efectueze consolidarea în cazurile în care două sau mai multe instituții de credit sau instituții financiare se află sub o conducere unică, fără ca acest lucru să se facă în temeiul unui contract, al </w:t>
            </w:r>
            <w:r w:rsidRPr="00CC6B47">
              <w:rPr>
                <w:rFonts w:ascii="Roboto" w:hAnsi="Roboto"/>
                <w:b/>
                <w:bCs/>
                <w:sz w:val="20"/>
                <w:szCs w:val="20"/>
              </w:rPr>
              <w:lastRenderedPageBreak/>
              <w:t>unor clauze ale actului constitutiv sau statutului acestora</w:t>
            </w:r>
          </w:p>
        </w:tc>
        <w:tc>
          <w:tcPr>
            <w:tcW w:w="1842" w:type="dxa"/>
          </w:tcPr>
          <w:p w14:paraId="29C9C87E" w14:textId="140DB2AF" w:rsidR="00DF1CBA" w:rsidRPr="00CC6B47" w:rsidRDefault="00DF1CBA" w:rsidP="00967DE7">
            <w:pPr>
              <w:rPr>
                <w:rFonts w:ascii="Roboto" w:hAnsi="Roboto"/>
                <w:color w:val="000000"/>
                <w:sz w:val="20"/>
                <w:szCs w:val="20"/>
                <w:lang w:eastAsia="en-US"/>
              </w:rPr>
            </w:pPr>
            <w:r w:rsidRPr="00CC6B47">
              <w:rPr>
                <w:rFonts w:ascii="Roboto" w:hAnsi="Roboto"/>
                <w:color w:val="000000"/>
                <w:sz w:val="20"/>
                <w:szCs w:val="20"/>
                <w:lang w:eastAsia="en-US"/>
              </w:rPr>
              <w:lastRenderedPageBreak/>
              <w:t>Compatibil</w:t>
            </w:r>
          </w:p>
        </w:tc>
        <w:tc>
          <w:tcPr>
            <w:tcW w:w="4962" w:type="dxa"/>
          </w:tcPr>
          <w:p w14:paraId="3D1D5D9E" w14:textId="77777777" w:rsidR="00DF1CBA" w:rsidRPr="00CC6B47" w:rsidRDefault="00DF1CBA" w:rsidP="00DF1CBA">
            <w:pPr>
              <w:jc w:val="both"/>
              <w:rPr>
                <w:rFonts w:ascii="Roboto" w:hAnsi="Roboto"/>
                <w:sz w:val="20"/>
                <w:szCs w:val="20"/>
              </w:rPr>
            </w:pPr>
          </w:p>
        </w:tc>
      </w:tr>
      <w:tr w:rsidR="00DF1CBA" w:rsidRPr="00CC6B47" w14:paraId="6AB92617" w14:textId="77777777" w:rsidTr="000A27EA">
        <w:trPr>
          <w:trHeight w:val="1267"/>
        </w:trPr>
        <w:tc>
          <w:tcPr>
            <w:tcW w:w="4424" w:type="dxa"/>
          </w:tcPr>
          <w:p w14:paraId="5F53496F" w14:textId="77777777" w:rsidR="00DF1CBA" w:rsidRPr="00CC6B47" w:rsidRDefault="00DF1CBA" w:rsidP="00DF1CBA">
            <w:pPr>
              <w:tabs>
                <w:tab w:val="left" w:pos="1175"/>
              </w:tabs>
              <w:jc w:val="both"/>
              <w:rPr>
                <w:rFonts w:ascii="Roboto" w:hAnsi="Roboto"/>
                <w:sz w:val="20"/>
                <w:szCs w:val="20"/>
              </w:rPr>
            </w:pPr>
            <w:r w:rsidRPr="00CC6B47">
              <w:rPr>
                <w:rFonts w:ascii="Roboto" w:hAnsi="Roboto"/>
                <w:sz w:val="20"/>
                <w:szCs w:val="20"/>
              </w:rPr>
              <w:t>(1)   În sensul articolului 18 alineatul (6) litera (b) din Regulamentul (UE) nr. 575/2013, autoritatea competentă stabilește că trebuie să se efectueze consolidarea a două sau mai multe instituții sau instituții financiare aflate sub o conducere unică, fără ca acest lucru să se facă în temeiul unui contract, al unor clauze ale actului constitutiv sau statutului acestora, atunci când sunt îndeplinite următoarele condiții:</w:t>
            </w:r>
          </w:p>
          <w:p w14:paraId="7C82F0AE" w14:textId="77777777" w:rsidR="00DF1CBA" w:rsidRPr="00CC6B47" w:rsidRDefault="00DF1CBA" w:rsidP="00DF1CBA">
            <w:pPr>
              <w:tabs>
                <w:tab w:val="left" w:pos="1175"/>
              </w:tabs>
              <w:jc w:val="both"/>
              <w:rPr>
                <w:rFonts w:ascii="Roboto" w:hAnsi="Roboto"/>
                <w:sz w:val="20"/>
                <w:szCs w:val="20"/>
              </w:rPr>
            </w:pPr>
            <w:r w:rsidRPr="00CC6B47">
              <w:rPr>
                <w:rFonts w:ascii="Roboto" w:hAnsi="Roboto"/>
                <w:sz w:val="20"/>
                <w:szCs w:val="20"/>
              </w:rPr>
              <w:t>(a) autoritatea competentă a efectuat o evaluare cu scopul de a verifica dacă politicile financiare și de exploatare ale instituțiilor sau instituțiilor financiare sunt coordonate în mod efectiv; și</w:t>
            </w:r>
          </w:p>
          <w:p w14:paraId="719494E3" w14:textId="18F32467" w:rsidR="00DF1CBA" w:rsidRPr="00CC6B47" w:rsidRDefault="00DF1CBA" w:rsidP="00DF1CBA">
            <w:pPr>
              <w:tabs>
                <w:tab w:val="left" w:pos="1175"/>
              </w:tabs>
              <w:jc w:val="both"/>
              <w:rPr>
                <w:rFonts w:ascii="Roboto" w:hAnsi="Roboto"/>
                <w:sz w:val="20"/>
                <w:szCs w:val="20"/>
              </w:rPr>
            </w:pPr>
            <w:r w:rsidRPr="00CC6B47">
              <w:rPr>
                <w:rFonts w:ascii="Roboto" w:hAnsi="Roboto"/>
                <w:sz w:val="20"/>
                <w:szCs w:val="20"/>
              </w:rPr>
              <w:t>(b) instituțiile sau instituțiile financiare în cauză nu au legături în înțelesul articolului 22 alineatele (1) și (2) și al articolului 22 și alineatul (7) litera (b) din Directiva 2013/34/UE</w:t>
            </w:r>
          </w:p>
        </w:tc>
        <w:tc>
          <w:tcPr>
            <w:tcW w:w="4536" w:type="dxa"/>
            <w:shd w:val="clear" w:color="auto" w:fill="auto"/>
          </w:tcPr>
          <w:p w14:paraId="54747FBA" w14:textId="77777777" w:rsidR="00967DE7" w:rsidRPr="00CC6B47" w:rsidRDefault="00967DE7" w:rsidP="00967DE7">
            <w:pPr>
              <w:tabs>
                <w:tab w:val="left" w:pos="1175"/>
              </w:tabs>
              <w:ind w:firstLine="596"/>
              <w:jc w:val="both"/>
              <w:rPr>
                <w:rFonts w:ascii="Roboto" w:hAnsi="Roboto"/>
                <w:sz w:val="20"/>
                <w:szCs w:val="20"/>
              </w:rPr>
            </w:pPr>
            <w:r w:rsidRPr="00CC6B47">
              <w:rPr>
                <w:rFonts w:ascii="Roboto" w:hAnsi="Roboto"/>
                <w:sz w:val="20"/>
                <w:szCs w:val="20"/>
              </w:rPr>
              <w:t>20. Banca Națională a Moldovei va solicita consolidarea proporțională a două sau mai multe instituții de credit sau instituții financiare aflate sub o conducere unică, fără ca acest lucru să se facă în baza unui contract, al unor clauze ale actului constitutiv sau statutului acestora, în conformitate cu subpunctul 59.2 în cazul în care sunt îndeplinite următoarele condiții:</w:t>
            </w:r>
          </w:p>
          <w:p w14:paraId="0239B542" w14:textId="77777777" w:rsidR="00967DE7" w:rsidRPr="00CC6B47" w:rsidRDefault="00967DE7" w:rsidP="00967DE7">
            <w:pPr>
              <w:tabs>
                <w:tab w:val="left" w:pos="1175"/>
              </w:tabs>
              <w:ind w:firstLine="596"/>
              <w:jc w:val="both"/>
              <w:rPr>
                <w:rFonts w:ascii="Roboto" w:hAnsi="Roboto"/>
                <w:sz w:val="20"/>
                <w:szCs w:val="20"/>
              </w:rPr>
            </w:pPr>
            <w:r w:rsidRPr="00CC6B47">
              <w:rPr>
                <w:rFonts w:ascii="Roboto" w:hAnsi="Roboto"/>
                <w:sz w:val="20"/>
                <w:szCs w:val="20"/>
              </w:rPr>
              <w:t>20.1. Banca Națională a Moldovei a efectuat o evaluare cu scopul de a verifica dacă politicile financiare și operaționale ale instituțiilor în cauză sunt coordonate în mod efectiv; și</w:t>
            </w:r>
          </w:p>
          <w:p w14:paraId="14470D0A" w14:textId="16E8F633" w:rsidR="00967DE7" w:rsidRPr="00CC6B47" w:rsidRDefault="00967DE7" w:rsidP="00967DE7">
            <w:pPr>
              <w:tabs>
                <w:tab w:val="left" w:pos="1175"/>
              </w:tabs>
              <w:ind w:firstLine="596"/>
              <w:jc w:val="both"/>
              <w:rPr>
                <w:rFonts w:ascii="Roboto" w:hAnsi="Roboto"/>
                <w:sz w:val="20"/>
                <w:szCs w:val="20"/>
              </w:rPr>
            </w:pPr>
            <w:r w:rsidRPr="00CC6B47">
              <w:rPr>
                <w:rFonts w:ascii="Roboto" w:hAnsi="Roboto"/>
                <w:sz w:val="20"/>
                <w:szCs w:val="20"/>
              </w:rPr>
              <w:t>20.2. instituțiile de credit sau instituțiile financiare în cauză nu sunt legate printr-o relație de control și nici prin conducere pe o bază unitară.</w:t>
            </w:r>
          </w:p>
          <w:p w14:paraId="6C20C571" w14:textId="6F36482B" w:rsidR="00DF1CBA" w:rsidRPr="00CC6B47" w:rsidRDefault="00DF1CBA" w:rsidP="00967DE7">
            <w:pPr>
              <w:pStyle w:val="oj-normal"/>
              <w:tabs>
                <w:tab w:val="left" w:pos="567"/>
                <w:tab w:val="left" w:pos="993"/>
              </w:tabs>
              <w:spacing w:before="0" w:beforeAutospacing="0" w:after="0" w:afterAutospacing="0"/>
              <w:jc w:val="both"/>
              <w:rPr>
                <w:rFonts w:ascii="Roboto" w:hAnsi="Roboto"/>
                <w:sz w:val="20"/>
                <w:szCs w:val="20"/>
              </w:rPr>
            </w:pPr>
          </w:p>
        </w:tc>
        <w:tc>
          <w:tcPr>
            <w:tcW w:w="1842" w:type="dxa"/>
          </w:tcPr>
          <w:p w14:paraId="40437F5B" w14:textId="6C8C9433" w:rsidR="00DF1CBA" w:rsidRPr="00CC6B47" w:rsidRDefault="00DF1CBA" w:rsidP="00967DE7">
            <w:pPr>
              <w:rPr>
                <w:rFonts w:ascii="Roboto" w:hAnsi="Roboto"/>
                <w:color w:val="000000"/>
                <w:sz w:val="20"/>
                <w:szCs w:val="20"/>
                <w:lang w:eastAsia="en-US"/>
              </w:rPr>
            </w:pPr>
            <w:r w:rsidRPr="00CC6B47">
              <w:rPr>
                <w:rFonts w:ascii="Roboto" w:hAnsi="Roboto"/>
                <w:color w:val="000000"/>
                <w:sz w:val="20"/>
                <w:szCs w:val="20"/>
                <w:lang w:eastAsia="en-US"/>
              </w:rPr>
              <w:t>Compatibil</w:t>
            </w:r>
          </w:p>
        </w:tc>
        <w:tc>
          <w:tcPr>
            <w:tcW w:w="4962" w:type="dxa"/>
          </w:tcPr>
          <w:p w14:paraId="787990E9" w14:textId="3B6C9431" w:rsidR="00DF1CBA" w:rsidRPr="00CC6B47" w:rsidRDefault="00DF1CBA" w:rsidP="00DF1CBA">
            <w:pPr>
              <w:jc w:val="both"/>
              <w:rPr>
                <w:rFonts w:ascii="Roboto" w:hAnsi="Roboto"/>
                <w:sz w:val="20"/>
                <w:szCs w:val="20"/>
              </w:rPr>
            </w:pPr>
          </w:p>
        </w:tc>
      </w:tr>
      <w:tr w:rsidR="00DF1CBA" w:rsidRPr="00CC6B47" w14:paraId="0128158F" w14:textId="77777777" w:rsidTr="00E61640">
        <w:trPr>
          <w:trHeight w:val="940"/>
        </w:trPr>
        <w:tc>
          <w:tcPr>
            <w:tcW w:w="4424" w:type="dxa"/>
          </w:tcPr>
          <w:p w14:paraId="48A32824" w14:textId="77777777" w:rsidR="00DF1CBA" w:rsidRPr="00CC6B47" w:rsidRDefault="00DF1CBA" w:rsidP="00DF1CBA">
            <w:pPr>
              <w:tabs>
                <w:tab w:val="left" w:pos="1089"/>
              </w:tabs>
              <w:jc w:val="both"/>
              <w:rPr>
                <w:rFonts w:ascii="Roboto" w:hAnsi="Roboto"/>
                <w:sz w:val="20"/>
                <w:szCs w:val="20"/>
              </w:rPr>
            </w:pPr>
            <w:r w:rsidRPr="00CC6B47">
              <w:rPr>
                <w:rFonts w:ascii="Roboto" w:hAnsi="Roboto"/>
                <w:sz w:val="20"/>
                <w:szCs w:val="20"/>
              </w:rPr>
              <w:t>(2)   În sensul alineatului (1) litera (a), autoritățile competente pot în special să ia în considerare următoarele elemente cu titlu de indicii ale existenței situației menționate la litera respectivă:</w:t>
            </w:r>
          </w:p>
          <w:p w14:paraId="4D1A2719" w14:textId="13BC8D8D" w:rsidR="00DF1CBA" w:rsidRPr="00CC6B47" w:rsidRDefault="00DF1CBA" w:rsidP="00DF1CBA">
            <w:pPr>
              <w:tabs>
                <w:tab w:val="left" w:pos="1089"/>
              </w:tabs>
              <w:jc w:val="both"/>
              <w:rPr>
                <w:rFonts w:ascii="Roboto" w:hAnsi="Roboto"/>
                <w:color w:val="000000"/>
                <w:sz w:val="20"/>
                <w:szCs w:val="20"/>
              </w:rPr>
            </w:pPr>
            <w:r w:rsidRPr="00CC6B47">
              <w:rPr>
                <w:rFonts w:ascii="Roboto" w:hAnsi="Roboto"/>
                <w:sz w:val="20"/>
                <w:szCs w:val="20"/>
              </w:rPr>
              <w:t xml:space="preserve">(a) </w:t>
            </w:r>
            <w:r w:rsidRPr="00CC6B47">
              <w:rPr>
                <w:rFonts w:ascii="Roboto" w:hAnsi="Roboto"/>
                <w:color w:val="000000"/>
                <w:sz w:val="20"/>
                <w:szCs w:val="20"/>
              </w:rPr>
              <w:t>instituțiile sau instituțiile financiare în cauză sunt controlate, direct sau indirect, de către aceeași persoană fizică sau aceleași persoane fizice sau de către aceeași entitate sau aceleași entități;</w:t>
            </w:r>
          </w:p>
          <w:p w14:paraId="5BF72C7A" w14:textId="1CDA10BE" w:rsidR="00DF1CBA" w:rsidRPr="00CC6B47" w:rsidRDefault="00DF1CBA" w:rsidP="00DF1CBA">
            <w:pPr>
              <w:tabs>
                <w:tab w:val="left" w:pos="1089"/>
              </w:tabs>
              <w:jc w:val="both"/>
              <w:rPr>
                <w:rFonts w:ascii="Roboto" w:hAnsi="Roboto"/>
                <w:sz w:val="20"/>
                <w:szCs w:val="20"/>
              </w:rPr>
            </w:pPr>
            <w:r w:rsidRPr="00CC6B47">
              <w:rPr>
                <w:rFonts w:ascii="Roboto" w:hAnsi="Roboto"/>
                <w:color w:val="000000"/>
                <w:sz w:val="20"/>
                <w:szCs w:val="20"/>
              </w:rPr>
              <w:t xml:space="preserve">(b) majoritatea membrilor organului de administrație, de conducere sau de supraveghere al instituțiilor sau al instituțiilor financiare este formată din persoane numite de aceeași persoană fizică sau aceleași persoane </w:t>
            </w:r>
            <w:r w:rsidRPr="00CC6B47">
              <w:rPr>
                <w:rFonts w:ascii="Roboto" w:hAnsi="Roboto"/>
                <w:color w:val="000000"/>
                <w:sz w:val="20"/>
                <w:szCs w:val="20"/>
              </w:rPr>
              <w:lastRenderedPageBreak/>
              <w:t>fizice sau de aceeași entitate sau aceleași entități, chiar dacă membrii nu sunt aceiași.</w:t>
            </w:r>
          </w:p>
        </w:tc>
        <w:tc>
          <w:tcPr>
            <w:tcW w:w="4536" w:type="dxa"/>
            <w:shd w:val="clear" w:color="auto" w:fill="auto"/>
          </w:tcPr>
          <w:p w14:paraId="2E928F4D" w14:textId="02448B3A" w:rsidR="00967DE7" w:rsidRPr="00CC6B47" w:rsidRDefault="00967DE7" w:rsidP="007C1FB8">
            <w:pPr>
              <w:pStyle w:val="oj-normal"/>
              <w:tabs>
                <w:tab w:val="left" w:pos="678"/>
                <w:tab w:val="left" w:pos="993"/>
              </w:tabs>
              <w:spacing w:before="0" w:beforeAutospacing="0" w:after="0" w:afterAutospacing="0"/>
              <w:ind w:firstLine="738"/>
              <w:jc w:val="both"/>
              <w:rPr>
                <w:rFonts w:ascii="Roboto" w:hAnsi="Roboto"/>
                <w:sz w:val="20"/>
                <w:szCs w:val="20"/>
                <w:lang w:eastAsia="ru-RU"/>
              </w:rPr>
            </w:pPr>
            <w:r w:rsidRPr="00CC6B47">
              <w:rPr>
                <w:rFonts w:ascii="Roboto" w:hAnsi="Roboto"/>
                <w:sz w:val="20"/>
                <w:szCs w:val="20"/>
                <w:lang w:eastAsia="ru-RU"/>
              </w:rPr>
              <w:lastRenderedPageBreak/>
              <w:t>21. La efectuarea verificării menționate la subpunctul 20.1. Banca Națională a Moldovei poate să ia în considerare, în special:</w:t>
            </w:r>
          </w:p>
          <w:p w14:paraId="47904B0C" w14:textId="77777777" w:rsidR="00967DE7" w:rsidRPr="00CC6B47" w:rsidRDefault="00967DE7" w:rsidP="00967DE7">
            <w:pPr>
              <w:pStyle w:val="oj-normal"/>
              <w:spacing w:before="0" w:beforeAutospacing="0" w:after="0" w:afterAutospacing="0"/>
              <w:ind w:firstLine="738"/>
              <w:jc w:val="both"/>
              <w:rPr>
                <w:rFonts w:ascii="Roboto" w:hAnsi="Roboto"/>
                <w:sz w:val="20"/>
                <w:szCs w:val="20"/>
                <w:lang w:eastAsia="ru-RU"/>
              </w:rPr>
            </w:pPr>
            <w:r w:rsidRPr="00CC6B47">
              <w:rPr>
                <w:rFonts w:ascii="Roboto" w:hAnsi="Roboto"/>
                <w:sz w:val="20"/>
                <w:szCs w:val="20"/>
                <w:lang w:eastAsia="ru-RU"/>
              </w:rPr>
              <w:t>21.1. dacă instituțiile de credit sau instituțiile financiare în cauză sunt controlate, direct sau indirect, de către aceeași persoană fizică sau aceleași persoane fizice sau de către aceeași persoană juridică sau aceleași persoane juridice;</w:t>
            </w:r>
          </w:p>
          <w:p w14:paraId="34722248" w14:textId="535DDB0C" w:rsidR="00DF1CBA" w:rsidRPr="00CC6B47" w:rsidRDefault="00967DE7" w:rsidP="008E5C41">
            <w:pPr>
              <w:pStyle w:val="oj-normal"/>
              <w:tabs>
                <w:tab w:val="left" w:pos="714"/>
              </w:tabs>
              <w:spacing w:before="0" w:beforeAutospacing="0" w:after="0" w:afterAutospacing="0"/>
              <w:ind w:firstLine="596"/>
              <w:jc w:val="both"/>
              <w:rPr>
                <w:rFonts w:ascii="Roboto" w:hAnsi="Roboto"/>
                <w:sz w:val="20"/>
                <w:szCs w:val="20"/>
                <w:lang w:eastAsia="ru-RU"/>
              </w:rPr>
            </w:pPr>
            <w:r w:rsidRPr="00CC6B47">
              <w:rPr>
                <w:rFonts w:ascii="Roboto" w:hAnsi="Roboto"/>
                <w:sz w:val="20"/>
                <w:szCs w:val="20"/>
                <w:lang w:eastAsia="ru-RU"/>
              </w:rPr>
              <w:t xml:space="preserve">21.2.dacă majoritatea membrilor consiliului de administrație, organului de conducere sau de supraveghere al instituțiilor de credit sau al instituțiilor financiare este formată din persoane numite de aceeași persoană sau persoane fizice sau de aceeași persoană  sau </w:t>
            </w:r>
            <w:r w:rsidRPr="00CC6B47">
              <w:rPr>
                <w:rFonts w:ascii="Roboto" w:hAnsi="Roboto"/>
                <w:sz w:val="20"/>
                <w:szCs w:val="20"/>
                <w:lang w:eastAsia="ru-RU"/>
              </w:rPr>
              <w:lastRenderedPageBreak/>
              <w:t>persoane juridice, chiar dacă membrii nu sunt aceiași.</w:t>
            </w:r>
          </w:p>
        </w:tc>
        <w:tc>
          <w:tcPr>
            <w:tcW w:w="1842" w:type="dxa"/>
          </w:tcPr>
          <w:p w14:paraId="1999F575" w14:textId="681E644F" w:rsidR="00DF1CBA" w:rsidRPr="00CC6B47" w:rsidRDefault="00DF1CBA" w:rsidP="00967DE7">
            <w:pPr>
              <w:rPr>
                <w:rFonts w:ascii="Roboto" w:hAnsi="Roboto"/>
                <w:color w:val="000000"/>
                <w:sz w:val="20"/>
                <w:szCs w:val="20"/>
                <w:lang w:eastAsia="en-US"/>
              </w:rPr>
            </w:pPr>
            <w:r w:rsidRPr="00CC6B47">
              <w:rPr>
                <w:rFonts w:ascii="Roboto" w:hAnsi="Roboto"/>
                <w:color w:val="000000"/>
                <w:sz w:val="20"/>
                <w:szCs w:val="20"/>
                <w:lang w:eastAsia="en-US"/>
              </w:rPr>
              <w:lastRenderedPageBreak/>
              <w:t>Compatibil</w:t>
            </w:r>
          </w:p>
        </w:tc>
        <w:tc>
          <w:tcPr>
            <w:tcW w:w="4962" w:type="dxa"/>
          </w:tcPr>
          <w:p w14:paraId="426A400D" w14:textId="77777777" w:rsidR="00DF1CBA" w:rsidRPr="00CC6B47" w:rsidRDefault="00DF1CBA" w:rsidP="00DF1CBA">
            <w:pPr>
              <w:jc w:val="both"/>
              <w:rPr>
                <w:rFonts w:ascii="Roboto" w:hAnsi="Roboto"/>
                <w:sz w:val="20"/>
                <w:szCs w:val="20"/>
              </w:rPr>
            </w:pPr>
          </w:p>
        </w:tc>
      </w:tr>
      <w:tr w:rsidR="005A5540" w:rsidRPr="00CC6B47" w14:paraId="60EA27FA" w14:textId="77777777" w:rsidTr="00FD24BE">
        <w:trPr>
          <w:trHeight w:val="981"/>
        </w:trPr>
        <w:tc>
          <w:tcPr>
            <w:tcW w:w="4424" w:type="dxa"/>
          </w:tcPr>
          <w:p w14:paraId="271AD025" w14:textId="7DCF8EDF" w:rsidR="005A5540" w:rsidRPr="00CC6B47" w:rsidRDefault="005A5540" w:rsidP="00FD24BE">
            <w:pPr>
              <w:tabs>
                <w:tab w:val="left" w:pos="1089"/>
              </w:tabs>
              <w:jc w:val="both"/>
              <w:rPr>
                <w:rFonts w:ascii="Roboto" w:hAnsi="Roboto"/>
                <w:sz w:val="20"/>
                <w:szCs w:val="20"/>
              </w:rPr>
            </w:pPr>
            <w:r w:rsidRPr="00CC6B47">
              <w:rPr>
                <w:rFonts w:ascii="Roboto" w:hAnsi="Roboto"/>
                <w:color w:val="000000"/>
                <w:sz w:val="20"/>
                <w:szCs w:val="20"/>
              </w:rPr>
              <w:t>(3)   În cazurile menționate la prezentul articol, autoritățile competente permit sau impun folosirea metodei de consolidare prevăzute la articolul 22 alineatele (8) și (9) din Directiva 2013/34/UE.</w:t>
            </w:r>
          </w:p>
        </w:tc>
        <w:tc>
          <w:tcPr>
            <w:tcW w:w="4536" w:type="dxa"/>
            <w:shd w:val="clear" w:color="auto" w:fill="auto"/>
          </w:tcPr>
          <w:p w14:paraId="4AAFE445" w14:textId="77777777" w:rsidR="005A5540" w:rsidRPr="00CC6B47" w:rsidRDefault="005A5540" w:rsidP="00A14512">
            <w:pPr>
              <w:spacing w:line="259" w:lineRule="auto"/>
              <w:rPr>
                <w:rFonts w:ascii="Roboto" w:hAnsi="Roboto"/>
                <w:color w:val="333333"/>
                <w:sz w:val="20"/>
                <w:szCs w:val="20"/>
                <w:lang w:eastAsia="ro-MD"/>
              </w:rPr>
            </w:pPr>
          </w:p>
        </w:tc>
        <w:tc>
          <w:tcPr>
            <w:tcW w:w="1842" w:type="dxa"/>
          </w:tcPr>
          <w:p w14:paraId="58D51A2F" w14:textId="629354C0" w:rsidR="005A5540" w:rsidRPr="00CC6B47" w:rsidRDefault="00967DE7" w:rsidP="00C213A8">
            <w:pPr>
              <w:rPr>
                <w:rFonts w:ascii="Roboto" w:hAnsi="Roboto"/>
                <w:color w:val="000000"/>
                <w:sz w:val="20"/>
                <w:szCs w:val="20"/>
                <w:lang w:eastAsia="en-US"/>
              </w:rPr>
            </w:pPr>
            <w:r w:rsidRPr="00CC6B47">
              <w:rPr>
                <w:rFonts w:ascii="Roboto" w:hAnsi="Roboto"/>
                <w:color w:val="000000"/>
                <w:sz w:val="20"/>
                <w:szCs w:val="20"/>
                <w:lang w:eastAsia="en-US"/>
              </w:rPr>
              <w:t>Prevedere opțională  neexercitată</w:t>
            </w:r>
          </w:p>
        </w:tc>
        <w:tc>
          <w:tcPr>
            <w:tcW w:w="4962" w:type="dxa"/>
          </w:tcPr>
          <w:p w14:paraId="025A653B" w14:textId="492738A5" w:rsidR="005A5540" w:rsidRPr="00CC6B47" w:rsidRDefault="005A5540" w:rsidP="00A14512">
            <w:pPr>
              <w:jc w:val="both"/>
              <w:rPr>
                <w:rFonts w:ascii="Roboto" w:hAnsi="Roboto"/>
                <w:sz w:val="20"/>
                <w:szCs w:val="20"/>
              </w:rPr>
            </w:pPr>
          </w:p>
        </w:tc>
      </w:tr>
      <w:tr w:rsidR="005A5540" w:rsidRPr="00CC6B47" w14:paraId="35D530D9" w14:textId="77777777" w:rsidTr="008E5C41">
        <w:trPr>
          <w:trHeight w:val="798"/>
        </w:trPr>
        <w:tc>
          <w:tcPr>
            <w:tcW w:w="4424" w:type="dxa"/>
          </w:tcPr>
          <w:p w14:paraId="120C8DB9" w14:textId="1EA90A48" w:rsidR="005A5540" w:rsidRPr="00CC6B47" w:rsidRDefault="005A5540" w:rsidP="00A14512">
            <w:pPr>
              <w:tabs>
                <w:tab w:val="left" w:pos="1089"/>
              </w:tabs>
              <w:jc w:val="both"/>
              <w:rPr>
                <w:rFonts w:ascii="Roboto" w:hAnsi="Roboto"/>
                <w:sz w:val="20"/>
                <w:szCs w:val="20"/>
              </w:rPr>
            </w:pPr>
            <w:r w:rsidRPr="00CC6B47">
              <w:rPr>
                <w:rFonts w:ascii="Roboto" w:hAnsi="Roboto"/>
                <w:color w:val="000000"/>
                <w:sz w:val="20"/>
                <w:szCs w:val="20"/>
              </w:rPr>
              <w:t>(4)   </w:t>
            </w:r>
            <w:bookmarkStart w:id="1" w:name="_Hlk239844221"/>
            <w:r w:rsidRPr="00CC6B47">
              <w:rPr>
                <w:rFonts w:ascii="Roboto" w:hAnsi="Roboto"/>
                <w:color w:val="000000"/>
                <w:sz w:val="20"/>
                <w:szCs w:val="20"/>
              </w:rPr>
              <w:t>Articolul 2 alineatele (1), (2) și (3) din prezentul regulament se aplică în scopul stabilirii entității responsabile cu asigurarea respectării cerințelor menționate în partea întâi titlul II capitolul 2 secțiunea 1 din Regulamentul (UE) nr. 575/2013, pe baza situației de consolidare a tuturor instituțiilor și instituțiilor financiare menționate la alineatul (1) de la prezentul articol.</w:t>
            </w:r>
            <w:bookmarkEnd w:id="1"/>
          </w:p>
        </w:tc>
        <w:tc>
          <w:tcPr>
            <w:tcW w:w="4536" w:type="dxa"/>
            <w:shd w:val="clear" w:color="auto" w:fill="auto"/>
          </w:tcPr>
          <w:p w14:paraId="06A5ABE8" w14:textId="2A7A7C67" w:rsidR="005A5540" w:rsidRPr="00CC6B47" w:rsidRDefault="008E5C41" w:rsidP="008E5C41">
            <w:pPr>
              <w:pStyle w:val="oj-normal"/>
              <w:tabs>
                <w:tab w:val="left" w:pos="703"/>
              </w:tabs>
              <w:spacing w:before="0" w:beforeAutospacing="0" w:after="0" w:afterAutospacing="0"/>
              <w:ind w:firstLine="738"/>
              <w:jc w:val="both"/>
              <w:rPr>
                <w:rFonts w:ascii="Roboto" w:hAnsi="Roboto"/>
                <w:sz w:val="20"/>
                <w:szCs w:val="20"/>
              </w:rPr>
            </w:pPr>
            <w:r w:rsidRPr="00CC6B47">
              <w:rPr>
                <w:rFonts w:ascii="Roboto" w:hAnsi="Roboto"/>
                <w:sz w:val="20"/>
                <w:szCs w:val="20"/>
              </w:rPr>
              <w:t>22. Punctele 1 și 2 din prezenta anexă se aplică în scopul stabilirii entității responsabile cu asigurarea respectării cerințelor menționate la punctele 29-52 din prezentul regulament, pe baza situației de consolidare a tuturor instituțiilor și instituțiilor financiare menționate la punctul 20.</w:t>
            </w:r>
          </w:p>
        </w:tc>
        <w:tc>
          <w:tcPr>
            <w:tcW w:w="1842" w:type="dxa"/>
          </w:tcPr>
          <w:p w14:paraId="1CC09184" w14:textId="0CAE7F67" w:rsidR="005A5540" w:rsidRPr="00CC6B47" w:rsidRDefault="008E5C41" w:rsidP="00C213A8">
            <w:pPr>
              <w:rPr>
                <w:rFonts w:ascii="Roboto" w:hAnsi="Roboto"/>
                <w:color w:val="000000"/>
                <w:sz w:val="20"/>
                <w:szCs w:val="20"/>
                <w:lang w:eastAsia="en-US"/>
              </w:rPr>
            </w:pPr>
            <w:r w:rsidRPr="00CC6B47">
              <w:rPr>
                <w:rFonts w:ascii="Roboto" w:hAnsi="Roboto"/>
                <w:color w:val="000000"/>
                <w:sz w:val="20"/>
                <w:szCs w:val="20"/>
                <w:lang w:eastAsia="en-US"/>
              </w:rPr>
              <w:t xml:space="preserve">Compatibil </w:t>
            </w:r>
          </w:p>
        </w:tc>
        <w:tc>
          <w:tcPr>
            <w:tcW w:w="4962" w:type="dxa"/>
          </w:tcPr>
          <w:p w14:paraId="229B2B34" w14:textId="1D5A40F3" w:rsidR="005A5540" w:rsidRPr="00CC6B47" w:rsidRDefault="005A5540" w:rsidP="00A14512">
            <w:pPr>
              <w:jc w:val="both"/>
              <w:rPr>
                <w:rFonts w:ascii="Roboto" w:hAnsi="Roboto"/>
                <w:sz w:val="20"/>
                <w:szCs w:val="20"/>
              </w:rPr>
            </w:pPr>
          </w:p>
        </w:tc>
      </w:tr>
      <w:tr w:rsidR="00DF1CBA" w:rsidRPr="00CC6B47" w14:paraId="10F920B5" w14:textId="77777777" w:rsidTr="000A27EA">
        <w:trPr>
          <w:trHeight w:val="1267"/>
        </w:trPr>
        <w:tc>
          <w:tcPr>
            <w:tcW w:w="4424" w:type="dxa"/>
          </w:tcPr>
          <w:p w14:paraId="6C1AF1D2" w14:textId="166836BD" w:rsidR="00DF1CBA" w:rsidRPr="00CC6B47" w:rsidRDefault="00DF1CBA" w:rsidP="00DF1CBA">
            <w:pPr>
              <w:tabs>
                <w:tab w:val="left" w:pos="1089"/>
              </w:tabs>
              <w:jc w:val="both"/>
              <w:rPr>
                <w:rFonts w:ascii="Roboto" w:hAnsi="Roboto"/>
                <w:i/>
                <w:iCs/>
                <w:sz w:val="20"/>
                <w:szCs w:val="20"/>
              </w:rPr>
            </w:pPr>
            <w:r w:rsidRPr="00CC6B47">
              <w:rPr>
                <w:rFonts w:ascii="Roboto" w:hAnsi="Roboto"/>
                <w:i/>
                <w:iCs/>
                <w:sz w:val="20"/>
                <w:szCs w:val="20"/>
              </w:rPr>
              <w:t xml:space="preserve">Articolul 7 </w:t>
            </w:r>
            <w:r w:rsidRPr="00CC6B47">
              <w:rPr>
                <w:rFonts w:ascii="Roboto" w:hAnsi="Roboto"/>
                <w:b/>
                <w:bCs/>
                <w:sz w:val="20"/>
                <w:szCs w:val="20"/>
              </w:rPr>
              <w:t>Condițiile conform cărora trebuie să se efectueze consolidarea în cazurile în care o filială sau o întreprindere în care o instituție deține o participație nu este o instituție, o instituție financiară sau o întreprindere prestatoare de servicii auxiliare</w:t>
            </w:r>
          </w:p>
          <w:p w14:paraId="4EBFCF32" w14:textId="77777777" w:rsidR="00DF1CBA" w:rsidRPr="00CC6B47" w:rsidRDefault="00DF1CBA" w:rsidP="00DF1CBA">
            <w:pPr>
              <w:tabs>
                <w:tab w:val="left" w:pos="1089"/>
              </w:tabs>
              <w:jc w:val="both"/>
              <w:rPr>
                <w:rFonts w:ascii="Roboto" w:hAnsi="Roboto"/>
                <w:sz w:val="20"/>
                <w:szCs w:val="20"/>
              </w:rPr>
            </w:pPr>
          </w:p>
        </w:tc>
        <w:tc>
          <w:tcPr>
            <w:tcW w:w="4536" w:type="dxa"/>
            <w:shd w:val="clear" w:color="auto" w:fill="auto"/>
          </w:tcPr>
          <w:p w14:paraId="0E85B5E1" w14:textId="7E0D4DC0" w:rsidR="00DF1CBA" w:rsidRPr="00CC6B47" w:rsidRDefault="00DF1CBA" w:rsidP="00DF1CBA">
            <w:pPr>
              <w:pStyle w:val="oj-normal"/>
              <w:spacing w:before="0" w:beforeAutospacing="0" w:after="0" w:afterAutospacing="0"/>
              <w:ind w:firstLine="567"/>
              <w:jc w:val="center"/>
              <w:rPr>
                <w:rFonts w:ascii="Roboto" w:hAnsi="Roboto"/>
                <w:sz w:val="20"/>
                <w:szCs w:val="20"/>
              </w:rPr>
            </w:pPr>
            <w:r w:rsidRPr="00CC6B47">
              <w:rPr>
                <w:rFonts w:ascii="Roboto" w:hAnsi="Roboto"/>
                <w:i/>
                <w:iCs/>
                <w:sz w:val="20"/>
                <w:szCs w:val="20"/>
              </w:rPr>
              <w:t xml:space="preserve">Secțiunea a </w:t>
            </w:r>
            <w:r w:rsidR="00A53FFC" w:rsidRPr="00CC6B47">
              <w:rPr>
                <w:rFonts w:ascii="Roboto" w:hAnsi="Roboto"/>
                <w:i/>
                <w:iCs/>
                <w:sz w:val="20"/>
                <w:szCs w:val="20"/>
              </w:rPr>
              <w:t>6</w:t>
            </w:r>
            <w:r w:rsidRPr="00CC6B47">
              <w:rPr>
                <w:rFonts w:ascii="Roboto" w:hAnsi="Roboto"/>
                <w:i/>
                <w:iCs/>
                <w:sz w:val="20"/>
                <w:szCs w:val="20"/>
              </w:rPr>
              <w:t xml:space="preserve"> - a</w:t>
            </w:r>
            <w:r w:rsidRPr="00CC6B47">
              <w:rPr>
                <w:rFonts w:ascii="Roboto" w:hAnsi="Roboto"/>
                <w:sz w:val="20"/>
                <w:szCs w:val="20"/>
              </w:rPr>
              <w:t xml:space="preserve"> </w:t>
            </w:r>
          </w:p>
          <w:p w14:paraId="2F7C8D41" w14:textId="49BC891B" w:rsidR="00DF1CBA" w:rsidRPr="00CC6B47" w:rsidRDefault="00DF1CBA" w:rsidP="00D95D89">
            <w:pPr>
              <w:pStyle w:val="oj-normal"/>
              <w:spacing w:before="0" w:beforeAutospacing="0" w:after="0" w:afterAutospacing="0"/>
              <w:jc w:val="both"/>
              <w:rPr>
                <w:rFonts w:ascii="Roboto" w:hAnsi="Roboto"/>
                <w:sz w:val="20"/>
                <w:szCs w:val="20"/>
              </w:rPr>
            </w:pPr>
            <w:r w:rsidRPr="00CC6B47">
              <w:rPr>
                <w:rFonts w:ascii="Roboto" w:hAnsi="Roboto"/>
                <w:b/>
                <w:bCs/>
                <w:sz w:val="20"/>
                <w:szCs w:val="20"/>
              </w:rPr>
              <w:t>Condițiile conform cărora trebuie să se efectueze consolidarea în cazurile în care o filială sau o întreprindere în care o instituție de credit deține o participație nu este o entitate din sectorul financiar</w:t>
            </w:r>
          </w:p>
        </w:tc>
        <w:tc>
          <w:tcPr>
            <w:tcW w:w="1842" w:type="dxa"/>
          </w:tcPr>
          <w:p w14:paraId="5843B327" w14:textId="074C1102" w:rsidR="00DF1CBA" w:rsidRPr="00CC6B47" w:rsidRDefault="00DF1CBA" w:rsidP="0007187C">
            <w:pPr>
              <w:rPr>
                <w:rFonts w:ascii="Roboto" w:hAnsi="Roboto"/>
                <w:color w:val="000000"/>
                <w:sz w:val="20"/>
                <w:szCs w:val="20"/>
                <w:lang w:eastAsia="en-US"/>
              </w:rPr>
            </w:pPr>
            <w:r w:rsidRPr="00CC6B47">
              <w:rPr>
                <w:rFonts w:ascii="Roboto" w:hAnsi="Roboto"/>
                <w:color w:val="000000"/>
                <w:sz w:val="20"/>
                <w:szCs w:val="20"/>
                <w:lang w:eastAsia="en-US"/>
              </w:rPr>
              <w:t>Compatibil</w:t>
            </w:r>
          </w:p>
        </w:tc>
        <w:tc>
          <w:tcPr>
            <w:tcW w:w="4962" w:type="dxa"/>
          </w:tcPr>
          <w:p w14:paraId="383CD661" w14:textId="77777777" w:rsidR="00DF1CBA" w:rsidRPr="00CC6B47" w:rsidRDefault="00DF1CBA" w:rsidP="00DF1CBA">
            <w:pPr>
              <w:jc w:val="both"/>
              <w:rPr>
                <w:rFonts w:ascii="Roboto" w:hAnsi="Roboto"/>
                <w:sz w:val="20"/>
                <w:szCs w:val="20"/>
              </w:rPr>
            </w:pPr>
          </w:p>
        </w:tc>
      </w:tr>
      <w:tr w:rsidR="00DF1CBA" w:rsidRPr="00CC6B47" w14:paraId="2DE30187" w14:textId="77777777" w:rsidTr="000A27EA">
        <w:trPr>
          <w:trHeight w:val="1267"/>
        </w:trPr>
        <w:tc>
          <w:tcPr>
            <w:tcW w:w="4424" w:type="dxa"/>
          </w:tcPr>
          <w:p w14:paraId="40686E96" w14:textId="49DDC8DE" w:rsidR="00DF1CBA" w:rsidRPr="00CC6B47" w:rsidRDefault="00DF1CBA" w:rsidP="00DF1CBA">
            <w:pPr>
              <w:tabs>
                <w:tab w:val="left" w:pos="1089"/>
              </w:tabs>
              <w:jc w:val="both"/>
              <w:rPr>
                <w:rFonts w:ascii="Roboto" w:hAnsi="Roboto"/>
                <w:sz w:val="20"/>
                <w:szCs w:val="20"/>
              </w:rPr>
            </w:pPr>
            <w:r w:rsidRPr="00CC6B47">
              <w:rPr>
                <w:rFonts w:ascii="Roboto" w:hAnsi="Roboto"/>
                <w:color w:val="000000"/>
                <w:sz w:val="20"/>
                <w:szCs w:val="20"/>
              </w:rPr>
              <w:t>(1)   Autoritatea competentă poate solicita consolidarea globală sau proporțională a unei filiale sau a unei întreprinderi în care o instituție deține o participație în cazul în care filiala sau întreprinderea respectivă nu este o instituție, o instituție financiară sau o întreprindere prestatoare de servicii auxiliare în temeiul articolului 18 alineatul (8) din Regulamentul (UE) nr. 575/2013, cu condiția să efectueze o evaluare prin care să se verifice dacă se îndeplinește condiția prevăzută la articolul 18 alineatul (8) litera (b) din Regulamentul (UE) nr. 575/2013. În acest scop, se aplică dispozițiile articolului 4 alineatele (2)-(3) din prezentul regulament.</w:t>
            </w:r>
          </w:p>
        </w:tc>
        <w:tc>
          <w:tcPr>
            <w:tcW w:w="4536" w:type="dxa"/>
            <w:shd w:val="clear" w:color="auto" w:fill="auto"/>
          </w:tcPr>
          <w:p w14:paraId="7B21AC20" w14:textId="77777777" w:rsidR="0007187C" w:rsidRPr="00CC6B47" w:rsidRDefault="0007187C" w:rsidP="0007187C">
            <w:pPr>
              <w:pStyle w:val="oj-normal"/>
              <w:tabs>
                <w:tab w:val="left" w:pos="703"/>
                <w:tab w:val="left" w:pos="993"/>
              </w:tabs>
              <w:spacing w:before="0" w:beforeAutospacing="0" w:after="0" w:afterAutospacing="0"/>
              <w:ind w:firstLine="596"/>
              <w:jc w:val="both"/>
              <w:rPr>
                <w:rFonts w:ascii="Roboto" w:hAnsi="Roboto"/>
                <w:color w:val="000000"/>
                <w:sz w:val="20"/>
                <w:szCs w:val="20"/>
                <w:lang w:eastAsia="ru-RU"/>
              </w:rPr>
            </w:pPr>
            <w:r w:rsidRPr="00CC6B47">
              <w:rPr>
                <w:rFonts w:ascii="Roboto" w:hAnsi="Roboto"/>
                <w:color w:val="000000"/>
                <w:sz w:val="20"/>
                <w:szCs w:val="20"/>
                <w:lang w:eastAsia="ru-RU"/>
              </w:rPr>
              <w:t>23. Banca Națională a Moldovei poate solicita consolidarea globală sau proporțională a unei filiale sau a unei întreprinderi în care o instituție de credit deține o participație în cazul în care filiala sau întreprinderea respectivă nu este o entitate din sectorul financiar, astfel cum se menționează la punctul 62, cu condiția să efectueze o evaluare prin care verifică dacă este îndeplinită condiția prevăzută la subpunctul 62.2.</w:t>
            </w:r>
          </w:p>
          <w:p w14:paraId="01673821" w14:textId="0E2B613C" w:rsidR="00DF1CBA" w:rsidRPr="00CC6B47" w:rsidRDefault="0007187C" w:rsidP="0007187C">
            <w:pPr>
              <w:pStyle w:val="oj-normal"/>
              <w:tabs>
                <w:tab w:val="left" w:pos="993"/>
              </w:tabs>
              <w:spacing w:before="0" w:beforeAutospacing="0" w:after="0" w:afterAutospacing="0"/>
              <w:ind w:firstLine="567"/>
              <w:jc w:val="both"/>
              <w:rPr>
                <w:rFonts w:ascii="Roboto" w:hAnsi="Roboto"/>
                <w:color w:val="000000"/>
                <w:sz w:val="20"/>
                <w:szCs w:val="20"/>
                <w:lang w:eastAsia="ru-RU"/>
              </w:rPr>
            </w:pPr>
            <w:r w:rsidRPr="00CC6B47">
              <w:rPr>
                <w:rFonts w:ascii="Roboto" w:hAnsi="Roboto"/>
                <w:color w:val="000000"/>
                <w:sz w:val="20"/>
                <w:szCs w:val="20"/>
                <w:lang w:eastAsia="ru-RU"/>
              </w:rPr>
              <w:t>24. În scopul evaluării menționate la punctul 23 din prezenta anexă se aplică prevederile punctelor 10 și 11 din prezenta anexă.</w:t>
            </w:r>
          </w:p>
        </w:tc>
        <w:tc>
          <w:tcPr>
            <w:tcW w:w="1842" w:type="dxa"/>
          </w:tcPr>
          <w:p w14:paraId="6FE0EFF9" w14:textId="0C353406" w:rsidR="00DF1CBA" w:rsidRPr="00CC6B47" w:rsidRDefault="00DF1CBA" w:rsidP="0007187C">
            <w:pPr>
              <w:rPr>
                <w:rFonts w:ascii="Roboto" w:hAnsi="Roboto"/>
                <w:color w:val="000000"/>
                <w:sz w:val="20"/>
                <w:szCs w:val="20"/>
                <w:lang w:eastAsia="en-US"/>
              </w:rPr>
            </w:pPr>
            <w:r w:rsidRPr="00CC6B47">
              <w:rPr>
                <w:rFonts w:ascii="Roboto" w:hAnsi="Roboto"/>
                <w:color w:val="000000"/>
                <w:sz w:val="20"/>
                <w:szCs w:val="20"/>
                <w:lang w:eastAsia="en-US"/>
              </w:rPr>
              <w:t>Compatibil</w:t>
            </w:r>
          </w:p>
        </w:tc>
        <w:tc>
          <w:tcPr>
            <w:tcW w:w="4962" w:type="dxa"/>
          </w:tcPr>
          <w:p w14:paraId="2363272F" w14:textId="77777777" w:rsidR="00DF1CBA" w:rsidRPr="00CC6B47" w:rsidRDefault="00DF1CBA" w:rsidP="00DF1CBA">
            <w:pPr>
              <w:jc w:val="both"/>
              <w:rPr>
                <w:rFonts w:ascii="Roboto" w:hAnsi="Roboto"/>
                <w:sz w:val="20"/>
                <w:szCs w:val="20"/>
              </w:rPr>
            </w:pPr>
          </w:p>
        </w:tc>
      </w:tr>
      <w:tr w:rsidR="00DF1CBA" w:rsidRPr="00CC6B47" w14:paraId="12C64298" w14:textId="77777777" w:rsidTr="000A27EA">
        <w:trPr>
          <w:trHeight w:val="1267"/>
        </w:trPr>
        <w:tc>
          <w:tcPr>
            <w:tcW w:w="4424" w:type="dxa"/>
          </w:tcPr>
          <w:p w14:paraId="74E1C47D" w14:textId="5C6FCE34" w:rsidR="00DF1CBA" w:rsidRPr="00CC6B47" w:rsidRDefault="00DF1CBA" w:rsidP="00DF1CBA">
            <w:pPr>
              <w:tabs>
                <w:tab w:val="left" w:pos="1089"/>
              </w:tabs>
              <w:jc w:val="both"/>
              <w:rPr>
                <w:rFonts w:ascii="Roboto" w:hAnsi="Roboto"/>
                <w:sz w:val="20"/>
                <w:szCs w:val="20"/>
              </w:rPr>
            </w:pPr>
            <w:r w:rsidRPr="00CC6B47">
              <w:rPr>
                <w:rFonts w:ascii="Roboto" w:hAnsi="Roboto"/>
                <w:color w:val="000000"/>
                <w:sz w:val="20"/>
                <w:szCs w:val="20"/>
              </w:rPr>
              <w:lastRenderedPageBreak/>
              <w:t>(2)   Autoritățile competente pot în special să solicite consolidarea globală a filialei sau a întreprinderii menționate la alineatul (1) în cazul în care, ca urmare a relațiilor organizaționale și financiare dintre instituție și filiala sau întreprinderea în cauză, instituția se expune majorității riscurilor sau beneficiază de majoritatea avantajelor care decurg din activitățile relevante ale filialei sau întreprinderii respective.</w:t>
            </w:r>
          </w:p>
        </w:tc>
        <w:tc>
          <w:tcPr>
            <w:tcW w:w="4536" w:type="dxa"/>
            <w:shd w:val="clear" w:color="auto" w:fill="auto"/>
          </w:tcPr>
          <w:p w14:paraId="143BE8A6" w14:textId="769D4F15" w:rsidR="00DF1CBA" w:rsidRPr="00CC6B47" w:rsidRDefault="007D2CEC" w:rsidP="007D2CEC">
            <w:pPr>
              <w:pStyle w:val="oj-normal"/>
              <w:tabs>
                <w:tab w:val="left" w:pos="668"/>
                <w:tab w:val="left" w:pos="993"/>
              </w:tabs>
              <w:spacing w:before="0" w:beforeAutospacing="0" w:after="0" w:afterAutospacing="0"/>
              <w:ind w:firstLine="596"/>
              <w:jc w:val="both"/>
              <w:rPr>
                <w:rFonts w:ascii="Roboto" w:hAnsi="Roboto"/>
                <w:b/>
                <w:bCs/>
                <w:sz w:val="20"/>
                <w:szCs w:val="20"/>
              </w:rPr>
            </w:pPr>
            <w:r w:rsidRPr="00CC6B47">
              <w:rPr>
                <w:rFonts w:ascii="Roboto" w:hAnsi="Roboto"/>
                <w:color w:val="000000"/>
                <w:sz w:val="20"/>
                <w:szCs w:val="20"/>
                <w:lang w:eastAsia="ru-RU"/>
              </w:rPr>
              <w:t>25. Banca Națională a Moldovei poate să solicite consolidarea globală a filialei sau a întreprinderii menționate la punctul 23 din prezenta anexă în cazul în care, ca urmare a relațiilor organizaționale și financiare dintre instituția de credit și filiala sau întreprinderea în cauză, instituția de credit este expusă majorității riscurilor sau beneficiază de majoritatea avantajelor care decurg din activitățile relevante ale filialei sau întreprinderii respective.</w:t>
            </w:r>
          </w:p>
        </w:tc>
        <w:tc>
          <w:tcPr>
            <w:tcW w:w="1842" w:type="dxa"/>
          </w:tcPr>
          <w:p w14:paraId="5958D7E2" w14:textId="752BD5EC" w:rsidR="00DF1CBA" w:rsidRPr="00CC6B47" w:rsidRDefault="00DF1CBA" w:rsidP="0007187C">
            <w:pPr>
              <w:rPr>
                <w:rFonts w:ascii="Roboto" w:hAnsi="Roboto"/>
                <w:color w:val="000000"/>
                <w:sz w:val="20"/>
                <w:szCs w:val="20"/>
                <w:lang w:eastAsia="en-US"/>
              </w:rPr>
            </w:pPr>
            <w:r w:rsidRPr="00CC6B47">
              <w:rPr>
                <w:rFonts w:ascii="Roboto" w:hAnsi="Roboto"/>
                <w:color w:val="000000"/>
                <w:sz w:val="20"/>
                <w:szCs w:val="20"/>
                <w:lang w:eastAsia="en-US"/>
              </w:rPr>
              <w:t>Compatibil</w:t>
            </w:r>
          </w:p>
        </w:tc>
        <w:tc>
          <w:tcPr>
            <w:tcW w:w="4962" w:type="dxa"/>
          </w:tcPr>
          <w:p w14:paraId="405EE00E" w14:textId="77777777" w:rsidR="00DF1CBA" w:rsidRPr="00CC6B47" w:rsidRDefault="00DF1CBA" w:rsidP="00DF1CBA">
            <w:pPr>
              <w:jc w:val="both"/>
              <w:rPr>
                <w:rFonts w:ascii="Roboto" w:hAnsi="Roboto"/>
                <w:sz w:val="20"/>
                <w:szCs w:val="20"/>
              </w:rPr>
            </w:pPr>
          </w:p>
        </w:tc>
      </w:tr>
      <w:tr w:rsidR="00DF1CBA" w:rsidRPr="00CC6B47" w14:paraId="46DDCCD0" w14:textId="77777777" w:rsidTr="00456541">
        <w:trPr>
          <w:trHeight w:val="656"/>
        </w:trPr>
        <w:tc>
          <w:tcPr>
            <w:tcW w:w="4424" w:type="dxa"/>
          </w:tcPr>
          <w:p w14:paraId="5FC9C711" w14:textId="77777777" w:rsidR="00DF1CBA" w:rsidRPr="00CC6B47" w:rsidRDefault="00DF1CBA" w:rsidP="00DF1CBA">
            <w:pPr>
              <w:tabs>
                <w:tab w:val="left" w:pos="1089"/>
              </w:tabs>
              <w:jc w:val="both"/>
              <w:rPr>
                <w:rFonts w:ascii="Roboto" w:hAnsi="Roboto"/>
                <w:color w:val="000000"/>
                <w:sz w:val="20"/>
                <w:szCs w:val="20"/>
              </w:rPr>
            </w:pPr>
            <w:r w:rsidRPr="00CC6B47">
              <w:rPr>
                <w:rFonts w:ascii="Roboto" w:hAnsi="Roboto"/>
                <w:color w:val="000000"/>
                <w:sz w:val="20"/>
                <w:szCs w:val="20"/>
              </w:rPr>
              <w:t>(3)   Autoritățile competente pot în special să solicite consolidarea proporțională a unei întreprinderi menționate la alineatul (1) în funcție de cota-parte de capital deținută în întreprinderea respectivă, în cazul în care este îndeplinită una dintre următoarele condiții:</w:t>
            </w:r>
          </w:p>
          <w:p w14:paraId="74CFB988" w14:textId="77777777" w:rsidR="00DF1CBA" w:rsidRPr="00CC6B47" w:rsidRDefault="00DF1CBA" w:rsidP="00DF1CBA">
            <w:pPr>
              <w:tabs>
                <w:tab w:val="left" w:pos="1089"/>
              </w:tabs>
              <w:jc w:val="both"/>
              <w:rPr>
                <w:rFonts w:ascii="Roboto" w:hAnsi="Roboto"/>
                <w:color w:val="000000"/>
                <w:sz w:val="20"/>
                <w:szCs w:val="20"/>
              </w:rPr>
            </w:pPr>
            <w:r w:rsidRPr="00CC6B47">
              <w:rPr>
                <w:rFonts w:ascii="Roboto" w:hAnsi="Roboto"/>
                <w:color w:val="000000"/>
                <w:sz w:val="20"/>
                <w:szCs w:val="20"/>
              </w:rPr>
              <w:t>(a) întreprinderea este controlată în comun de instituție împreună cu una sau mai multe întreprinderi care nu sunt incluse în consolidare, în temeiul unui acord contractual cu caracter executoriu din punct de vedere juridic încheiat între acestea sau în temeiul unor clauze ale actului constitutiv sau statutului întreprinderii, iar deciziile cu privire la activitățile relevante ale întreprinderii necesită acordul unanim al tuturor întreprinderilor participante;</w:t>
            </w:r>
          </w:p>
          <w:p w14:paraId="5AF57BF6" w14:textId="160840C3" w:rsidR="00DF1CBA" w:rsidRPr="00CC6B47" w:rsidRDefault="00DF1CBA" w:rsidP="00DF1CBA">
            <w:pPr>
              <w:tabs>
                <w:tab w:val="left" w:pos="1089"/>
              </w:tabs>
              <w:jc w:val="both"/>
              <w:rPr>
                <w:rFonts w:ascii="Roboto" w:hAnsi="Roboto"/>
                <w:sz w:val="20"/>
                <w:szCs w:val="20"/>
              </w:rPr>
            </w:pPr>
            <w:r w:rsidRPr="00CC6B47">
              <w:rPr>
                <w:rFonts w:ascii="Roboto" w:hAnsi="Roboto"/>
                <w:color w:val="000000"/>
                <w:sz w:val="20"/>
                <w:szCs w:val="20"/>
              </w:rPr>
              <w:t>(b) există un acord contractual între instituție și unul sau mai mulți acționari, proprietari sau membri ai întreprinderii în vederea furnizării în comun a unui sprijin financiar întreprinderii respective sau există dovezi solide că aceștia ar sprijini din punct de vedere financiar întreprinderea în funcție de cota-parte de capital deținută în cadrul acesteia.</w:t>
            </w:r>
          </w:p>
        </w:tc>
        <w:tc>
          <w:tcPr>
            <w:tcW w:w="4536" w:type="dxa"/>
            <w:shd w:val="clear" w:color="auto" w:fill="auto"/>
          </w:tcPr>
          <w:p w14:paraId="1FC7E1C8" w14:textId="77777777" w:rsidR="007D2CEC" w:rsidRPr="00CC6B47" w:rsidRDefault="007D2CEC" w:rsidP="007D2CEC">
            <w:pPr>
              <w:pStyle w:val="oj-normal"/>
              <w:tabs>
                <w:tab w:val="left" w:pos="993"/>
              </w:tabs>
              <w:spacing w:before="0" w:beforeAutospacing="0" w:after="0" w:afterAutospacing="0"/>
              <w:ind w:firstLine="567"/>
              <w:jc w:val="both"/>
              <w:rPr>
                <w:rFonts w:ascii="Roboto" w:hAnsi="Roboto"/>
                <w:color w:val="000000"/>
                <w:sz w:val="20"/>
                <w:szCs w:val="20"/>
                <w:lang w:eastAsia="ru-RU"/>
              </w:rPr>
            </w:pPr>
            <w:r w:rsidRPr="00CC6B47">
              <w:rPr>
                <w:rFonts w:ascii="Roboto" w:hAnsi="Roboto"/>
                <w:color w:val="000000"/>
                <w:sz w:val="20"/>
                <w:szCs w:val="20"/>
                <w:lang w:eastAsia="ru-RU"/>
              </w:rPr>
              <w:t>26. Banca Națională a Moldovei poate solicita consolidarea proporțională a unei întreprinderi menționate la punctul 23 din prezenta anexă în funcție de cota-parte de capital deținută în întreprinderea respectivă, în cazul în care este îndeplinită una dintre următoarele condiții:</w:t>
            </w:r>
          </w:p>
          <w:p w14:paraId="522D8980" w14:textId="77777777" w:rsidR="007D2CEC" w:rsidRPr="00CC6B47" w:rsidRDefault="007D2CEC" w:rsidP="007D2CEC">
            <w:pPr>
              <w:pStyle w:val="oj-normal"/>
              <w:spacing w:before="0" w:beforeAutospacing="0" w:after="0" w:afterAutospacing="0"/>
              <w:ind w:firstLine="567"/>
              <w:jc w:val="both"/>
              <w:rPr>
                <w:rFonts w:ascii="Roboto" w:hAnsi="Roboto"/>
                <w:color w:val="000000"/>
                <w:sz w:val="20"/>
                <w:szCs w:val="20"/>
                <w:lang w:eastAsia="ru-RU"/>
              </w:rPr>
            </w:pPr>
            <w:r w:rsidRPr="00CC6B47">
              <w:rPr>
                <w:rFonts w:ascii="Roboto" w:hAnsi="Roboto"/>
                <w:color w:val="000000"/>
                <w:sz w:val="20"/>
                <w:szCs w:val="20"/>
                <w:lang w:eastAsia="ru-RU"/>
              </w:rPr>
              <w:t>26.1. întreprinderea este controlată în comun de către instituție împreună cu una sau mai multe întreprinderi care nu sunt incluse în perimetrul de consolidare, în baza unui contract  încheiat între acestea sau în temeiul unor clauze ale actului constitutiv sau statutului  întreprinderii, iar procesul decizional cu privire la activitățile relevante ale întreprinderii necesită acordul unanim al tuturor întreprinderilor participante;</w:t>
            </w:r>
          </w:p>
          <w:p w14:paraId="16A175CB" w14:textId="0409168A" w:rsidR="00DF1CBA" w:rsidRPr="00CC6B47" w:rsidRDefault="007D2CEC" w:rsidP="007D2CEC">
            <w:pPr>
              <w:pStyle w:val="oj-normal"/>
              <w:spacing w:before="0" w:beforeAutospacing="0" w:after="0" w:afterAutospacing="0"/>
              <w:ind w:firstLine="567"/>
              <w:jc w:val="both"/>
              <w:rPr>
                <w:rFonts w:ascii="Roboto" w:hAnsi="Roboto"/>
              </w:rPr>
            </w:pPr>
            <w:r w:rsidRPr="00CC6B47">
              <w:rPr>
                <w:rFonts w:ascii="Roboto" w:hAnsi="Roboto"/>
                <w:color w:val="000000"/>
                <w:sz w:val="20"/>
                <w:szCs w:val="20"/>
                <w:lang w:eastAsia="ru-RU"/>
              </w:rPr>
              <w:t xml:space="preserve">26.2. există un contract între instituția de credit și unul sau mai mulți acționari, proprietari sau membri ai organului de conducere al entității pentru a oferi în comun  sprijin financiar entității respective sau există dovezi solide că aceștia ar sprijini din punct de vedere financiar întreprinderea în funcție de cota-parte de capital deținută în cadrul acesteia. </w:t>
            </w:r>
          </w:p>
        </w:tc>
        <w:tc>
          <w:tcPr>
            <w:tcW w:w="1842" w:type="dxa"/>
          </w:tcPr>
          <w:p w14:paraId="4B30B607" w14:textId="2DBAABAE" w:rsidR="00DF1CBA" w:rsidRPr="00CC6B47" w:rsidRDefault="00DF1CBA" w:rsidP="007D2CEC">
            <w:pPr>
              <w:rPr>
                <w:rFonts w:ascii="Roboto" w:hAnsi="Roboto"/>
                <w:color w:val="000000"/>
                <w:sz w:val="20"/>
                <w:szCs w:val="20"/>
                <w:lang w:eastAsia="en-US"/>
              </w:rPr>
            </w:pPr>
            <w:r w:rsidRPr="00CC6B47">
              <w:rPr>
                <w:rFonts w:ascii="Roboto" w:hAnsi="Roboto"/>
                <w:color w:val="000000"/>
                <w:sz w:val="20"/>
                <w:szCs w:val="20"/>
                <w:lang w:eastAsia="en-US"/>
              </w:rPr>
              <w:t>Compatibil</w:t>
            </w:r>
          </w:p>
        </w:tc>
        <w:tc>
          <w:tcPr>
            <w:tcW w:w="4962" w:type="dxa"/>
          </w:tcPr>
          <w:p w14:paraId="26C3F6BF" w14:textId="77777777" w:rsidR="00DF1CBA" w:rsidRPr="00CC6B47" w:rsidRDefault="00DF1CBA" w:rsidP="00DF1CBA">
            <w:pPr>
              <w:jc w:val="both"/>
              <w:rPr>
                <w:rFonts w:ascii="Roboto" w:hAnsi="Roboto"/>
                <w:sz w:val="20"/>
                <w:szCs w:val="20"/>
              </w:rPr>
            </w:pPr>
          </w:p>
        </w:tc>
      </w:tr>
      <w:tr w:rsidR="00DF1CBA" w:rsidRPr="00CC6B47" w14:paraId="16B079B5" w14:textId="77777777" w:rsidTr="00CC6B47">
        <w:trPr>
          <w:trHeight w:val="643"/>
        </w:trPr>
        <w:tc>
          <w:tcPr>
            <w:tcW w:w="4424" w:type="dxa"/>
          </w:tcPr>
          <w:p w14:paraId="46070FB8" w14:textId="557C3B5A" w:rsidR="00DF1CBA" w:rsidRPr="00CC6B47" w:rsidRDefault="00DF1CBA" w:rsidP="00DF1CBA">
            <w:pPr>
              <w:tabs>
                <w:tab w:val="left" w:pos="1089"/>
              </w:tabs>
              <w:jc w:val="both"/>
              <w:rPr>
                <w:rFonts w:ascii="Roboto" w:hAnsi="Roboto"/>
                <w:i/>
                <w:iCs/>
                <w:sz w:val="20"/>
                <w:szCs w:val="20"/>
              </w:rPr>
            </w:pPr>
            <w:r w:rsidRPr="00CC6B47">
              <w:rPr>
                <w:rFonts w:ascii="Roboto" w:hAnsi="Roboto"/>
                <w:i/>
                <w:iCs/>
                <w:sz w:val="20"/>
                <w:szCs w:val="20"/>
              </w:rPr>
              <w:t xml:space="preserve">Articolul 8 </w:t>
            </w:r>
            <w:r w:rsidRPr="00CC6B47">
              <w:rPr>
                <w:rFonts w:ascii="Roboto" w:hAnsi="Roboto"/>
                <w:b/>
                <w:bCs/>
                <w:sz w:val="20"/>
                <w:szCs w:val="20"/>
              </w:rPr>
              <w:t xml:space="preserve">Condiții pentru includerea în fondurile proprii de nivel 1 de bază, de nivel 1 suplimentar și de nivel 2 consolidate a instrumentelor deținute de alte persoane decât </w:t>
            </w:r>
            <w:r w:rsidRPr="00CC6B47">
              <w:rPr>
                <w:rFonts w:ascii="Roboto" w:hAnsi="Roboto"/>
                <w:b/>
                <w:bCs/>
                <w:sz w:val="20"/>
                <w:szCs w:val="20"/>
              </w:rPr>
              <w:lastRenderedPageBreak/>
              <w:t>întreprinderile incluse în perimetrul de consolidare prudențial</w:t>
            </w:r>
          </w:p>
        </w:tc>
        <w:tc>
          <w:tcPr>
            <w:tcW w:w="4536" w:type="dxa"/>
            <w:shd w:val="clear" w:color="auto" w:fill="auto"/>
          </w:tcPr>
          <w:p w14:paraId="106EDF9E" w14:textId="4AA794FE" w:rsidR="00DF1CBA" w:rsidRPr="00CC6B47" w:rsidRDefault="00DF1CBA" w:rsidP="00DF1CBA">
            <w:pPr>
              <w:pStyle w:val="oj-normal"/>
              <w:spacing w:after="0" w:afterAutospacing="0"/>
              <w:jc w:val="center"/>
              <w:rPr>
                <w:rFonts w:ascii="Roboto" w:hAnsi="Roboto"/>
                <w:i/>
                <w:iCs/>
                <w:sz w:val="20"/>
                <w:szCs w:val="20"/>
              </w:rPr>
            </w:pPr>
            <w:r w:rsidRPr="00CC6B47">
              <w:rPr>
                <w:rFonts w:ascii="Roboto" w:hAnsi="Roboto"/>
                <w:i/>
                <w:iCs/>
                <w:sz w:val="20"/>
                <w:szCs w:val="20"/>
              </w:rPr>
              <w:lastRenderedPageBreak/>
              <w:t xml:space="preserve">Secțiune a </w:t>
            </w:r>
            <w:r w:rsidR="007D2CEC" w:rsidRPr="00CC6B47">
              <w:rPr>
                <w:rFonts w:ascii="Roboto" w:hAnsi="Roboto"/>
                <w:i/>
                <w:iCs/>
                <w:sz w:val="20"/>
                <w:szCs w:val="20"/>
              </w:rPr>
              <w:t>7</w:t>
            </w:r>
            <w:r w:rsidRPr="00CC6B47">
              <w:rPr>
                <w:rFonts w:ascii="Roboto" w:hAnsi="Roboto"/>
                <w:i/>
                <w:iCs/>
                <w:sz w:val="20"/>
                <w:szCs w:val="20"/>
              </w:rPr>
              <w:t>– a</w:t>
            </w:r>
          </w:p>
          <w:p w14:paraId="17F2DC9D" w14:textId="6C1AE880" w:rsidR="00DF1CBA" w:rsidRPr="00CC6B47" w:rsidRDefault="00DF1CBA" w:rsidP="007C1FB8">
            <w:pPr>
              <w:pStyle w:val="oj-normal"/>
              <w:spacing w:before="0" w:beforeAutospacing="0" w:after="0" w:afterAutospacing="0"/>
              <w:jc w:val="both"/>
              <w:rPr>
                <w:rFonts w:ascii="Roboto" w:hAnsi="Roboto"/>
                <w:b/>
                <w:bCs/>
                <w:sz w:val="20"/>
                <w:szCs w:val="20"/>
              </w:rPr>
            </w:pPr>
            <w:r w:rsidRPr="00CC6B47">
              <w:rPr>
                <w:rFonts w:ascii="Roboto" w:hAnsi="Roboto"/>
                <w:b/>
                <w:bCs/>
                <w:sz w:val="20"/>
                <w:szCs w:val="20"/>
              </w:rPr>
              <w:t xml:space="preserve">Condiții pentru includerea în fondurile proprii de nivel 1 de bază, de nivel 1 suplimentar și de nivel 2 consolidate a instrumentelor deținute de alte </w:t>
            </w:r>
            <w:r w:rsidRPr="00CC6B47">
              <w:rPr>
                <w:rFonts w:ascii="Roboto" w:hAnsi="Roboto"/>
                <w:b/>
                <w:bCs/>
                <w:sz w:val="20"/>
                <w:szCs w:val="20"/>
              </w:rPr>
              <w:lastRenderedPageBreak/>
              <w:t xml:space="preserve">persoane decât </w:t>
            </w:r>
            <w:r w:rsidRPr="00CC6B47">
              <w:rPr>
                <w:rFonts w:ascii="Roboto" w:hAnsi="Roboto"/>
                <w:b/>
                <w:bCs/>
                <w:color w:val="333333"/>
                <w:sz w:val="20"/>
                <w:szCs w:val="20"/>
              </w:rPr>
              <w:t xml:space="preserve">întreprinderile </w:t>
            </w:r>
            <w:r w:rsidRPr="00CC6B47">
              <w:rPr>
                <w:rFonts w:ascii="Roboto" w:hAnsi="Roboto"/>
                <w:b/>
                <w:bCs/>
                <w:sz w:val="20"/>
                <w:szCs w:val="20"/>
              </w:rPr>
              <w:t>incluse în perimetrul de consolidare prudențial</w:t>
            </w:r>
          </w:p>
        </w:tc>
        <w:tc>
          <w:tcPr>
            <w:tcW w:w="1842" w:type="dxa"/>
          </w:tcPr>
          <w:p w14:paraId="5B06338C" w14:textId="6D59103E" w:rsidR="00DF1CBA" w:rsidRPr="00CC6B47" w:rsidRDefault="00DF1CBA" w:rsidP="007D2CEC">
            <w:pPr>
              <w:rPr>
                <w:rFonts w:ascii="Roboto" w:hAnsi="Roboto"/>
                <w:color w:val="000000"/>
                <w:sz w:val="20"/>
                <w:szCs w:val="20"/>
                <w:lang w:eastAsia="en-US"/>
              </w:rPr>
            </w:pPr>
            <w:r w:rsidRPr="00CC6B47">
              <w:rPr>
                <w:rFonts w:ascii="Roboto" w:hAnsi="Roboto"/>
                <w:color w:val="000000"/>
                <w:sz w:val="20"/>
                <w:szCs w:val="20"/>
                <w:lang w:eastAsia="en-US"/>
              </w:rPr>
              <w:lastRenderedPageBreak/>
              <w:t>Compatibil</w:t>
            </w:r>
          </w:p>
        </w:tc>
        <w:tc>
          <w:tcPr>
            <w:tcW w:w="4962" w:type="dxa"/>
          </w:tcPr>
          <w:p w14:paraId="17F46AC3" w14:textId="77777777" w:rsidR="00DF1CBA" w:rsidRPr="00CC6B47" w:rsidRDefault="00DF1CBA" w:rsidP="00DF1CBA">
            <w:pPr>
              <w:jc w:val="both"/>
              <w:rPr>
                <w:rFonts w:ascii="Roboto" w:hAnsi="Roboto"/>
                <w:sz w:val="20"/>
                <w:szCs w:val="20"/>
              </w:rPr>
            </w:pPr>
          </w:p>
        </w:tc>
      </w:tr>
      <w:tr w:rsidR="00DF1CBA" w:rsidRPr="00CC6B47" w14:paraId="787B4BC5" w14:textId="77777777" w:rsidTr="000A27EA">
        <w:trPr>
          <w:trHeight w:val="1267"/>
        </w:trPr>
        <w:tc>
          <w:tcPr>
            <w:tcW w:w="4424" w:type="dxa"/>
          </w:tcPr>
          <w:p w14:paraId="0B39D772" w14:textId="73760AF7" w:rsidR="00DF1CBA" w:rsidRPr="00CC6B47" w:rsidRDefault="00DF1CBA" w:rsidP="00DF1CBA">
            <w:pPr>
              <w:tabs>
                <w:tab w:val="left" w:pos="1089"/>
              </w:tabs>
              <w:jc w:val="both"/>
              <w:rPr>
                <w:rFonts w:ascii="Roboto" w:hAnsi="Roboto"/>
                <w:sz w:val="20"/>
                <w:szCs w:val="20"/>
              </w:rPr>
            </w:pPr>
            <w:r w:rsidRPr="00CC6B47">
              <w:rPr>
                <w:rFonts w:ascii="Roboto" w:hAnsi="Roboto"/>
                <w:color w:val="000000"/>
                <w:sz w:val="20"/>
                <w:szCs w:val="20"/>
              </w:rPr>
              <w:t>(1)   În cazurile în care se utilizează metoda de consolidare prevăzută la articolul 22 alineatele (8) și (9) din Directiva 2013/34/UE în temeiul articolului 18 alineatul (3) sau alineatul (6) litera (b) din Regulamentul (UE) nr. 575/2013, o instituție poate include elementele de fonduri proprii de nivel 1 de bază și instrumentele de fonduri proprii de nivel 1 suplimentar și de nivel 2, precum și conturile de prime de emisiune aferente acestora, ale întreprinderilor incluse în perimetrul de consolidare prudențial care sunt deținute de alte persoane decât întreprinderile respective, în fondurile proprii de nivel 1 de bază, în fondurile proprii de nivel 1 suplimentar și de nivel 2 consolidate, cu condiția ca respectivele elemente de capital să fie disponibile cu scopul de a acoperi pierderile tuturor întreprinderilor incluse în consolidare.</w:t>
            </w:r>
          </w:p>
        </w:tc>
        <w:tc>
          <w:tcPr>
            <w:tcW w:w="4536" w:type="dxa"/>
            <w:shd w:val="clear" w:color="auto" w:fill="auto"/>
          </w:tcPr>
          <w:p w14:paraId="4B79F359" w14:textId="49B2E896" w:rsidR="007D2CEC" w:rsidRPr="00CC6B47" w:rsidRDefault="007D2CEC" w:rsidP="007D2CEC">
            <w:pPr>
              <w:pStyle w:val="oj-normal"/>
              <w:tabs>
                <w:tab w:val="left" w:pos="851"/>
                <w:tab w:val="left" w:pos="993"/>
              </w:tabs>
              <w:spacing w:before="0" w:beforeAutospacing="0" w:after="0" w:afterAutospacing="0"/>
              <w:ind w:firstLine="596"/>
              <w:jc w:val="both"/>
              <w:rPr>
                <w:rFonts w:ascii="Roboto" w:hAnsi="Roboto"/>
                <w:sz w:val="20"/>
                <w:szCs w:val="20"/>
              </w:rPr>
            </w:pPr>
            <w:r w:rsidRPr="00CC6B47">
              <w:rPr>
                <w:rFonts w:ascii="Roboto" w:hAnsi="Roboto"/>
                <w:sz w:val="20"/>
                <w:szCs w:val="20"/>
              </w:rPr>
              <w:t xml:space="preserve">27. În cazurile în care se utilizează metoda de consolidare prevăzută la punctul 56 sau subpunctul 59.2, instituția de credit poate include elementele de fonduri proprii de nivel 1 de bază și instrumentele de fonduri proprii de nivel 1 suplimentar și de nivel 2, precum și conturile de prime de emisiune aferente acestora, </w:t>
            </w:r>
            <w:r w:rsidRPr="00CC6B47">
              <w:rPr>
                <w:rFonts w:ascii="Roboto" w:hAnsi="Roboto"/>
                <w:color w:val="333333"/>
                <w:sz w:val="20"/>
                <w:szCs w:val="20"/>
              </w:rPr>
              <w:t xml:space="preserve">ale întreprinderilor </w:t>
            </w:r>
            <w:r w:rsidRPr="00CC6B47">
              <w:rPr>
                <w:rFonts w:ascii="Roboto" w:hAnsi="Roboto"/>
                <w:sz w:val="20"/>
                <w:szCs w:val="20"/>
              </w:rPr>
              <w:t xml:space="preserve">incluse în perimetrul de consolidare prudențial care sunt deținute de alte persoane decât </w:t>
            </w:r>
            <w:r w:rsidRPr="00CC6B47">
              <w:rPr>
                <w:rFonts w:ascii="Roboto" w:hAnsi="Roboto"/>
                <w:color w:val="333333"/>
                <w:sz w:val="20"/>
                <w:szCs w:val="20"/>
              </w:rPr>
              <w:t xml:space="preserve">întreprinderile </w:t>
            </w:r>
            <w:r w:rsidRPr="00CC6B47">
              <w:rPr>
                <w:rFonts w:ascii="Roboto" w:hAnsi="Roboto"/>
                <w:sz w:val="20"/>
                <w:szCs w:val="20"/>
              </w:rPr>
              <w:t xml:space="preserve">respective, în fondurile proprii de nivel 1 de bază, în fondurile proprii de nivel 1 suplimentar și de nivel 2 consolidate, cu condiția ca respectivele elemente de capital să fie disponibile cu scopul de a acoperi pierderile tuturor </w:t>
            </w:r>
            <w:r w:rsidRPr="00CC6B47">
              <w:rPr>
                <w:rFonts w:ascii="Roboto" w:hAnsi="Roboto"/>
                <w:color w:val="333333"/>
                <w:sz w:val="20"/>
                <w:szCs w:val="20"/>
              </w:rPr>
              <w:t xml:space="preserve">întreprinderilor </w:t>
            </w:r>
            <w:r w:rsidRPr="00CC6B47">
              <w:rPr>
                <w:rFonts w:ascii="Roboto" w:hAnsi="Roboto"/>
                <w:sz w:val="20"/>
                <w:szCs w:val="20"/>
              </w:rPr>
              <w:t xml:space="preserve"> incluse în perimetrul de consolidare.</w:t>
            </w:r>
          </w:p>
          <w:p w14:paraId="450AD6DA" w14:textId="77777777" w:rsidR="00DF1CBA" w:rsidRPr="00CC6B47" w:rsidRDefault="00DF1CBA" w:rsidP="00DF1CBA">
            <w:pPr>
              <w:rPr>
                <w:rFonts w:ascii="Roboto" w:hAnsi="Roboto"/>
                <w:sz w:val="20"/>
                <w:szCs w:val="20"/>
                <w:lang w:eastAsia="ro-MD"/>
              </w:rPr>
            </w:pPr>
          </w:p>
        </w:tc>
        <w:tc>
          <w:tcPr>
            <w:tcW w:w="1842" w:type="dxa"/>
          </w:tcPr>
          <w:p w14:paraId="4BE14A01" w14:textId="0CD11928" w:rsidR="00DF1CBA" w:rsidRPr="00CC6B47" w:rsidRDefault="00DF1CBA" w:rsidP="007D2CEC">
            <w:pPr>
              <w:rPr>
                <w:rFonts w:ascii="Roboto" w:hAnsi="Roboto"/>
                <w:color w:val="000000"/>
                <w:sz w:val="20"/>
                <w:szCs w:val="20"/>
                <w:lang w:eastAsia="en-US"/>
              </w:rPr>
            </w:pPr>
            <w:r w:rsidRPr="00CC6B47">
              <w:rPr>
                <w:rFonts w:ascii="Roboto" w:hAnsi="Roboto"/>
                <w:color w:val="000000"/>
                <w:sz w:val="20"/>
                <w:szCs w:val="20"/>
                <w:lang w:eastAsia="en-US"/>
              </w:rPr>
              <w:t>Compatibil</w:t>
            </w:r>
          </w:p>
        </w:tc>
        <w:tc>
          <w:tcPr>
            <w:tcW w:w="4962" w:type="dxa"/>
          </w:tcPr>
          <w:p w14:paraId="1CE0D5EB" w14:textId="77777777" w:rsidR="00DF1CBA" w:rsidRPr="00CC6B47" w:rsidRDefault="00DF1CBA" w:rsidP="00DF1CBA">
            <w:pPr>
              <w:jc w:val="both"/>
              <w:rPr>
                <w:rFonts w:ascii="Roboto" w:hAnsi="Roboto"/>
                <w:sz w:val="20"/>
                <w:szCs w:val="20"/>
              </w:rPr>
            </w:pPr>
          </w:p>
        </w:tc>
      </w:tr>
      <w:tr w:rsidR="00DF1CBA" w:rsidRPr="00CC6B47" w14:paraId="54A21628" w14:textId="77777777" w:rsidTr="000A27EA">
        <w:trPr>
          <w:trHeight w:val="1267"/>
        </w:trPr>
        <w:tc>
          <w:tcPr>
            <w:tcW w:w="4424" w:type="dxa"/>
          </w:tcPr>
          <w:p w14:paraId="54989632" w14:textId="128FA809" w:rsidR="00DF1CBA" w:rsidRPr="00CC6B47" w:rsidRDefault="00DF1CBA" w:rsidP="00DF1CBA">
            <w:pPr>
              <w:tabs>
                <w:tab w:val="left" w:pos="1089"/>
              </w:tabs>
              <w:jc w:val="both"/>
              <w:rPr>
                <w:rFonts w:ascii="Roboto" w:hAnsi="Roboto"/>
                <w:sz w:val="20"/>
                <w:szCs w:val="20"/>
              </w:rPr>
            </w:pPr>
            <w:r w:rsidRPr="00CC6B47">
              <w:rPr>
                <w:rFonts w:ascii="Roboto" w:hAnsi="Roboto"/>
                <w:color w:val="000000"/>
                <w:sz w:val="20"/>
                <w:szCs w:val="20"/>
              </w:rPr>
              <w:t>În cazul în care elementele de fonduri proprii de nivel 1 de bază și instrumentele de fonduri proprii de nivel 1 suplimentar și de nivel 2, precum și conturile de prime de emisiune aferente acestora menționate la primul paragraf nu sunt disponibile cu scopul de a acoperi pierderile tuturor întreprinderilor incluse în perimetrul de consolidare prudențial, instituția stabilește cuantumul elementelor de fonduri proprii de nivel 1 de bază, al instrumentelor de fonduri proprii de nivel 1 suplimentar și de nivel 2, precum și conturile de prime de emisiune aferente acestora, care urmează să fie incluse în fondurile proprii de nivel 1 de bază, de nivel 1 suplimentar și de nivel 2 consolidate, în conformitate cu articolele 81-88 din Regulamentul (UE) nr. 575/2013.</w:t>
            </w:r>
          </w:p>
        </w:tc>
        <w:tc>
          <w:tcPr>
            <w:tcW w:w="4536" w:type="dxa"/>
            <w:shd w:val="clear" w:color="auto" w:fill="auto"/>
          </w:tcPr>
          <w:p w14:paraId="2645DC20" w14:textId="77777777" w:rsidR="007D2CEC" w:rsidRPr="00CC6B47" w:rsidRDefault="007D2CEC" w:rsidP="007D2CEC">
            <w:pPr>
              <w:pStyle w:val="oj-normal"/>
              <w:tabs>
                <w:tab w:val="left" w:pos="993"/>
              </w:tabs>
              <w:spacing w:before="0" w:beforeAutospacing="0" w:after="0" w:afterAutospacing="0"/>
              <w:ind w:firstLine="567"/>
              <w:jc w:val="both"/>
              <w:rPr>
                <w:rFonts w:ascii="Roboto" w:hAnsi="Roboto"/>
                <w:sz w:val="20"/>
                <w:szCs w:val="20"/>
              </w:rPr>
            </w:pPr>
            <w:r w:rsidRPr="00CC6B47">
              <w:rPr>
                <w:rFonts w:ascii="Roboto" w:hAnsi="Roboto"/>
                <w:sz w:val="20"/>
                <w:szCs w:val="20"/>
              </w:rPr>
              <w:t>28. În cazul în care elementele menționate la punctul 27 din prezenta anexă nu sunt disponibile cu scopul de a acoperi pierderile tuturor întreprinderilor incluse în perimetrul de consolidare prudențial, instituția de credit stabilește cuantumul acestor elemente, care urmează să fie incluse în fondurile proprii de nivel 1 de bază, de nivel 1 suplimentar și de nivel 2 consolidate, în conformitate cu punctele 129</w:t>
            </w:r>
            <w:r w:rsidRPr="00CC6B47">
              <w:rPr>
                <w:rFonts w:ascii="Roboto" w:hAnsi="Roboto"/>
                <w:sz w:val="20"/>
                <w:szCs w:val="20"/>
                <w:vertAlign w:val="superscript"/>
              </w:rPr>
              <w:t>1</w:t>
            </w:r>
            <w:r w:rsidRPr="00CC6B47">
              <w:rPr>
                <w:rFonts w:ascii="Roboto" w:hAnsi="Roboto"/>
                <w:sz w:val="20"/>
                <w:szCs w:val="20"/>
              </w:rPr>
              <w:t xml:space="preserve"> - 129</w:t>
            </w:r>
            <w:r w:rsidRPr="00CC6B47">
              <w:rPr>
                <w:rFonts w:ascii="Roboto" w:hAnsi="Roboto"/>
                <w:sz w:val="20"/>
                <w:szCs w:val="20"/>
                <w:vertAlign w:val="superscript"/>
              </w:rPr>
              <w:t>14</w:t>
            </w:r>
            <w:r w:rsidRPr="00CC6B47">
              <w:rPr>
                <w:rFonts w:ascii="Roboto" w:hAnsi="Roboto"/>
                <w:sz w:val="20"/>
                <w:szCs w:val="20"/>
              </w:rPr>
              <w:t xml:space="preserve"> din Regulamentul nr. 109/2018. </w:t>
            </w:r>
          </w:p>
          <w:p w14:paraId="7CC6D7A6" w14:textId="66BCF009" w:rsidR="00DF1CBA" w:rsidRPr="00CC6B47" w:rsidRDefault="00DF1CBA" w:rsidP="00DF1CBA">
            <w:pPr>
              <w:spacing w:line="259" w:lineRule="auto"/>
              <w:rPr>
                <w:rFonts w:ascii="Roboto" w:hAnsi="Roboto"/>
                <w:color w:val="333333"/>
                <w:sz w:val="20"/>
                <w:szCs w:val="20"/>
                <w:lang w:eastAsia="ro-MD"/>
              </w:rPr>
            </w:pPr>
          </w:p>
        </w:tc>
        <w:tc>
          <w:tcPr>
            <w:tcW w:w="1842" w:type="dxa"/>
          </w:tcPr>
          <w:p w14:paraId="734BF330" w14:textId="6B4D5D2A" w:rsidR="00DF1CBA" w:rsidRPr="00CC6B47" w:rsidRDefault="00DF1CBA" w:rsidP="007D2CEC">
            <w:pPr>
              <w:rPr>
                <w:rFonts w:ascii="Roboto" w:hAnsi="Roboto"/>
                <w:color w:val="000000"/>
                <w:sz w:val="20"/>
                <w:szCs w:val="20"/>
                <w:lang w:eastAsia="en-US"/>
              </w:rPr>
            </w:pPr>
            <w:r w:rsidRPr="00CC6B47">
              <w:rPr>
                <w:rFonts w:ascii="Roboto" w:hAnsi="Roboto"/>
                <w:color w:val="000000"/>
                <w:sz w:val="20"/>
                <w:szCs w:val="20"/>
                <w:lang w:eastAsia="en-US"/>
              </w:rPr>
              <w:t>Compatibil</w:t>
            </w:r>
          </w:p>
        </w:tc>
        <w:tc>
          <w:tcPr>
            <w:tcW w:w="4962" w:type="dxa"/>
          </w:tcPr>
          <w:p w14:paraId="43BD6A41" w14:textId="77777777" w:rsidR="00DF1CBA" w:rsidRPr="00CC6B47" w:rsidRDefault="00DF1CBA" w:rsidP="00DF1CBA">
            <w:pPr>
              <w:jc w:val="both"/>
              <w:rPr>
                <w:rFonts w:ascii="Roboto" w:hAnsi="Roboto"/>
                <w:sz w:val="20"/>
                <w:szCs w:val="20"/>
              </w:rPr>
            </w:pPr>
          </w:p>
        </w:tc>
      </w:tr>
      <w:tr w:rsidR="00DF1CBA" w:rsidRPr="00CC6B47" w14:paraId="11633597" w14:textId="77777777" w:rsidTr="000A27EA">
        <w:trPr>
          <w:trHeight w:val="1267"/>
        </w:trPr>
        <w:tc>
          <w:tcPr>
            <w:tcW w:w="4424" w:type="dxa"/>
          </w:tcPr>
          <w:p w14:paraId="6938CE80" w14:textId="2C2E0FF4" w:rsidR="00DF1CBA" w:rsidRPr="00CC6B47" w:rsidRDefault="00DF1CBA" w:rsidP="00DF1CBA">
            <w:pPr>
              <w:tabs>
                <w:tab w:val="left" w:pos="1089"/>
              </w:tabs>
              <w:jc w:val="both"/>
              <w:rPr>
                <w:rFonts w:ascii="Roboto" w:hAnsi="Roboto"/>
                <w:sz w:val="20"/>
                <w:szCs w:val="20"/>
              </w:rPr>
            </w:pPr>
            <w:r w:rsidRPr="00CC6B47">
              <w:rPr>
                <w:rFonts w:ascii="Roboto" w:hAnsi="Roboto"/>
                <w:color w:val="000000"/>
                <w:sz w:val="20"/>
                <w:szCs w:val="20"/>
              </w:rPr>
              <w:lastRenderedPageBreak/>
              <w:t>(2)   În sensul alineatului (1), elementele de fonduri proprii de nivel 1 de bază, instrumentele de fonduri proprii de nivel 1 suplimentar și de nivel 2 și conturile de prime de emisiune aferente acestora menționate la alineatul (1) primul paragraf care sunt deținute de persoana sau persoanele sau entitatea ori entitățile care administrează întreprinderile pe bază unificată în temeiul articolului 18 alineatul (3) din Regulamentul (UE) nr. 575/2013 sau care exercită o conducere unică asupra întreprinderilor în conformitate cu articolul 18 alineatul (6) litera (b) din regulamentul menționat sunt considerate ca fiind disponibile cu scopul de a acoperi pierderile tuturor întreprinderilor incluse în perimetrul de consolidare prudențială.</w:t>
            </w:r>
          </w:p>
        </w:tc>
        <w:tc>
          <w:tcPr>
            <w:tcW w:w="4536" w:type="dxa"/>
            <w:shd w:val="clear" w:color="auto" w:fill="auto"/>
          </w:tcPr>
          <w:p w14:paraId="65D159B0" w14:textId="77777777" w:rsidR="007D2CEC" w:rsidRPr="00CC6B47" w:rsidRDefault="007D2CEC" w:rsidP="007D2CEC">
            <w:pPr>
              <w:pStyle w:val="oj-normal"/>
              <w:tabs>
                <w:tab w:val="left" w:pos="993"/>
              </w:tabs>
              <w:spacing w:before="0" w:beforeAutospacing="0" w:after="0" w:afterAutospacing="0"/>
              <w:ind w:firstLine="567"/>
              <w:jc w:val="both"/>
              <w:rPr>
                <w:rFonts w:ascii="Roboto" w:hAnsi="Roboto"/>
                <w:sz w:val="20"/>
                <w:szCs w:val="20"/>
              </w:rPr>
            </w:pPr>
            <w:r w:rsidRPr="00CC6B47">
              <w:rPr>
                <w:rFonts w:ascii="Roboto" w:hAnsi="Roboto"/>
                <w:sz w:val="20"/>
                <w:szCs w:val="20"/>
              </w:rPr>
              <w:t>29. În sensul punctului 27 din prezenta anexă, elementele de fonduri proprii de nivel 1 de bază, instrumentele de fonduri proprii de nivel 1 suplimentar și de nivel 2 și conturile de prime de emisiune aferente acestora menționate la punctul 27 din prezenta anexă care sunt deținute de persoana sau persoanele sau entitatea ori entitățile care administrează întreprinderile pe bază unificată în temeiul punctului 56 sau care exercită o conducere unică asupra întreprinderilor, astfel cum se menționează la subpunctul 59.2, se consideră a fi disponibile cu scopul de a acoperi pierderile tuturor entităților incluse în perimetrul de consolidare prudențială.</w:t>
            </w:r>
          </w:p>
          <w:p w14:paraId="4356F9C3" w14:textId="77777777" w:rsidR="00DF1CBA" w:rsidRPr="00CC6B47" w:rsidRDefault="00DF1CBA" w:rsidP="00DF1CBA">
            <w:pPr>
              <w:spacing w:line="259" w:lineRule="auto"/>
              <w:rPr>
                <w:rFonts w:ascii="Roboto" w:hAnsi="Roboto"/>
                <w:color w:val="333333"/>
                <w:sz w:val="20"/>
                <w:szCs w:val="20"/>
                <w:lang w:eastAsia="ro-MD"/>
              </w:rPr>
            </w:pPr>
          </w:p>
        </w:tc>
        <w:tc>
          <w:tcPr>
            <w:tcW w:w="1842" w:type="dxa"/>
          </w:tcPr>
          <w:p w14:paraId="7AB891F1" w14:textId="11FBF19F" w:rsidR="00DF1CBA" w:rsidRPr="00CC6B47" w:rsidRDefault="00DF1CBA" w:rsidP="007D2CEC">
            <w:pPr>
              <w:rPr>
                <w:rFonts w:ascii="Roboto" w:hAnsi="Roboto"/>
                <w:color w:val="000000"/>
                <w:sz w:val="20"/>
                <w:szCs w:val="20"/>
                <w:lang w:eastAsia="en-US"/>
              </w:rPr>
            </w:pPr>
            <w:r w:rsidRPr="00CC6B47">
              <w:rPr>
                <w:rFonts w:ascii="Roboto" w:hAnsi="Roboto"/>
                <w:color w:val="000000"/>
                <w:sz w:val="20"/>
                <w:szCs w:val="20"/>
                <w:lang w:eastAsia="en-US"/>
              </w:rPr>
              <w:t>Compatibil</w:t>
            </w:r>
          </w:p>
        </w:tc>
        <w:tc>
          <w:tcPr>
            <w:tcW w:w="4962" w:type="dxa"/>
          </w:tcPr>
          <w:p w14:paraId="15C3BE2B" w14:textId="77777777" w:rsidR="00DF1CBA" w:rsidRPr="00CC6B47" w:rsidRDefault="00DF1CBA" w:rsidP="00DF1CBA">
            <w:pPr>
              <w:jc w:val="both"/>
              <w:rPr>
                <w:rFonts w:ascii="Roboto" w:hAnsi="Roboto"/>
                <w:sz w:val="20"/>
                <w:szCs w:val="20"/>
              </w:rPr>
            </w:pPr>
          </w:p>
        </w:tc>
      </w:tr>
      <w:tr w:rsidR="00367D4D" w:rsidRPr="00CC6B47" w14:paraId="05BBCE0E" w14:textId="77777777" w:rsidTr="000A27EA">
        <w:trPr>
          <w:trHeight w:val="1267"/>
        </w:trPr>
        <w:tc>
          <w:tcPr>
            <w:tcW w:w="4424" w:type="dxa"/>
          </w:tcPr>
          <w:p w14:paraId="260B9DA6" w14:textId="7E26BD55" w:rsidR="00367D4D" w:rsidRPr="00CC6B47" w:rsidRDefault="00367D4D" w:rsidP="00A14512">
            <w:pPr>
              <w:tabs>
                <w:tab w:val="left" w:pos="1089"/>
              </w:tabs>
              <w:jc w:val="both"/>
              <w:rPr>
                <w:rFonts w:ascii="Roboto" w:hAnsi="Roboto"/>
                <w:sz w:val="20"/>
                <w:szCs w:val="20"/>
              </w:rPr>
            </w:pPr>
            <w:r w:rsidRPr="00CC6B47">
              <w:rPr>
                <w:rFonts w:ascii="Roboto" w:hAnsi="Roboto"/>
                <w:color w:val="000000"/>
                <w:sz w:val="20"/>
                <w:szCs w:val="20"/>
              </w:rPr>
              <w:t>(3)   În cazurile în care este necesară o consolidare globală în temeiul articolului 18 alineatul (5), al articolului 18 alineatul (6) litera (a) sau al articolului 18 alineatul (8) din Regulamentul (UE) nr. 575/2013, instituția stabilește cuantumul fondurilor proprii de nivel 1 de bază, al instrumentelor de fonduri proprii de nivel 1 suplimentar și de nivel 2, precum și conturile de prime de emisiune aferente acestora, ale întreprinderilor incluse în perimetrul de consolidare prudențial care sunt deținute de alte persoane decât întreprinderile respective, care urmează să fie inclus în fondurile proprii de nivel 1 de bază și în instrumentele de fonduri proprii de nivel 1 suplimentar și de nivel 2 consolidate, în conformitate cu articolele 81-88 din Regulamentul (UE) nr. 575/2013. În acest scop, se consideră că întreprinderile pentru care este necesară o consolidare globală sunt filiale.</w:t>
            </w:r>
          </w:p>
        </w:tc>
        <w:tc>
          <w:tcPr>
            <w:tcW w:w="4536" w:type="dxa"/>
            <w:shd w:val="clear" w:color="auto" w:fill="auto"/>
          </w:tcPr>
          <w:p w14:paraId="26ABC133" w14:textId="1B66674E" w:rsidR="00367D4D" w:rsidRPr="00CC6B47" w:rsidRDefault="007D2CEC" w:rsidP="007D2CEC">
            <w:pPr>
              <w:pStyle w:val="oj-normal"/>
              <w:tabs>
                <w:tab w:val="left" w:pos="993"/>
              </w:tabs>
              <w:spacing w:before="0" w:beforeAutospacing="0" w:after="0" w:afterAutospacing="0"/>
              <w:ind w:firstLine="567"/>
              <w:jc w:val="both"/>
              <w:rPr>
                <w:rFonts w:ascii="Roboto" w:hAnsi="Roboto"/>
                <w:sz w:val="20"/>
                <w:szCs w:val="20"/>
              </w:rPr>
            </w:pPr>
            <w:r w:rsidRPr="00CC6B47">
              <w:rPr>
                <w:rFonts w:ascii="Roboto" w:hAnsi="Roboto"/>
                <w:sz w:val="20"/>
                <w:szCs w:val="20"/>
              </w:rPr>
              <w:t xml:space="preserve">30. În cazurile în care este necesară o consolidare globală în sensul punctului 58, subpunctului 59.1 sau punctul 62, instituția de credit stabilește cuantumul elementelor fondurilor proprii de nivel 1 de bază, al instrumentelor de fonduri proprii de nivel 1 suplimentar și de nivel 2, precum și conturile de prime de emisiune aferente acestora, ale </w:t>
            </w:r>
            <w:r w:rsidRPr="00CC6B47">
              <w:rPr>
                <w:rFonts w:ascii="Roboto" w:hAnsi="Roboto"/>
                <w:color w:val="333333"/>
                <w:sz w:val="20"/>
                <w:szCs w:val="20"/>
              </w:rPr>
              <w:t xml:space="preserve">întreprinderilor </w:t>
            </w:r>
            <w:r w:rsidRPr="00CC6B47">
              <w:rPr>
                <w:rFonts w:ascii="Roboto" w:hAnsi="Roboto"/>
                <w:sz w:val="20"/>
                <w:szCs w:val="20"/>
              </w:rPr>
              <w:t xml:space="preserve">incluse în perimetrul de consolidare prudențial care sunt deținute de alte persoane decât </w:t>
            </w:r>
            <w:r w:rsidRPr="00CC6B47">
              <w:rPr>
                <w:rFonts w:ascii="Roboto" w:hAnsi="Roboto"/>
                <w:color w:val="333333"/>
                <w:sz w:val="20"/>
                <w:szCs w:val="20"/>
              </w:rPr>
              <w:t xml:space="preserve">întreprinderile </w:t>
            </w:r>
            <w:r w:rsidRPr="00CC6B47">
              <w:rPr>
                <w:rFonts w:ascii="Roboto" w:hAnsi="Roboto"/>
                <w:sz w:val="20"/>
                <w:szCs w:val="20"/>
              </w:rPr>
              <w:t>respective, care urmează să fie inclus în fondurile proprii de nivel 1 de bază și în instrumentele de fonduri proprii de nivel 1 suplimentar și de nivel 2 consolidate, în conformitate cu punctele 129</w:t>
            </w:r>
            <w:r w:rsidRPr="00CC6B47">
              <w:rPr>
                <w:rFonts w:ascii="Roboto" w:hAnsi="Roboto"/>
                <w:sz w:val="20"/>
                <w:szCs w:val="20"/>
                <w:vertAlign w:val="superscript"/>
              </w:rPr>
              <w:t>1</w:t>
            </w:r>
            <w:r w:rsidRPr="00CC6B47">
              <w:rPr>
                <w:rFonts w:ascii="Roboto" w:hAnsi="Roboto"/>
                <w:sz w:val="20"/>
                <w:szCs w:val="20"/>
              </w:rPr>
              <w:t xml:space="preserve"> - 129</w:t>
            </w:r>
            <w:r w:rsidRPr="00CC6B47">
              <w:rPr>
                <w:rFonts w:ascii="Roboto" w:hAnsi="Roboto"/>
                <w:sz w:val="20"/>
                <w:szCs w:val="20"/>
                <w:vertAlign w:val="superscript"/>
              </w:rPr>
              <w:t>14</w:t>
            </w:r>
            <w:r w:rsidRPr="00CC6B47">
              <w:rPr>
                <w:rFonts w:ascii="Roboto" w:hAnsi="Roboto"/>
                <w:sz w:val="20"/>
                <w:szCs w:val="20"/>
              </w:rPr>
              <w:t xml:space="preserve"> din Regulamentul nr. 109/2018. În acest scop, se consideră că întreprinderile pentru care este necesară o consolidare globală sunt filiale.</w:t>
            </w:r>
          </w:p>
        </w:tc>
        <w:tc>
          <w:tcPr>
            <w:tcW w:w="1842" w:type="dxa"/>
          </w:tcPr>
          <w:p w14:paraId="261F777A" w14:textId="097120D4" w:rsidR="00367D4D" w:rsidRPr="00CC6B47" w:rsidRDefault="00DF1CBA" w:rsidP="007D2CEC">
            <w:pPr>
              <w:rPr>
                <w:rFonts w:ascii="Roboto" w:hAnsi="Roboto"/>
                <w:color w:val="000000"/>
                <w:sz w:val="20"/>
                <w:szCs w:val="20"/>
                <w:lang w:eastAsia="en-US"/>
              </w:rPr>
            </w:pPr>
            <w:r w:rsidRPr="00CC6B47">
              <w:rPr>
                <w:rFonts w:ascii="Roboto" w:hAnsi="Roboto"/>
                <w:color w:val="000000"/>
                <w:sz w:val="20"/>
                <w:szCs w:val="20"/>
                <w:lang w:eastAsia="en-US"/>
              </w:rPr>
              <w:t>Compatibil</w:t>
            </w:r>
          </w:p>
        </w:tc>
        <w:tc>
          <w:tcPr>
            <w:tcW w:w="4962" w:type="dxa"/>
          </w:tcPr>
          <w:p w14:paraId="203754C5" w14:textId="77777777" w:rsidR="00367D4D" w:rsidRPr="00CC6B47" w:rsidRDefault="00367D4D" w:rsidP="00A14512">
            <w:pPr>
              <w:jc w:val="both"/>
              <w:rPr>
                <w:rFonts w:ascii="Roboto" w:hAnsi="Roboto"/>
                <w:sz w:val="20"/>
                <w:szCs w:val="20"/>
              </w:rPr>
            </w:pPr>
          </w:p>
        </w:tc>
      </w:tr>
      <w:tr w:rsidR="00367D4D" w:rsidRPr="00CC6B47" w14:paraId="06283FD3" w14:textId="77777777" w:rsidTr="000A27EA">
        <w:trPr>
          <w:trHeight w:val="1267"/>
        </w:trPr>
        <w:tc>
          <w:tcPr>
            <w:tcW w:w="4424" w:type="dxa"/>
          </w:tcPr>
          <w:p w14:paraId="10DCA350" w14:textId="2F3A60D6" w:rsidR="00367D4D" w:rsidRPr="00CC6B47" w:rsidRDefault="00367D4D" w:rsidP="00A14512">
            <w:pPr>
              <w:tabs>
                <w:tab w:val="left" w:pos="1089"/>
              </w:tabs>
              <w:jc w:val="both"/>
              <w:rPr>
                <w:rFonts w:ascii="Roboto" w:hAnsi="Roboto"/>
                <w:sz w:val="20"/>
                <w:szCs w:val="20"/>
              </w:rPr>
            </w:pPr>
            <w:r w:rsidRPr="00CC6B47">
              <w:rPr>
                <w:rFonts w:ascii="Roboto" w:hAnsi="Roboto"/>
                <w:color w:val="000000"/>
                <w:sz w:val="20"/>
                <w:szCs w:val="20"/>
              </w:rPr>
              <w:lastRenderedPageBreak/>
              <w:t>(4)   În cazurile în care este necesară o consolidare proporțională în temeiul articolului 18 alineatul (4), (5) sau (8) din Regulamentul (UE) nr. 575/2013, instituțiile stabilesc cuantumul instrumentelor de fonduri proprii de nivel 1 suplimentar și de nivel 2 emise de întreprinderile incluse în mod proporțional în perimetrul de consolidare prudențial care sunt deținute de alte persoane decât întreprinderile respective, precum și conturile de prime de emisiune aferente acestora, care urmează să fie incluse în fondurile proprii de nivel 1 suplimentar și de nivel 2 consolidate în conformitate cu articolele 82, 83 și 85-88 din Regulamentul (UE) nr. 575/2013.</w:t>
            </w:r>
          </w:p>
        </w:tc>
        <w:tc>
          <w:tcPr>
            <w:tcW w:w="4536" w:type="dxa"/>
            <w:shd w:val="clear" w:color="auto" w:fill="auto"/>
          </w:tcPr>
          <w:p w14:paraId="7B71FEB0" w14:textId="22A6D3E1" w:rsidR="00367D4D" w:rsidRPr="00CC6B47" w:rsidRDefault="007D2CEC" w:rsidP="007D2CEC">
            <w:pPr>
              <w:pStyle w:val="oj-normal"/>
              <w:tabs>
                <w:tab w:val="left" w:pos="993"/>
              </w:tabs>
              <w:spacing w:before="0" w:beforeAutospacing="0" w:after="0" w:afterAutospacing="0"/>
              <w:ind w:firstLine="567"/>
              <w:jc w:val="both"/>
              <w:rPr>
                <w:rFonts w:ascii="Roboto" w:hAnsi="Roboto"/>
                <w:sz w:val="20"/>
                <w:szCs w:val="20"/>
              </w:rPr>
            </w:pPr>
            <w:r w:rsidRPr="00CC6B47">
              <w:rPr>
                <w:rFonts w:ascii="Roboto" w:hAnsi="Roboto"/>
                <w:sz w:val="20"/>
                <w:szCs w:val="20"/>
              </w:rPr>
              <w:t>31. În cazurile în care este necesară o consolidare proporțională în sensul punctului 57, 58 sau 62, instituțiile de credit stabilesc cuantumul instrumentelor de fonduri proprii de nivel 1 suplimentar și de nivel 2 emise de întreprinderile incluse în mod proporțional în perimetrul de consolidare prudențial care sunt deținute de alte persoane decât întreprinderile respective, precum și conturile de prime de emisiune aferente acestora, care urmează să fie incluse în fondurile proprii de nivel 1 suplimentar și de nivel 2 consolidate în conformitate cu punctul 129</w:t>
            </w:r>
            <w:r w:rsidRPr="00CC6B47">
              <w:rPr>
                <w:rFonts w:ascii="Roboto" w:hAnsi="Roboto"/>
                <w:sz w:val="20"/>
                <w:szCs w:val="20"/>
                <w:vertAlign w:val="superscript"/>
              </w:rPr>
              <w:t>3</w:t>
            </w:r>
            <w:r w:rsidRPr="00CC6B47">
              <w:rPr>
                <w:rFonts w:ascii="Roboto" w:hAnsi="Roboto"/>
                <w:sz w:val="20"/>
                <w:szCs w:val="20"/>
              </w:rPr>
              <w:t xml:space="preserve"> și punctele 129</w:t>
            </w:r>
            <w:r w:rsidRPr="00CC6B47">
              <w:rPr>
                <w:rFonts w:ascii="Roboto" w:hAnsi="Roboto"/>
                <w:sz w:val="20"/>
                <w:szCs w:val="20"/>
                <w:vertAlign w:val="superscript"/>
              </w:rPr>
              <w:t>11</w:t>
            </w:r>
            <w:r w:rsidRPr="00CC6B47">
              <w:rPr>
                <w:rFonts w:ascii="Roboto" w:hAnsi="Roboto"/>
                <w:sz w:val="20"/>
                <w:szCs w:val="20"/>
              </w:rPr>
              <w:t xml:space="preserve"> - 129</w:t>
            </w:r>
            <w:r w:rsidRPr="00CC6B47">
              <w:rPr>
                <w:rFonts w:ascii="Roboto" w:hAnsi="Roboto"/>
                <w:sz w:val="20"/>
                <w:szCs w:val="20"/>
                <w:vertAlign w:val="superscript"/>
              </w:rPr>
              <w:t xml:space="preserve">14  </w:t>
            </w:r>
            <w:r w:rsidRPr="00CC6B47">
              <w:rPr>
                <w:rFonts w:ascii="Roboto" w:hAnsi="Roboto"/>
                <w:sz w:val="20"/>
                <w:szCs w:val="20"/>
              </w:rPr>
              <w:t>din Regulamentul nr. 109/2018.</w:t>
            </w:r>
          </w:p>
        </w:tc>
        <w:tc>
          <w:tcPr>
            <w:tcW w:w="1842" w:type="dxa"/>
          </w:tcPr>
          <w:p w14:paraId="5F44A2D7" w14:textId="5405241B" w:rsidR="00367D4D" w:rsidRPr="00CC6B47" w:rsidRDefault="00DF1CBA" w:rsidP="007D2CEC">
            <w:pPr>
              <w:rPr>
                <w:rFonts w:ascii="Roboto" w:hAnsi="Roboto"/>
                <w:color w:val="000000"/>
                <w:sz w:val="20"/>
                <w:szCs w:val="20"/>
                <w:lang w:eastAsia="en-US"/>
              </w:rPr>
            </w:pPr>
            <w:r w:rsidRPr="00CC6B47">
              <w:rPr>
                <w:rFonts w:ascii="Roboto" w:hAnsi="Roboto"/>
                <w:color w:val="000000"/>
                <w:sz w:val="20"/>
                <w:szCs w:val="20"/>
                <w:lang w:eastAsia="en-US"/>
              </w:rPr>
              <w:t>Compatibil</w:t>
            </w:r>
          </w:p>
        </w:tc>
        <w:tc>
          <w:tcPr>
            <w:tcW w:w="4962" w:type="dxa"/>
          </w:tcPr>
          <w:p w14:paraId="67280A83" w14:textId="77777777" w:rsidR="00367D4D" w:rsidRPr="00CC6B47" w:rsidRDefault="00367D4D" w:rsidP="00A14512">
            <w:pPr>
              <w:jc w:val="both"/>
              <w:rPr>
                <w:rFonts w:ascii="Roboto" w:hAnsi="Roboto"/>
                <w:sz w:val="20"/>
                <w:szCs w:val="20"/>
              </w:rPr>
            </w:pPr>
          </w:p>
        </w:tc>
      </w:tr>
      <w:tr w:rsidR="004F6E17" w:rsidRPr="00CC6B47" w14:paraId="20828179" w14:textId="77777777" w:rsidTr="000A27EA">
        <w:trPr>
          <w:trHeight w:val="1267"/>
        </w:trPr>
        <w:tc>
          <w:tcPr>
            <w:tcW w:w="4424" w:type="dxa"/>
          </w:tcPr>
          <w:p w14:paraId="350AFF6F" w14:textId="77777777" w:rsidR="004F6E17" w:rsidRPr="00CC6B47" w:rsidRDefault="00276F05" w:rsidP="00A14512">
            <w:pPr>
              <w:tabs>
                <w:tab w:val="left" w:pos="1089"/>
              </w:tabs>
              <w:jc w:val="both"/>
              <w:rPr>
                <w:rFonts w:ascii="Roboto" w:hAnsi="Roboto"/>
                <w:sz w:val="20"/>
                <w:szCs w:val="20"/>
              </w:rPr>
            </w:pPr>
            <w:r w:rsidRPr="00CC6B47">
              <w:rPr>
                <w:rFonts w:ascii="Roboto" w:hAnsi="Roboto"/>
                <w:sz w:val="20"/>
                <w:szCs w:val="20"/>
              </w:rPr>
              <w:t>(5)   În scopul alineatului (4), se aplică următoarele:</w:t>
            </w:r>
          </w:p>
          <w:p w14:paraId="15A63CD0" w14:textId="3CE9C093" w:rsidR="00276F05" w:rsidRPr="00CC6B47" w:rsidRDefault="00276F05" w:rsidP="00A14512">
            <w:pPr>
              <w:tabs>
                <w:tab w:val="left" w:pos="1089"/>
              </w:tabs>
              <w:jc w:val="both"/>
              <w:rPr>
                <w:rFonts w:ascii="Roboto" w:hAnsi="Roboto"/>
                <w:color w:val="000000"/>
                <w:sz w:val="20"/>
                <w:szCs w:val="20"/>
              </w:rPr>
            </w:pPr>
            <w:r w:rsidRPr="00CC6B47">
              <w:rPr>
                <w:rFonts w:ascii="Roboto" w:hAnsi="Roboto"/>
                <w:sz w:val="20"/>
                <w:szCs w:val="20"/>
              </w:rPr>
              <w:t xml:space="preserve">(a) </w:t>
            </w:r>
            <w:r w:rsidRPr="00CC6B47">
              <w:rPr>
                <w:rFonts w:ascii="Roboto" w:hAnsi="Roboto"/>
                <w:color w:val="000000"/>
                <w:sz w:val="20"/>
                <w:szCs w:val="20"/>
              </w:rPr>
              <w:t>se consideră că întreprinderile pentru care este necesară o consolidare proporțională sunt filiale;</w:t>
            </w:r>
          </w:p>
          <w:p w14:paraId="574EDD6F" w14:textId="70E98756" w:rsidR="00276F05" w:rsidRPr="00CC6B47" w:rsidRDefault="00276F05" w:rsidP="00A14512">
            <w:pPr>
              <w:tabs>
                <w:tab w:val="left" w:pos="1089"/>
              </w:tabs>
              <w:jc w:val="both"/>
              <w:rPr>
                <w:rFonts w:ascii="Roboto" w:hAnsi="Roboto"/>
                <w:color w:val="000000"/>
                <w:sz w:val="20"/>
                <w:szCs w:val="20"/>
              </w:rPr>
            </w:pPr>
            <w:r w:rsidRPr="00CC6B47">
              <w:rPr>
                <w:rFonts w:ascii="Roboto" w:hAnsi="Roboto"/>
                <w:color w:val="000000"/>
                <w:sz w:val="20"/>
                <w:szCs w:val="20"/>
              </w:rPr>
              <w:t>(b) trimiterile la includerea globală în consolidare în conformitate cu partea întâi titlul II capitolul 2 din Regulamentul (UE) nr. 575/2013 se interpretează ca trimiteri la includerea proporțională în consolidare în conformitate cu articolul 18 alineatul (4), (5) sau (8) din regulamentul menționat; și</w:t>
            </w:r>
          </w:p>
          <w:p w14:paraId="4439F1E6" w14:textId="19FDCF6D" w:rsidR="00276F05" w:rsidRPr="00CC6B47" w:rsidRDefault="00276F05" w:rsidP="00A14512">
            <w:pPr>
              <w:tabs>
                <w:tab w:val="left" w:pos="1089"/>
              </w:tabs>
              <w:jc w:val="both"/>
              <w:rPr>
                <w:rFonts w:ascii="Roboto" w:hAnsi="Roboto"/>
                <w:sz w:val="20"/>
                <w:szCs w:val="20"/>
              </w:rPr>
            </w:pPr>
            <w:r w:rsidRPr="00CC6B47">
              <w:rPr>
                <w:rFonts w:ascii="Roboto" w:hAnsi="Roboto"/>
                <w:color w:val="000000"/>
                <w:sz w:val="20"/>
                <w:szCs w:val="20"/>
              </w:rPr>
              <w:t>(c) cuantumurile menționate la articolele 82, 83 și 85-88 din Regulamentul (UE) nr. 575/2013 se stabilesc ținându-se seama de cota-parte de capital deținută de instituție în întreprinderile respective.</w:t>
            </w:r>
          </w:p>
        </w:tc>
        <w:tc>
          <w:tcPr>
            <w:tcW w:w="4536" w:type="dxa"/>
            <w:shd w:val="clear" w:color="auto" w:fill="auto"/>
          </w:tcPr>
          <w:p w14:paraId="52D7361C" w14:textId="77777777" w:rsidR="007D2CEC" w:rsidRPr="00CC6B47" w:rsidRDefault="007D2CEC" w:rsidP="00B91014">
            <w:pPr>
              <w:pStyle w:val="oj-normal"/>
              <w:tabs>
                <w:tab w:val="left" w:pos="993"/>
              </w:tabs>
              <w:spacing w:before="0" w:beforeAutospacing="0" w:after="0" w:afterAutospacing="0"/>
              <w:ind w:left="567"/>
              <w:jc w:val="both"/>
              <w:rPr>
                <w:rFonts w:ascii="Roboto" w:hAnsi="Roboto"/>
                <w:sz w:val="20"/>
                <w:szCs w:val="20"/>
              </w:rPr>
            </w:pPr>
            <w:r w:rsidRPr="00CC6B47">
              <w:rPr>
                <w:rFonts w:ascii="Roboto" w:hAnsi="Roboto"/>
                <w:sz w:val="20"/>
                <w:szCs w:val="20"/>
              </w:rPr>
              <w:t>32. În scopul punctului 31 din prezenta</w:t>
            </w:r>
          </w:p>
          <w:p w14:paraId="6B2E5D1B" w14:textId="1D54A1FD" w:rsidR="007D2CEC" w:rsidRPr="00CC6B47" w:rsidRDefault="007D2CEC" w:rsidP="00B91014">
            <w:pPr>
              <w:pStyle w:val="oj-normal"/>
              <w:tabs>
                <w:tab w:val="left" w:pos="993"/>
              </w:tabs>
              <w:spacing w:before="0" w:beforeAutospacing="0" w:after="0" w:afterAutospacing="0"/>
              <w:jc w:val="both"/>
              <w:rPr>
                <w:rFonts w:ascii="Roboto" w:hAnsi="Roboto"/>
                <w:sz w:val="20"/>
                <w:szCs w:val="20"/>
              </w:rPr>
            </w:pPr>
            <w:r w:rsidRPr="00CC6B47">
              <w:rPr>
                <w:rFonts w:ascii="Roboto" w:hAnsi="Roboto"/>
                <w:sz w:val="20"/>
                <w:szCs w:val="20"/>
              </w:rPr>
              <w:t>anexă se aplică următoarele:</w:t>
            </w:r>
          </w:p>
          <w:p w14:paraId="6CB6CCB1" w14:textId="77777777" w:rsidR="007D2CEC" w:rsidRPr="00CC6B47" w:rsidRDefault="007D2CEC" w:rsidP="00B91014">
            <w:pPr>
              <w:pStyle w:val="oj-normal"/>
              <w:spacing w:before="0" w:beforeAutospacing="0" w:after="0" w:afterAutospacing="0"/>
              <w:ind w:firstLine="567"/>
              <w:jc w:val="both"/>
              <w:rPr>
                <w:rFonts w:ascii="Roboto" w:hAnsi="Roboto"/>
                <w:sz w:val="20"/>
                <w:szCs w:val="20"/>
              </w:rPr>
            </w:pPr>
            <w:r w:rsidRPr="00CC6B47">
              <w:rPr>
                <w:rFonts w:ascii="Roboto" w:hAnsi="Roboto"/>
                <w:sz w:val="20"/>
                <w:szCs w:val="20"/>
              </w:rPr>
              <w:t>32.1. se consideră că întreprinderile pentru care este necesară o consolidare proporțională sunt filiale;</w:t>
            </w:r>
          </w:p>
          <w:p w14:paraId="3BD7941E" w14:textId="7F4F8469" w:rsidR="007D2CEC" w:rsidRPr="00CC6B47" w:rsidRDefault="007D2CEC" w:rsidP="00B91014">
            <w:pPr>
              <w:pStyle w:val="oj-normal"/>
              <w:spacing w:before="0" w:beforeAutospacing="0" w:after="0" w:afterAutospacing="0"/>
              <w:ind w:firstLine="567"/>
              <w:jc w:val="both"/>
              <w:rPr>
                <w:rFonts w:ascii="Roboto" w:hAnsi="Roboto"/>
                <w:sz w:val="20"/>
                <w:szCs w:val="20"/>
              </w:rPr>
            </w:pPr>
            <w:r w:rsidRPr="00CC6B47">
              <w:rPr>
                <w:rFonts w:ascii="Roboto" w:hAnsi="Roboto"/>
                <w:sz w:val="20"/>
                <w:szCs w:val="20"/>
              </w:rPr>
              <w:t>32.2. trimiterile la includerea globală în consolidare</w:t>
            </w:r>
            <w:r w:rsidR="00B91014" w:rsidRPr="00CC6B47">
              <w:rPr>
                <w:rFonts w:ascii="Roboto" w:hAnsi="Roboto"/>
                <w:sz w:val="20"/>
                <w:szCs w:val="20"/>
              </w:rPr>
              <w:t xml:space="preserve">, </w:t>
            </w:r>
            <w:r w:rsidRPr="00CC6B47">
              <w:rPr>
                <w:rFonts w:ascii="Roboto" w:hAnsi="Roboto"/>
                <w:sz w:val="20"/>
                <w:szCs w:val="20"/>
              </w:rPr>
              <w:t xml:space="preserve">în conformitate cu Capitolul </w:t>
            </w:r>
            <w:r w:rsidR="00B91014" w:rsidRPr="00CC6B47">
              <w:rPr>
                <w:rFonts w:ascii="Roboto" w:hAnsi="Roboto"/>
                <w:sz w:val="20"/>
                <w:szCs w:val="20"/>
              </w:rPr>
              <w:t>III</w:t>
            </w:r>
            <w:r w:rsidRPr="00CC6B47">
              <w:rPr>
                <w:rFonts w:ascii="Roboto" w:hAnsi="Roboto"/>
                <w:sz w:val="20"/>
                <w:szCs w:val="20"/>
              </w:rPr>
              <w:t xml:space="preserve"> din prezentul regulament se interpretează ca trimiteri la includerea</w:t>
            </w:r>
            <w:r w:rsidR="00B91014" w:rsidRPr="00CC6B47">
              <w:rPr>
                <w:rFonts w:ascii="Roboto" w:hAnsi="Roboto"/>
                <w:sz w:val="20"/>
                <w:szCs w:val="20"/>
              </w:rPr>
              <w:t xml:space="preserve"> </w:t>
            </w:r>
            <w:r w:rsidRPr="00CC6B47">
              <w:rPr>
                <w:rFonts w:ascii="Roboto" w:hAnsi="Roboto"/>
                <w:sz w:val="20"/>
                <w:szCs w:val="20"/>
              </w:rPr>
              <w:t>proporțională în consolidare în conformitate</w:t>
            </w:r>
            <w:r w:rsidR="00B91014" w:rsidRPr="00CC6B47">
              <w:rPr>
                <w:rFonts w:ascii="Roboto" w:hAnsi="Roboto"/>
                <w:sz w:val="20"/>
                <w:szCs w:val="20"/>
              </w:rPr>
              <w:t xml:space="preserve"> cu</w:t>
            </w:r>
            <w:r w:rsidRPr="00CC6B47">
              <w:rPr>
                <w:rFonts w:ascii="Roboto" w:hAnsi="Roboto"/>
                <w:sz w:val="20"/>
                <w:szCs w:val="20"/>
              </w:rPr>
              <w:t xml:space="preserve"> punctul 57, 58 sau</w:t>
            </w:r>
            <w:r w:rsidR="00B91014" w:rsidRPr="00CC6B47">
              <w:rPr>
                <w:rFonts w:ascii="Roboto" w:hAnsi="Roboto"/>
                <w:sz w:val="20"/>
                <w:szCs w:val="20"/>
              </w:rPr>
              <w:t xml:space="preserve"> cu</w:t>
            </w:r>
            <w:r w:rsidRPr="00CC6B47">
              <w:rPr>
                <w:rFonts w:ascii="Roboto" w:hAnsi="Roboto"/>
                <w:sz w:val="20"/>
                <w:szCs w:val="20"/>
              </w:rPr>
              <w:t xml:space="preserve"> punctul 62; și</w:t>
            </w:r>
          </w:p>
          <w:p w14:paraId="7E01CEE1" w14:textId="29D935DC" w:rsidR="004F6E17" w:rsidRPr="00CC6B47" w:rsidRDefault="007D2CEC" w:rsidP="00B91014">
            <w:pPr>
              <w:pStyle w:val="oj-normal"/>
              <w:spacing w:before="0" w:beforeAutospacing="0" w:after="0" w:afterAutospacing="0"/>
              <w:ind w:firstLine="567"/>
              <w:jc w:val="both"/>
              <w:rPr>
                <w:rFonts w:ascii="Roboto" w:hAnsi="Roboto"/>
                <w:sz w:val="20"/>
                <w:szCs w:val="20"/>
              </w:rPr>
            </w:pPr>
            <w:r w:rsidRPr="00CC6B47">
              <w:rPr>
                <w:rFonts w:ascii="Roboto" w:hAnsi="Roboto"/>
                <w:sz w:val="20"/>
                <w:szCs w:val="20"/>
              </w:rPr>
              <w:t>32.3. cuantumurile menționate la punctul 129</w:t>
            </w:r>
            <w:r w:rsidRPr="00CC6B47">
              <w:rPr>
                <w:rFonts w:ascii="Roboto" w:hAnsi="Roboto"/>
                <w:sz w:val="20"/>
                <w:szCs w:val="20"/>
                <w:vertAlign w:val="superscript"/>
              </w:rPr>
              <w:t>3</w:t>
            </w:r>
            <w:r w:rsidR="00B91014" w:rsidRPr="00CC6B47">
              <w:rPr>
                <w:rFonts w:ascii="Roboto" w:hAnsi="Roboto"/>
                <w:sz w:val="20"/>
                <w:szCs w:val="20"/>
              </w:rPr>
              <w:t xml:space="preserve"> </w:t>
            </w:r>
            <w:r w:rsidRPr="00CC6B47">
              <w:rPr>
                <w:rFonts w:ascii="Roboto" w:hAnsi="Roboto"/>
                <w:sz w:val="20"/>
                <w:szCs w:val="20"/>
              </w:rPr>
              <w:t>și punctele 129</w:t>
            </w:r>
            <w:r w:rsidRPr="00CC6B47">
              <w:rPr>
                <w:rFonts w:ascii="Roboto" w:hAnsi="Roboto"/>
                <w:sz w:val="20"/>
                <w:szCs w:val="20"/>
                <w:vertAlign w:val="superscript"/>
              </w:rPr>
              <w:t>11</w:t>
            </w:r>
            <w:r w:rsidRPr="00CC6B47">
              <w:rPr>
                <w:rFonts w:ascii="Roboto" w:hAnsi="Roboto"/>
                <w:sz w:val="20"/>
                <w:szCs w:val="20"/>
              </w:rPr>
              <w:t xml:space="preserve"> - 129</w:t>
            </w:r>
            <w:r w:rsidRPr="00CC6B47">
              <w:rPr>
                <w:rFonts w:ascii="Roboto" w:hAnsi="Roboto"/>
                <w:sz w:val="20"/>
                <w:szCs w:val="20"/>
                <w:vertAlign w:val="superscript"/>
              </w:rPr>
              <w:t xml:space="preserve">14  </w:t>
            </w:r>
            <w:r w:rsidRPr="00CC6B47">
              <w:rPr>
                <w:rFonts w:ascii="Roboto" w:hAnsi="Roboto"/>
                <w:sz w:val="20"/>
                <w:szCs w:val="20"/>
              </w:rPr>
              <w:t>din Regulamentul nr.109/2018 se stabilesc</w:t>
            </w:r>
            <w:r w:rsidR="00B91014" w:rsidRPr="00CC6B47">
              <w:rPr>
                <w:rFonts w:ascii="Roboto" w:hAnsi="Roboto"/>
                <w:sz w:val="20"/>
                <w:szCs w:val="20"/>
              </w:rPr>
              <w:t>,</w:t>
            </w:r>
            <w:r w:rsidRPr="00CC6B47">
              <w:rPr>
                <w:rFonts w:ascii="Roboto" w:hAnsi="Roboto"/>
                <w:sz w:val="20"/>
                <w:szCs w:val="20"/>
              </w:rPr>
              <w:t xml:space="preserve"> ținându-se seama de cota - parte de capital deținută de instituți</w:t>
            </w:r>
            <w:r w:rsidR="00B91014" w:rsidRPr="00CC6B47">
              <w:rPr>
                <w:rFonts w:ascii="Roboto" w:hAnsi="Roboto"/>
                <w:sz w:val="20"/>
                <w:szCs w:val="20"/>
              </w:rPr>
              <w:t>a de credit</w:t>
            </w:r>
            <w:r w:rsidRPr="00CC6B47">
              <w:rPr>
                <w:rFonts w:ascii="Roboto" w:hAnsi="Roboto"/>
                <w:sz w:val="20"/>
                <w:szCs w:val="20"/>
              </w:rPr>
              <w:t xml:space="preserve"> în întreprinderile respective. </w:t>
            </w:r>
          </w:p>
        </w:tc>
        <w:tc>
          <w:tcPr>
            <w:tcW w:w="1842" w:type="dxa"/>
          </w:tcPr>
          <w:p w14:paraId="266A9523" w14:textId="6446F766" w:rsidR="004F6E17" w:rsidRPr="00CC6B47" w:rsidRDefault="00DF1CBA" w:rsidP="007D2CEC">
            <w:pPr>
              <w:rPr>
                <w:rFonts w:ascii="Roboto" w:hAnsi="Roboto"/>
                <w:color w:val="000000"/>
                <w:sz w:val="20"/>
                <w:szCs w:val="20"/>
                <w:lang w:eastAsia="en-US"/>
              </w:rPr>
            </w:pPr>
            <w:r w:rsidRPr="00CC6B47">
              <w:rPr>
                <w:rFonts w:ascii="Roboto" w:hAnsi="Roboto"/>
                <w:color w:val="000000"/>
                <w:sz w:val="20"/>
                <w:szCs w:val="20"/>
                <w:lang w:eastAsia="en-US"/>
              </w:rPr>
              <w:t>Compatibil</w:t>
            </w:r>
          </w:p>
        </w:tc>
        <w:tc>
          <w:tcPr>
            <w:tcW w:w="4962" w:type="dxa"/>
          </w:tcPr>
          <w:p w14:paraId="61E81BE1" w14:textId="77777777" w:rsidR="004F6E17" w:rsidRPr="00CC6B47" w:rsidRDefault="004F6E17" w:rsidP="00A14512">
            <w:pPr>
              <w:jc w:val="both"/>
              <w:rPr>
                <w:rFonts w:ascii="Roboto" w:hAnsi="Roboto"/>
                <w:sz w:val="20"/>
                <w:szCs w:val="20"/>
              </w:rPr>
            </w:pPr>
          </w:p>
        </w:tc>
      </w:tr>
      <w:tr w:rsidR="004F6E17" w:rsidRPr="00CC6B47" w14:paraId="14F0C9F3" w14:textId="77777777" w:rsidTr="00A0231A">
        <w:trPr>
          <w:trHeight w:val="1462"/>
        </w:trPr>
        <w:tc>
          <w:tcPr>
            <w:tcW w:w="4424" w:type="dxa"/>
          </w:tcPr>
          <w:p w14:paraId="7CAAFE8B" w14:textId="0BC19CCC" w:rsidR="007278F1" w:rsidRPr="00CC6B47" w:rsidRDefault="007278F1" w:rsidP="00A14512">
            <w:pPr>
              <w:tabs>
                <w:tab w:val="left" w:pos="1089"/>
              </w:tabs>
              <w:jc w:val="both"/>
              <w:rPr>
                <w:rFonts w:ascii="Roboto" w:hAnsi="Roboto"/>
                <w:i/>
                <w:iCs/>
                <w:sz w:val="20"/>
                <w:szCs w:val="20"/>
              </w:rPr>
            </w:pPr>
            <w:r w:rsidRPr="00CC6B47">
              <w:rPr>
                <w:rFonts w:ascii="Roboto" w:hAnsi="Roboto"/>
                <w:i/>
                <w:iCs/>
                <w:sz w:val="20"/>
                <w:szCs w:val="20"/>
              </w:rPr>
              <w:t xml:space="preserve">Articolul 9 </w:t>
            </w:r>
            <w:r w:rsidRPr="00CC6B47">
              <w:rPr>
                <w:rFonts w:ascii="Roboto" w:hAnsi="Roboto"/>
                <w:b/>
                <w:bCs/>
                <w:sz w:val="20"/>
                <w:szCs w:val="20"/>
              </w:rPr>
              <w:t>Intrarea în vigoare</w:t>
            </w:r>
          </w:p>
          <w:p w14:paraId="46F4100F" w14:textId="77777777" w:rsidR="007278F1" w:rsidRPr="00CC6B47" w:rsidRDefault="007278F1" w:rsidP="00A14512">
            <w:pPr>
              <w:tabs>
                <w:tab w:val="left" w:pos="1089"/>
              </w:tabs>
              <w:jc w:val="both"/>
              <w:rPr>
                <w:rFonts w:ascii="Roboto" w:hAnsi="Roboto"/>
                <w:sz w:val="20"/>
                <w:szCs w:val="20"/>
              </w:rPr>
            </w:pPr>
            <w:r w:rsidRPr="00CC6B47">
              <w:rPr>
                <w:rFonts w:ascii="Roboto" w:hAnsi="Roboto"/>
                <w:sz w:val="20"/>
                <w:szCs w:val="20"/>
              </w:rPr>
              <w:t>Prezentul regulament intră în vigoare în a douăzecea zi de la data publicării în </w:t>
            </w:r>
            <w:r w:rsidRPr="00CC6B47">
              <w:rPr>
                <w:rFonts w:ascii="Roboto" w:hAnsi="Roboto"/>
                <w:i/>
                <w:iCs/>
                <w:sz w:val="20"/>
                <w:szCs w:val="20"/>
              </w:rPr>
              <w:t>Jurnalul Oficial al Uniunii Europene</w:t>
            </w:r>
            <w:r w:rsidRPr="00CC6B47">
              <w:rPr>
                <w:rFonts w:ascii="Roboto" w:hAnsi="Roboto"/>
                <w:sz w:val="20"/>
                <w:szCs w:val="20"/>
              </w:rPr>
              <w:t>.</w:t>
            </w:r>
          </w:p>
          <w:p w14:paraId="1C18E924" w14:textId="77777777" w:rsidR="007278F1" w:rsidRPr="00CC6B47" w:rsidRDefault="007278F1" w:rsidP="00A14512">
            <w:pPr>
              <w:tabs>
                <w:tab w:val="left" w:pos="1089"/>
              </w:tabs>
              <w:jc w:val="both"/>
              <w:rPr>
                <w:rFonts w:ascii="Roboto" w:hAnsi="Roboto"/>
                <w:sz w:val="20"/>
                <w:szCs w:val="20"/>
              </w:rPr>
            </w:pPr>
            <w:r w:rsidRPr="00CC6B47">
              <w:rPr>
                <w:rFonts w:ascii="Roboto" w:hAnsi="Roboto"/>
                <w:sz w:val="20"/>
                <w:szCs w:val="20"/>
              </w:rPr>
              <w:t>Prezentul regulament este obligatoriu în toate elementele sale și se aplică direct în toate statele membre.</w:t>
            </w:r>
          </w:p>
          <w:p w14:paraId="49ADC6AA" w14:textId="390B595F" w:rsidR="004F6E17" w:rsidRPr="00CC6B47" w:rsidRDefault="007278F1" w:rsidP="00A14512">
            <w:pPr>
              <w:tabs>
                <w:tab w:val="left" w:pos="1089"/>
              </w:tabs>
              <w:jc w:val="both"/>
              <w:rPr>
                <w:rFonts w:ascii="Roboto" w:hAnsi="Roboto"/>
                <w:sz w:val="20"/>
                <w:szCs w:val="20"/>
              </w:rPr>
            </w:pPr>
            <w:r w:rsidRPr="00CC6B47">
              <w:rPr>
                <w:rFonts w:ascii="Roboto" w:hAnsi="Roboto"/>
                <w:sz w:val="20"/>
                <w:szCs w:val="20"/>
              </w:rPr>
              <w:t>Adoptat la Bruxelles, 3 decembrie 2021.</w:t>
            </w:r>
          </w:p>
        </w:tc>
        <w:tc>
          <w:tcPr>
            <w:tcW w:w="4536" w:type="dxa"/>
            <w:shd w:val="clear" w:color="auto" w:fill="auto"/>
          </w:tcPr>
          <w:p w14:paraId="2AAB3B14" w14:textId="77777777" w:rsidR="004F6E17" w:rsidRPr="00CC6B47" w:rsidRDefault="004F6E17" w:rsidP="00A14512">
            <w:pPr>
              <w:spacing w:line="259" w:lineRule="auto"/>
              <w:rPr>
                <w:rFonts w:ascii="Roboto" w:hAnsi="Roboto"/>
                <w:color w:val="333333"/>
                <w:sz w:val="20"/>
                <w:szCs w:val="20"/>
                <w:lang w:eastAsia="ro-MD"/>
              </w:rPr>
            </w:pPr>
          </w:p>
        </w:tc>
        <w:tc>
          <w:tcPr>
            <w:tcW w:w="1842" w:type="dxa"/>
          </w:tcPr>
          <w:p w14:paraId="06064782" w14:textId="695D6659" w:rsidR="004F6E17" w:rsidRPr="00CC6B47" w:rsidRDefault="00DF1CBA" w:rsidP="004B471E">
            <w:pPr>
              <w:rPr>
                <w:rFonts w:ascii="Roboto" w:hAnsi="Roboto"/>
                <w:color w:val="000000"/>
                <w:sz w:val="20"/>
                <w:szCs w:val="20"/>
                <w:lang w:eastAsia="en-US"/>
              </w:rPr>
            </w:pPr>
            <w:r w:rsidRPr="00CC6B47">
              <w:rPr>
                <w:rFonts w:ascii="Roboto" w:hAnsi="Roboto"/>
                <w:color w:val="000000"/>
                <w:sz w:val="20"/>
                <w:szCs w:val="20"/>
                <w:lang w:eastAsia="en-US"/>
              </w:rPr>
              <w:t>Normă UE neaplicabilă</w:t>
            </w:r>
          </w:p>
        </w:tc>
        <w:tc>
          <w:tcPr>
            <w:tcW w:w="4962" w:type="dxa"/>
          </w:tcPr>
          <w:p w14:paraId="39F20684" w14:textId="77777777" w:rsidR="004F6E17" w:rsidRPr="00CC6B47" w:rsidRDefault="004F6E17" w:rsidP="00A14512">
            <w:pPr>
              <w:jc w:val="both"/>
              <w:rPr>
                <w:rFonts w:ascii="Roboto" w:hAnsi="Roboto"/>
                <w:sz w:val="20"/>
                <w:szCs w:val="20"/>
              </w:rPr>
            </w:pPr>
          </w:p>
        </w:tc>
      </w:tr>
    </w:tbl>
    <w:p w14:paraId="0E26641A" w14:textId="77777777" w:rsidR="00D53019" w:rsidRPr="00377FCE" w:rsidRDefault="00D53019" w:rsidP="00D53019">
      <w:pPr>
        <w:rPr>
          <w:sz w:val="20"/>
          <w:szCs w:val="20"/>
        </w:rPr>
      </w:pPr>
    </w:p>
    <w:sectPr w:rsidR="00D53019" w:rsidRPr="00377FCE" w:rsidSect="00AD1BE7">
      <w:footerReference w:type="even" r:id="rId14"/>
      <w:footerReference w:type="default" r:id="rId15"/>
      <w:headerReference w:type="first" r:id="rId16"/>
      <w:footerReference w:type="first" r:id="rId17"/>
      <w:pgSz w:w="16838" w:h="11906" w:orient="landscape"/>
      <w:pgMar w:top="426" w:right="1134" w:bottom="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511C95" w14:textId="77777777" w:rsidR="00DF0F73" w:rsidRPr="00593B69" w:rsidRDefault="00DF0F73">
      <w:r w:rsidRPr="00593B69">
        <w:separator/>
      </w:r>
    </w:p>
  </w:endnote>
  <w:endnote w:type="continuationSeparator" w:id="0">
    <w:p w14:paraId="2EBB220A" w14:textId="77777777" w:rsidR="00DF0F73" w:rsidRPr="00593B69" w:rsidRDefault="00DF0F73">
      <w:r w:rsidRPr="00593B6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pitch w:val="default"/>
  </w:font>
  <w:font w:name="Symbol">
    <w:panose1 w:val="05050102010706020507"/>
    <w:charset w:val="02"/>
    <w:family w:val="roman"/>
    <w:pitch w:val="variable"/>
    <w:sig w:usb0="00000000" w:usb1="10000000" w:usb2="00000000" w:usb3="00000000" w:csb0="80000000" w:csb1="00000000"/>
  </w:font>
  <w:font w:name="PermianSerifTypeface">
    <w:panose1 w:val="02000000000000000000"/>
    <w:charset w:val="CC"/>
    <w:family w:val="auto"/>
    <w:pitch w:val="variable"/>
    <w:sig w:usb0="A000022F" w:usb1="4000A46A" w:usb2="00000000" w:usb3="00000000" w:csb0="00000007" w:csb1="00000000"/>
  </w:font>
  <w:font w:name="inherit">
    <w:altName w:val="Cambria"/>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CC"/>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Book Antiqua">
    <w:panose1 w:val="02040602050305030304"/>
    <w:charset w:val="CC"/>
    <w:family w:val="roman"/>
    <w:pitch w:val="variable"/>
    <w:sig w:usb0="00000287" w:usb1="00000000" w:usb2="00000000" w:usb3="00000000" w:csb0="0000009F" w:csb1="00000000"/>
  </w:font>
  <w:font w:name="Roboto">
    <w:panose1 w:val="02000000000000000000"/>
    <w:charset w:val="CC"/>
    <w:family w:val="auto"/>
    <w:pitch w:val="variable"/>
    <w:sig w:usb0="E00002FF" w:usb1="5000205B" w:usb2="00000020" w:usb3="00000000" w:csb0="0000019F" w:csb1="00000000"/>
  </w:font>
  <w:font w:name="Aptos">
    <w:charset w:val="00"/>
    <w:family w:val="swiss"/>
    <w:pitch w:val="variable"/>
    <w:sig w:usb0="20000287" w:usb1="00000003" w:usb2="00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5A0D8" w14:textId="754BFA1D" w:rsidR="006D199D" w:rsidRPr="00593B69" w:rsidRDefault="00CC6B47">
    <w:pPr>
      <w:pStyle w:val="Footer"/>
      <w:jc w:val="right"/>
      <w:rPr>
        <w:rFonts w:ascii="PermianSerifTypeface" w:hAnsi="PermianSerifTypeface"/>
        <w:sz w:val="20"/>
        <w:szCs w:val="20"/>
      </w:rPr>
    </w:pPr>
    <w:sdt>
      <w:sdtPr>
        <w:id w:val="-1576967983"/>
        <w:docPartObj>
          <w:docPartGallery w:val="Page Numbers (Bottom of Page)"/>
          <w:docPartUnique/>
        </w:docPartObj>
      </w:sdtPr>
      <w:sdtEndPr>
        <w:rPr>
          <w:rFonts w:ascii="PermianSerifTypeface" w:hAnsi="PermianSerifTypeface"/>
          <w:sz w:val="20"/>
          <w:szCs w:val="20"/>
        </w:rPr>
      </w:sdtEndPr>
      <w:sdtContent>
        <w:r w:rsidR="006D199D" w:rsidRPr="00593B69">
          <w:rPr>
            <w:rFonts w:ascii="PermianSerifTypeface" w:hAnsi="PermianSerifTypeface"/>
            <w:sz w:val="20"/>
            <w:szCs w:val="20"/>
          </w:rPr>
          <w:fldChar w:fldCharType="begin"/>
        </w:r>
        <w:r w:rsidR="006D199D" w:rsidRPr="00593B69">
          <w:rPr>
            <w:rFonts w:ascii="PermianSerifTypeface" w:hAnsi="PermianSerifTypeface"/>
            <w:sz w:val="20"/>
            <w:szCs w:val="20"/>
          </w:rPr>
          <w:instrText xml:space="preserve"> PAGE   \* MERGEFORMAT </w:instrText>
        </w:r>
        <w:r w:rsidR="006D199D" w:rsidRPr="00593B69">
          <w:rPr>
            <w:rFonts w:ascii="PermianSerifTypeface" w:hAnsi="PermianSerifTypeface"/>
            <w:sz w:val="20"/>
            <w:szCs w:val="20"/>
          </w:rPr>
          <w:fldChar w:fldCharType="separate"/>
        </w:r>
        <w:r w:rsidR="006D199D" w:rsidRPr="00593B69">
          <w:rPr>
            <w:rFonts w:ascii="PermianSerifTypeface" w:hAnsi="PermianSerifTypeface"/>
            <w:sz w:val="20"/>
            <w:szCs w:val="20"/>
          </w:rPr>
          <w:t>2</w:t>
        </w:r>
        <w:r w:rsidR="006D199D" w:rsidRPr="00593B69">
          <w:rPr>
            <w:rFonts w:ascii="PermianSerifTypeface" w:hAnsi="PermianSerifTypeface"/>
            <w:sz w:val="20"/>
            <w:szCs w:val="20"/>
          </w:rPr>
          <w:fldChar w:fldCharType="end"/>
        </w:r>
      </w:sdtContent>
    </w:sdt>
  </w:p>
  <w:p w14:paraId="7673EB83" w14:textId="77777777" w:rsidR="00E97F75" w:rsidRPr="00593B69" w:rsidRDefault="00E97F75" w:rsidP="006F304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5AAF1" w14:textId="7665A0D3" w:rsidR="002528A0" w:rsidRPr="00593B69" w:rsidRDefault="00CC6B47">
    <w:pPr>
      <w:pStyle w:val="Footer"/>
      <w:jc w:val="right"/>
      <w:rPr>
        <w:rFonts w:ascii="PermianSerifTypeface" w:hAnsi="PermianSerifTypeface"/>
        <w:sz w:val="20"/>
        <w:szCs w:val="20"/>
      </w:rPr>
    </w:pPr>
    <w:sdt>
      <w:sdtPr>
        <w:id w:val="-1839072044"/>
        <w:docPartObj>
          <w:docPartGallery w:val="Page Numbers (Bottom of Page)"/>
          <w:docPartUnique/>
        </w:docPartObj>
      </w:sdtPr>
      <w:sdtEndPr>
        <w:rPr>
          <w:rFonts w:ascii="PermianSerifTypeface" w:hAnsi="PermianSerifTypeface"/>
          <w:sz w:val="20"/>
          <w:szCs w:val="20"/>
        </w:rPr>
      </w:sdtEndPr>
      <w:sdtContent>
        <w:r w:rsidR="002528A0" w:rsidRPr="00593B69">
          <w:rPr>
            <w:rFonts w:ascii="PermianSerifTypeface" w:hAnsi="PermianSerifTypeface"/>
            <w:sz w:val="20"/>
            <w:szCs w:val="20"/>
          </w:rPr>
          <w:fldChar w:fldCharType="begin"/>
        </w:r>
        <w:r w:rsidR="002528A0" w:rsidRPr="00593B69">
          <w:rPr>
            <w:rFonts w:ascii="PermianSerifTypeface" w:hAnsi="PermianSerifTypeface"/>
            <w:sz w:val="20"/>
            <w:szCs w:val="20"/>
          </w:rPr>
          <w:instrText xml:space="preserve"> PAGE   \* MERGEFORMAT </w:instrText>
        </w:r>
        <w:r w:rsidR="002528A0" w:rsidRPr="00593B69">
          <w:rPr>
            <w:rFonts w:ascii="PermianSerifTypeface" w:hAnsi="PermianSerifTypeface"/>
            <w:sz w:val="20"/>
            <w:szCs w:val="20"/>
          </w:rPr>
          <w:fldChar w:fldCharType="separate"/>
        </w:r>
        <w:r w:rsidR="002528A0" w:rsidRPr="00593B69">
          <w:rPr>
            <w:rFonts w:ascii="PermianSerifTypeface" w:hAnsi="PermianSerifTypeface"/>
            <w:sz w:val="20"/>
            <w:szCs w:val="20"/>
          </w:rPr>
          <w:t>2</w:t>
        </w:r>
        <w:r w:rsidR="002528A0" w:rsidRPr="00593B69">
          <w:rPr>
            <w:rFonts w:ascii="PermianSerifTypeface" w:hAnsi="PermianSerifTypeface"/>
            <w:sz w:val="20"/>
            <w:szCs w:val="20"/>
          </w:rPr>
          <w:fldChar w:fldCharType="end"/>
        </w:r>
      </w:sdtContent>
    </w:sdt>
  </w:p>
  <w:p w14:paraId="5CDEC398" w14:textId="77777777" w:rsidR="00E97F75" w:rsidRPr="00593B69" w:rsidRDefault="00E97F75" w:rsidP="006F304F">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BA28C" w14:textId="0F1FD8D2" w:rsidR="001F49E2" w:rsidRPr="00593B69" w:rsidRDefault="001F49E2">
    <w:pPr>
      <w:pStyle w:val="Footer"/>
    </w:pPr>
    <w:r w:rsidRPr="00593B69">
      <w:rPr>
        <w:noProof/>
      </w:rPr>
      <mc:AlternateContent>
        <mc:Choice Requires="wps">
          <w:drawing>
            <wp:anchor distT="0" distB="0" distL="0" distR="0" simplePos="0" relativeHeight="251661312" behindDoc="0" locked="0" layoutInCell="1" allowOverlap="1" wp14:anchorId="53CDB286" wp14:editId="5F986A53">
              <wp:simplePos x="635" y="635"/>
              <wp:positionH relativeFrom="page">
                <wp:align>center</wp:align>
              </wp:positionH>
              <wp:positionV relativeFrom="page">
                <wp:align>bottom</wp:align>
              </wp:positionV>
              <wp:extent cx="6434455" cy="314325"/>
              <wp:effectExtent l="0" t="0" r="4445" b="0"/>
              <wp:wrapNone/>
              <wp:docPr id="973720856" name="Text Box 4" descr="Atenţie! Se interzice deţinerea, sustragerea, alterarea, multiplicarea, distrugerea sau folosirea  acestui document fără a dispune de drept de acces autorizat.">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4455" cy="314325"/>
                      </a:xfrm>
                      <a:prstGeom prst="rect">
                        <a:avLst/>
                      </a:prstGeom>
                      <a:noFill/>
                      <a:ln>
                        <a:noFill/>
                      </a:ln>
                    </wps:spPr>
                    <wps:txbx>
                      <w:txbxContent>
                        <w:p w14:paraId="5568465F" w14:textId="1C609968" w:rsidR="001F49E2" w:rsidRPr="00593B69" w:rsidRDefault="001F49E2" w:rsidP="001F49E2">
                          <w:pPr>
                            <w:rPr>
                              <w:rFonts w:ascii="Calibri" w:eastAsia="Calibri" w:hAnsi="Calibri" w:cs="Calibri"/>
                              <w:color w:val="000000"/>
                              <w:sz w:val="16"/>
                              <w:szCs w:val="16"/>
                            </w:rPr>
                          </w:pPr>
                          <w:r w:rsidRPr="00593B69">
                            <w:rPr>
                              <w:rFonts w:ascii="Calibri" w:eastAsia="Calibri" w:hAnsi="Calibri" w:cs="Calibri"/>
                              <w:color w:val="000000"/>
                              <w:sz w:val="16"/>
                              <w:szCs w:val="16"/>
                            </w:rPr>
                            <w:t>Atenţie! Se interzice deţinerea, sustragerea, alterarea, multiplicarea, distrugerea sau folosirea  acestui document fără a dispune de drept de acces autorizat.</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3CDB286" id="_x0000_t202" coordsize="21600,21600" o:spt="202" path="m,l,21600r21600,l21600,xe">
              <v:stroke joinstyle="miter"/>
              <v:path gradientshapeok="t" o:connecttype="rect"/>
            </v:shapetype>
            <v:shape id="Text Box 4" o:spid="_x0000_s1027" type="#_x0000_t202" alt="Atenţie! Se interzice deţinerea, sustragerea, alterarea, multiplicarea, distrugerea sau folosirea  acestui document fără a dispune de drept de acces autorizat." style="position:absolute;margin-left:0;margin-top:0;width:506.65pt;height:24.7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BkmYyDgIAAB0EAAAOAAAAZHJzL2Uyb0RvYy54bWysU01v2zAMvQ/YfxB0X+x8FZsRp8haZBgQ tAXSoWdFlmIDkihISuzs14+S46Treip2kWmSeiQfnxa3nVbkKJxvwJR0PMopEYZD1Zh9SX89r798 pcQHZiqmwIiSnoSnt8vPnxatLcQEalCVcARBjC9aW9I6BFtkmee10MyPwAqDQQlOs4C/bp9VjrWI rlU2yfObrAVXWQdceI/e+z5IlwlfSsHDo5ReBKJKir2FdLp07uKZLRes2Dtm64af22Af6EKzxmDR C9Q9C4wcXPMPlG64Aw8yjDjoDKRsuEgz4DTj/M0025pZkWZBcry90OT/Hyx/OG7tkyOh+w4dLjAS 0lpfeHTGeTrpdPxipwTjSOHpQpvoAuHovJlNZ7P5nBKOsel4Np3MI0x2vW2dDz8EaBKNkjpcS2KL HTc+9KlDSixmYN0olVajzF8OxIye7NpitEK360hTvWp/B9UJp3LQL9xbvm6w9Ib58MQcbhgHQdWG RzykgrakcLYoqcH9fs8f85F4jFLSomJKalDSlKifBhcSxTUYbjB2yRh/y+c5xs1B3wHqcIxPwvJk otcFNZjSgX5BPa9iIQwxw7FcSXeDeRd66eJ74GK1SkmoI8vCxmwtj9CRrsjlc/fCnD0THnBVDzDI iRVveO9z401vV4eA7KelRGp7Is+MowbTWs/vJYr89X/Kur7q5R8AAAD//wMAUEsDBBQABgAIAAAA IQAmJ2HZ3AAAAAUBAAAPAAAAZHJzL2Rvd25yZXYueG1sTI/BbsIwEETvlfgHayv1VhxIqSCNgxBS T1SVgF56W+wlSRuvo9iB8Pc1XOhlpdGMZt7my8E24kSdrx0rmIwTEMTamZpLBV/79+c5CB+QDTaO ScGFPCyL0UOOmXFn3tJpF0oRS9hnqKAKoc2k9Loii37sWuLoHV1nMUTZldJ0eI7ltpHTJHmVFmuO CxW2tK5I/+56q2C2DR/9J+/T72F6+dm0a50eN1qpp8dh9QYi0BDuYbjiR3QoItPB9Wy8aBTER8Lt Xr1kkqYgDgpeFjOQRS7/0xd/AAAA//8DAFBLAQItABQABgAIAAAAIQC2gziS/gAAAOEBAAATAAAA AAAAAAAAAAAAAAAAAABbQ29udGVudF9UeXBlc10ueG1sUEsBAi0AFAAGAAgAAAAhADj9If/WAAAA lAEAAAsAAAAAAAAAAAAAAAAALwEAAF9yZWxzLy5yZWxzUEsBAi0AFAAGAAgAAAAhAEGSZjIOAgAA HQQAAA4AAAAAAAAAAAAAAAAALgIAAGRycy9lMm9Eb2MueG1sUEsBAi0AFAAGAAgAAAAhACYnYdnc AAAABQEAAA8AAAAAAAAAAAAAAAAAaAQAAGRycy9kb3ducmV2LnhtbFBLBQYAAAAABAAEAPMAAABx BQAAAAA= " filled="f" stroked="f">
              <v:textbox style="mso-fit-shape-to-text:t" inset="0,0,0,15pt">
                <w:txbxContent>
                  <w:p w14:paraId="5568465F" w14:textId="1C609968" w:rsidR="001F49E2" w:rsidRPr="00593B69" w:rsidRDefault="001F49E2" w:rsidP="001F49E2">
                    <w:pPr>
                      <w:rPr>
                        <w:rFonts w:ascii="Calibri" w:eastAsia="Calibri" w:hAnsi="Calibri" w:cs="Calibri"/>
                        <w:color w:val="000000"/>
                        <w:sz w:val="16"/>
                        <w:szCs w:val="16"/>
                      </w:rPr>
                    </w:pPr>
                    <w:r w:rsidRPr="00593B69">
                      <w:rPr>
                        <w:rFonts w:ascii="Calibri" w:eastAsia="Calibri" w:hAnsi="Calibri" w:cs="Calibri"/>
                        <w:color w:val="000000"/>
                        <w:sz w:val="16"/>
                        <w:szCs w:val="16"/>
                      </w:rPr>
                      <w:t>Atenţie! Se interzice deţinerea, sustragerea, alterarea, multiplicarea, distrugerea sau folosirea  acestui document fără a dispune de drept de acces autorizat.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6966BA" w14:textId="77777777" w:rsidR="00DF0F73" w:rsidRPr="00593B69" w:rsidRDefault="00DF0F73">
      <w:r w:rsidRPr="00593B69">
        <w:separator/>
      </w:r>
    </w:p>
  </w:footnote>
  <w:footnote w:type="continuationSeparator" w:id="0">
    <w:p w14:paraId="002FCD7F" w14:textId="77777777" w:rsidR="00DF0F73" w:rsidRPr="00593B69" w:rsidRDefault="00DF0F73">
      <w:r w:rsidRPr="00593B6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C32B3" w14:textId="222AE4A1" w:rsidR="001F49E2" w:rsidRPr="00593B69" w:rsidRDefault="001F49E2">
    <w:pPr>
      <w:pStyle w:val="Header"/>
      <w:rPr>
        <w:lang w:val="ro-MD"/>
      </w:rPr>
    </w:pPr>
    <w:r w:rsidRPr="00593B69">
      <w:rPr>
        <w:noProof/>
        <w:lang w:val="ro-MD"/>
      </w:rPr>
      <mc:AlternateContent>
        <mc:Choice Requires="wps">
          <w:drawing>
            <wp:anchor distT="0" distB="0" distL="0" distR="0" simplePos="0" relativeHeight="251658240" behindDoc="0" locked="0" layoutInCell="1" allowOverlap="1" wp14:anchorId="6291B42D" wp14:editId="4E2A5025">
              <wp:simplePos x="635" y="635"/>
              <wp:positionH relativeFrom="page">
                <wp:align>right</wp:align>
              </wp:positionH>
              <wp:positionV relativeFrom="page">
                <wp:align>top</wp:align>
              </wp:positionV>
              <wp:extent cx="527050" cy="376555"/>
              <wp:effectExtent l="0" t="0" r="0" b="4445"/>
              <wp:wrapNone/>
              <wp:docPr id="198416671" name="Text Box 1" descr="SP-2">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27050" cy="376555"/>
                      </a:xfrm>
                      <a:prstGeom prst="rect">
                        <a:avLst/>
                      </a:prstGeom>
                      <a:noFill/>
                      <a:ln>
                        <a:noFill/>
                      </a:ln>
                    </wps:spPr>
                    <wps:txbx>
                      <w:txbxContent>
                        <w:p w14:paraId="2C6A8C7A" w14:textId="0E9BF180" w:rsidR="001F49E2" w:rsidRPr="00593B69" w:rsidRDefault="001F49E2" w:rsidP="001F49E2">
                          <w:pPr>
                            <w:rPr>
                              <w:rFonts w:ascii="Calibri" w:eastAsia="Calibri" w:hAnsi="Calibri" w:cs="Calibri"/>
                              <w:color w:val="000000"/>
                            </w:rPr>
                          </w:pPr>
                          <w:r w:rsidRPr="00593B69">
                            <w:rPr>
                              <w:rFonts w:ascii="Calibri" w:eastAsia="Calibri" w:hAnsi="Calibri" w:cs="Calibri"/>
                              <w:color w:val="000000"/>
                            </w:rPr>
                            <w:t>SP-2</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6291B42D" id="_x0000_t202" coordsize="21600,21600" o:spt="202" path="m,l,21600r21600,l21600,xe">
              <v:stroke joinstyle="miter"/>
              <v:path gradientshapeok="t" o:connecttype="rect"/>
            </v:shapetype>
            <v:shape id="Text Box 1" o:spid="_x0000_s1026" type="#_x0000_t202" alt="SP-2" style="position:absolute;left:0;text-align:left;margin-left:-9.7pt;margin-top:0;width:41.5pt;height:29.65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ElmFlDQIAABoEAAAOAAAAZHJzL2Uyb0RvYy54bWysU8lu2zAQvRfoPxC815LdKotgOXATuChg JAGcIGeaIi0BJIcgaUvu13dIyXab9lT0Qs2mWd68md/1WpGDcL4FU9HpJKdEGA51a3YVfX1Zfbqh xAdmaqbAiIoehad3i48f5p0txQwaULVwBJMYX3a2ok0ItswyzxuhmZ+AFQadEpxmAVW3y2rHOsyu VTbL86usA1dbB1x4j9aHwUkXKb+UgocnKb0IRFUUewvpdendxjdbzFm5c8w2LR/bYP/QhWatwaLn VA8sMLJ37R+pdMsdeJBhwkFnIGXLRZoBp5nm76bZNMyKNAuC4+0ZJv//0vLHw8Y+OxL6r9DjAiMg nfWlR2Ocp5dOxy92StCPEB7PsIk+EI7GYnadF+jh6Pp8fVUURcySXX62zodvAjSJQkUdbiWBxQ5r H4bQU0isZWDVKpU2o8xvBswZLdmlwyiFftuPbW+hPuI0DoZFe8tXLdZcMx+emcPNYpvI1vCEj1TQ VRRGiZIG3I+/2WM8Ao5eSjpkSkUNUpkS9d3gIiKpkjC9RRBQc0mbFV/yqG1PQWav7wFJOMV7sDyJ MTiokygd6Dck8zJWQxczHGtWNJzE+zDwFo+Bi+UyBSGJLAtrs7E8po5gRSRf+jfm7Ah3wD09wolL rHyH+hAb//R2uQ+IfVpJBHZAc8QbCZiWOh5LZPiveoq6nPTiJwAAAP//AwBQSwMEFAAGAAgAAAAh AMIE+NnbAAAAAwEAAA8AAABkcnMvZG93bnJldi54bWxMj0FLxDAQhe+C/yGM4EXcVIvSrU0XERbc gwdXe/CWNrNtsZmUJNtt/72jF/fy4PGG974pNrMdxIQ+9I4U3K0SEEiNMz21Cj4/trcZiBA1GT04 QgULBtiUlxeFzo070TtO+9gKLqGQawVdjGMuZWg6tDqs3IjE2cF5qyNb30rj9YnL7SDvk+RRWt0T L3R6xJcOm+/90SqoZn/ztl3vXpf6q5+WZFel2aFS6vpqfn4CEXGO/8fwi8/oUDJT7Y5kghgU8CPx TznLUna1god1CrIs5Dl7+QMAAP//AwBQSwECLQAUAAYACAAAACEAtoM4kv4AAADhAQAAEwAAAAAA AAAAAAAAAAAAAAAAW0NvbnRlbnRfVHlwZXNdLnhtbFBLAQItABQABgAIAAAAIQA4/SH/1gAAAJQB AAALAAAAAAAAAAAAAAAAAC8BAABfcmVscy8ucmVsc1BLAQItABQABgAIAAAAIQDElmFlDQIAABoE AAAOAAAAAAAAAAAAAAAAAC4CAABkcnMvZTJvRG9jLnhtbFBLAQItABQABgAIAAAAIQDCBPjZ2wAA AAMBAAAPAAAAAAAAAAAAAAAAAGcEAABkcnMvZG93bnJldi54bWxQSwUGAAAAAAQABADzAAAAbwUA AAAA " filled="f" stroked="f">
              <v:textbox style="mso-fit-shape-to-text:t" inset="0,15pt,20pt,0">
                <w:txbxContent>
                  <w:p w14:paraId="2C6A8C7A" w14:textId="0E9BF180" w:rsidR="001F49E2" w:rsidRPr="00593B69" w:rsidRDefault="001F49E2" w:rsidP="001F49E2">
                    <w:pPr>
                      <w:rPr>
                        <w:rFonts w:ascii="Calibri" w:eastAsia="Calibri" w:hAnsi="Calibri" w:cs="Calibri"/>
                        <w:color w:val="000000"/>
                      </w:rPr>
                    </w:pPr>
                    <w:r w:rsidRPr="00593B69">
                      <w:rPr>
                        <w:rFonts w:ascii="Calibri" w:eastAsia="Calibri" w:hAnsi="Calibri" w:cs="Calibri"/>
                        <w:color w:val="000000"/>
                      </w:rPr>
                      <w:t>SP-2</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62867"/>
    <w:multiLevelType w:val="hybridMultilevel"/>
    <w:tmpl w:val="57F4985C"/>
    <w:lvl w:ilvl="0" w:tplc="04090011">
      <w:start w:val="1"/>
      <w:numFmt w:val="decimal"/>
      <w:lvlText w:val="%1)"/>
      <w:lvlJc w:val="left"/>
      <w:pPr>
        <w:ind w:left="439" w:hanging="360"/>
      </w:pPr>
    </w:lvl>
    <w:lvl w:ilvl="1" w:tplc="04090019" w:tentative="1">
      <w:start w:val="1"/>
      <w:numFmt w:val="lowerLetter"/>
      <w:lvlText w:val="%2."/>
      <w:lvlJc w:val="left"/>
      <w:pPr>
        <w:ind w:left="1159" w:hanging="360"/>
      </w:pPr>
    </w:lvl>
    <w:lvl w:ilvl="2" w:tplc="0409001B" w:tentative="1">
      <w:start w:val="1"/>
      <w:numFmt w:val="lowerRoman"/>
      <w:lvlText w:val="%3."/>
      <w:lvlJc w:val="right"/>
      <w:pPr>
        <w:ind w:left="1879" w:hanging="180"/>
      </w:pPr>
    </w:lvl>
    <w:lvl w:ilvl="3" w:tplc="04090011">
      <w:start w:val="1"/>
      <w:numFmt w:val="decimal"/>
      <w:lvlText w:val="%4)"/>
      <w:lvlJc w:val="left"/>
      <w:pPr>
        <w:ind w:left="2599" w:hanging="360"/>
      </w:pPr>
    </w:lvl>
    <w:lvl w:ilvl="4" w:tplc="04090019" w:tentative="1">
      <w:start w:val="1"/>
      <w:numFmt w:val="lowerLetter"/>
      <w:lvlText w:val="%5."/>
      <w:lvlJc w:val="left"/>
      <w:pPr>
        <w:ind w:left="3319" w:hanging="360"/>
      </w:pPr>
    </w:lvl>
    <w:lvl w:ilvl="5" w:tplc="0409001B" w:tentative="1">
      <w:start w:val="1"/>
      <w:numFmt w:val="lowerRoman"/>
      <w:lvlText w:val="%6."/>
      <w:lvlJc w:val="right"/>
      <w:pPr>
        <w:ind w:left="4039" w:hanging="180"/>
      </w:pPr>
    </w:lvl>
    <w:lvl w:ilvl="6" w:tplc="0409000F" w:tentative="1">
      <w:start w:val="1"/>
      <w:numFmt w:val="decimal"/>
      <w:lvlText w:val="%7."/>
      <w:lvlJc w:val="left"/>
      <w:pPr>
        <w:ind w:left="4759" w:hanging="360"/>
      </w:pPr>
    </w:lvl>
    <w:lvl w:ilvl="7" w:tplc="04090019" w:tentative="1">
      <w:start w:val="1"/>
      <w:numFmt w:val="lowerLetter"/>
      <w:lvlText w:val="%8."/>
      <w:lvlJc w:val="left"/>
      <w:pPr>
        <w:ind w:left="5479" w:hanging="360"/>
      </w:pPr>
    </w:lvl>
    <w:lvl w:ilvl="8" w:tplc="0409001B" w:tentative="1">
      <w:start w:val="1"/>
      <w:numFmt w:val="lowerRoman"/>
      <w:lvlText w:val="%9."/>
      <w:lvlJc w:val="right"/>
      <w:pPr>
        <w:ind w:left="6199" w:hanging="180"/>
      </w:pPr>
    </w:lvl>
  </w:abstractNum>
  <w:abstractNum w:abstractNumId="1" w15:restartNumberingAfterBreak="0">
    <w:nsid w:val="074B01DF"/>
    <w:multiLevelType w:val="hybridMultilevel"/>
    <w:tmpl w:val="B186FDC6"/>
    <w:lvl w:ilvl="0" w:tplc="3B8A8058">
      <w:start w:val="1"/>
      <w:numFmt w:val="decimal"/>
      <w:lvlText w:val="%1."/>
      <w:lvlJc w:val="left"/>
      <w:pPr>
        <w:ind w:left="720" w:hanging="360"/>
      </w:pPr>
      <w:rPr>
        <w:rFonts w:ascii="Times New Roman" w:eastAsia="Arial Unicode MS" w:hAnsi="Times New Roman" w:cs="Times New Roman" w:hint="default"/>
        <w:color w:val="00000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B132D1"/>
    <w:multiLevelType w:val="hybridMultilevel"/>
    <w:tmpl w:val="14E4C808"/>
    <w:lvl w:ilvl="0" w:tplc="8C808912">
      <w:start w:val="1"/>
      <w:numFmt w:val="lowerRoman"/>
      <w:lvlText w:val="(%1)"/>
      <w:lvlJc w:val="left"/>
      <w:pPr>
        <w:ind w:left="1710" w:hanging="720"/>
      </w:pPr>
      <w:rPr>
        <w:rFonts w:hint="default"/>
      </w:rPr>
    </w:lvl>
    <w:lvl w:ilvl="1" w:tplc="08180019" w:tentative="1">
      <w:start w:val="1"/>
      <w:numFmt w:val="lowerLetter"/>
      <w:lvlText w:val="%2."/>
      <w:lvlJc w:val="left"/>
      <w:pPr>
        <w:ind w:left="2070" w:hanging="360"/>
      </w:pPr>
    </w:lvl>
    <w:lvl w:ilvl="2" w:tplc="0818001B" w:tentative="1">
      <w:start w:val="1"/>
      <w:numFmt w:val="lowerRoman"/>
      <w:lvlText w:val="%3."/>
      <w:lvlJc w:val="right"/>
      <w:pPr>
        <w:ind w:left="2790" w:hanging="180"/>
      </w:pPr>
    </w:lvl>
    <w:lvl w:ilvl="3" w:tplc="0818000F" w:tentative="1">
      <w:start w:val="1"/>
      <w:numFmt w:val="decimal"/>
      <w:lvlText w:val="%4."/>
      <w:lvlJc w:val="left"/>
      <w:pPr>
        <w:ind w:left="3510" w:hanging="360"/>
      </w:pPr>
    </w:lvl>
    <w:lvl w:ilvl="4" w:tplc="08180019" w:tentative="1">
      <w:start w:val="1"/>
      <w:numFmt w:val="lowerLetter"/>
      <w:lvlText w:val="%5."/>
      <w:lvlJc w:val="left"/>
      <w:pPr>
        <w:ind w:left="4230" w:hanging="360"/>
      </w:pPr>
    </w:lvl>
    <w:lvl w:ilvl="5" w:tplc="0818001B" w:tentative="1">
      <w:start w:val="1"/>
      <w:numFmt w:val="lowerRoman"/>
      <w:lvlText w:val="%6."/>
      <w:lvlJc w:val="right"/>
      <w:pPr>
        <w:ind w:left="4950" w:hanging="180"/>
      </w:pPr>
    </w:lvl>
    <w:lvl w:ilvl="6" w:tplc="0818000F" w:tentative="1">
      <w:start w:val="1"/>
      <w:numFmt w:val="decimal"/>
      <w:lvlText w:val="%7."/>
      <w:lvlJc w:val="left"/>
      <w:pPr>
        <w:ind w:left="5670" w:hanging="360"/>
      </w:pPr>
    </w:lvl>
    <w:lvl w:ilvl="7" w:tplc="08180019" w:tentative="1">
      <w:start w:val="1"/>
      <w:numFmt w:val="lowerLetter"/>
      <w:lvlText w:val="%8."/>
      <w:lvlJc w:val="left"/>
      <w:pPr>
        <w:ind w:left="6390" w:hanging="360"/>
      </w:pPr>
    </w:lvl>
    <w:lvl w:ilvl="8" w:tplc="0818001B" w:tentative="1">
      <w:start w:val="1"/>
      <w:numFmt w:val="lowerRoman"/>
      <w:lvlText w:val="%9."/>
      <w:lvlJc w:val="right"/>
      <w:pPr>
        <w:ind w:left="7110" w:hanging="180"/>
      </w:pPr>
    </w:lvl>
  </w:abstractNum>
  <w:abstractNum w:abstractNumId="3" w15:restartNumberingAfterBreak="0">
    <w:nsid w:val="0BF60432"/>
    <w:multiLevelType w:val="hybridMultilevel"/>
    <w:tmpl w:val="5C22F8C2"/>
    <w:lvl w:ilvl="0" w:tplc="74B825A4">
      <w:start w:val="1"/>
      <w:numFmt w:val="lowerLetter"/>
      <w:lvlText w:val="(%1)"/>
      <w:lvlJc w:val="left"/>
      <w:pPr>
        <w:ind w:left="72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4" w15:restartNumberingAfterBreak="0">
    <w:nsid w:val="0C2E69AD"/>
    <w:multiLevelType w:val="hybridMultilevel"/>
    <w:tmpl w:val="0A9410DE"/>
    <w:lvl w:ilvl="0" w:tplc="F7D6656A">
      <w:start w:val="1"/>
      <w:numFmt w:val="decimal"/>
      <w:lvlText w:val="(%1)"/>
      <w:lvlJc w:val="left"/>
      <w:pPr>
        <w:ind w:left="72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5" w15:restartNumberingAfterBreak="0">
    <w:nsid w:val="0CBB1D6F"/>
    <w:multiLevelType w:val="hybridMultilevel"/>
    <w:tmpl w:val="D16803B4"/>
    <w:lvl w:ilvl="0" w:tplc="5A46A3B8">
      <w:start w:val="1"/>
      <w:numFmt w:val="bullet"/>
      <w:lvlText w:val=""/>
      <w:lvlJc w:val="left"/>
      <w:pPr>
        <w:ind w:left="720" w:hanging="360"/>
      </w:pPr>
      <w:rPr>
        <w:rFonts w:ascii="Symbol" w:hAnsi="Symbol"/>
      </w:rPr>
    </w:lvl>
    <w:lvl w:ilvl="1" w:tplc="55C4CAA4">
      <w:start w:val="1"/>
      <w:numFmt w:val="bullet"/>
      <w:lvlText w:val=""/>
      <w:lvlJc w:val="left"/>
      <w:pPr>
        <w:ind w:left="720" w:hanging="360"/>
      </w:pPr>
      <w:rPr>
        <w:rFonts w:ascii="Symbol" w:hAnsi="Symbol"/>
      </w:rPr>
    </w:lvl>
    <w:lvl w:ilvl="2" w:tplc="84726F32">
      <w:start w:val="1"/>
      <w:numFmt w:val="bullet"/>
      <w:lvlText w:val=""/>
      <w:lvlJc w:val="left"/>
      <w:pPr>
        <w:ind w:left="720" w:hanging="360"/>
      </w:pPr>
      <w:rPr>
        <w:rFonts w:ascii="Symbol" w:hAnsi="Symbol"/>
      </w:rPr>
    </w:lvl>
    <w:lvl w:ilvl="3" w:tplc="5664B9F4">
      <w:start w:val="1"/>
      <w:numFmt w:val="bullet"/>
      <w:lvlText w:val=""/>
      <w:lvlJc w:val="left"/>
      <w:pPr>
        <w:ind w:left="720" w:hanging="360"/>
      </w:pPr>
      <w:rPr>
        <w:rFonts w:ascii="Symbol" w:hAnsi="Symbol"/>
      </w:rPr>
    </w:lvl>
    <w:lvl w:ilvl="4" w:tplc="4E768A60">
      <w:start w:val="1"/>
      <w:numFmt w:val="bullet"/>
      <w:lvlText w:val=""/>
      <w:lvlJc w:val="left"/>
      <w:pPr>
        <w:ind w:left="720" w:hanging="360"/>
      </w:pPr>
      <w:rPr>
        <w:rFonts w:ascii="Symbol" w:hAnsi="Symbol"/>
      </w:rPr>
    </w:lvl>
    <w:lvl w:ilvl="5" w:tplc="F398C690">
      <w:start w:val="1"/>
      <w:numFmt w:val="bullet"/>
      <w:lvlText w:val=""/>
      <w:lvlJc w:val="left"/>
      <w:pPr>
        <w:ind w:left="720" w:hanging="360"/>
      </w:pPr>
      <w:rPr>
        <w:rFonts w:ascii="Symbol" w:hAnsi="Symbol"/>
      </w:rPr>
    </w:lvl>
    <w:lvl w:ilvl="6" w:tplc="FD10DB4E">
      <w:start w:val="1"/>
      <w:numFmt w:val="bullet"/>
      <w:lvlText w:val=""/>
      <w:lvlJc w:val="left"/>
      <w:pPr>
        <w:ind w:left="720" w:hanging="360"/>
      </w:pPr>
      <w:rPr>
        <w:rFonts w:ascii="Symbol" w:hAnsi="Symbol"/>
      </w:rPr>
    </w:lvl>
    <w:lvl w:ilvl="7" w:tplc="DCE28E84">
      <w:start w:val="1"/>
      <w:numFmt w:val="bullet"/>
      <w:lvlText w:val=""/>
      <w:lvlJc w:val="left"/>
      <w:pPr>
        <w:ind w:left="720" w:hanging="360"/>
      </w:pPr>
      <w:rPr>
        <w:rFonts w:ascii="Symbol" w:hAnsi="Symbol"/>
      </w:rPr>
    </w:lvl>
    <w:lvl w:ilvl="8" w:tplc="E15C143E">
      <w:start w:val="1"/>
      <w:numFmt w:val="bullet"/>
      <w:lvlText w:val=""/>
      <w:lvlJc w:val="left"/>
      <w:pPr>
        <w:ind w:left="720" w:hanging="360"/>
      </w:pPr>
      <w:rPr>
        <w:rFonts w:ascii="Symbol" w:hAnsi="Symbol"/>
      </w:rPr>
    </w:lvl>
  </w:abstractNum>
  <w:abstractNum w:abstractNumId="6" w15:restartNumberingAfterBreak="0">
    <w:nsid w:val="0DA40F25"/>
    <w:multiLevelType w:val="hybridMultilevel"/>
    <w:tmpl w:val="4F98EF4A"/>
    <w:lvl w:ilvl="0" w:tplc="2520C2BC">
      <w:start w:val="1"/>
      <w:numFmt w:val="decimal"/>
      <w:lvlText w:val="%1."/>
      <w:lvlJc w:val="left"/>
      <w:pPr>
        <w:ind w:left="630" w:hanging="360"/>
      </w:pPr>
      <w:rPr>
        <w:rFonts w:hint="default"/>
        <w:color w:val="auto"/>
      </w:r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AC2EF4"/>
    <w:multiLevelType w:val="hybridMultilevel"/>
    <w:tmpl w:val="0450B9BA"/>
    <w:lvl w:ilvl="0" w:tplc="2520C2BC">
      <w:start w:val="1"/>
      <w:numFmt w:val="decimal"/>
      <w:lvlText w:val="%1."/>
      <w:lvlJc w:val="left"/>
      <w:pPr>
        <w:ind w:left="630" w:hanging="360"/>
      </w:pPr>
      <w:rPr>
        <w:rFonts w:hint="default"/>
        <w:color w:val="auto"/>
      </w:r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1FF21CE"/>
    <w:multiLevelType w:val="hybridMultilevel"/>
    <w:tmpl w:val="97868396"/>
    <w:lvl w:ilvl="0" w:tplc="F00A4990">
      <w:start w:val="1"/>
      <w:numFmt w:val="lowerRoman"/>
      <w:lvlText w:val="(%1)"/>
      <w:lvlJc w:val="left"/>
      <w:pPr>
        <w:ind w:left="1080" w:hanging="72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9" w15:restartNumberingAfterBreak="0">
    <w:nsid w:val="13637139"/>
    <w:multiLevelType w:val="hybridMultilevel"/>
    <w:tmpl w:val="353818F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51D348D"/>
    <w:multiLevelType w:val="hybridMultilevel"/>
    <w:tmpl w:val="7F20856A"/>
    <w:lvl w:ilvl="0" w:tplc="04090011">
      <w:start w:val="1"/>
      <w:numFmt w:val="decimal"/>
      <w:lvlText w:val="%1)"/>
      <w:lvlJc w:val="left"/>
      <w:pPr>
        <w:ind w:left="120" w:hanging="360"/>
      </w:pPr>
    </w:lvl>
    <w:lvl w:ilvl="1" w:tplc="04090019" w:tentative="1">
      <w:start w:val="1"/>
      <w:numFmt w:val="lowerLetter"/>
      <w:lvlText w:val="%2."/>
      <w:lvlJc w:val="left"/>
      <w:pPr>
        <w:ind w:left="840" w:hanging="360"/>
      </w:pPr>
    </w:lvl>
    <w:lvl w:ilvl="2" w:tplc="0409001B">
      <w:start w:val="1"/>
      <w:numFmt w:val="lowerRoman"/>
      <w:lvlText w:val="%3."/>
      <w:lvlJc w:val="right"/>
      <w:pPr>
        <w:ind w:left="1560" w:hanging="180"/>
      </w:pPr>
    </w:lvl>
    <w:lvl w:ilvl="3" w:tplc="04090011">
      <w:start w:val="1"/>
      <w:numFmt w:val="decimal"/>
      <w:lvlText w:val="%4)"/>
      <w:lvlJc w:val="left"/>
      <w:pPr>
        <w:ind w:left="2280" w:hanging="360"/>
      </w:pPr>
    </w:lvl>
    <w:lvl w:ilvl="4" w:tplc="04090019" w:tentative="1">
      <w:start w:val="1"/>
      <w:numFmt w:val="lowerLetter"/>
      <w:lvlText w:val="%5."/>
      <w:lvlJc w:val="left"/>
      <w:pPr>
        <w:ind w:left="3000" w:hanging="360"/>
      </w:pPr>
    </w:lvl>
    <w:lvl w:ilvl="5" w:tplc="0409001B" w:tentative="1">
      <w:start w:val="1"/>
      <w:numFmt w:val="lowerRoman"/>
      <w:lvlText w:val="%6."/>
      <w:lvlJc w:val="right"/>
      <w:pPr>
        <w:ind w:left="3720" w:hanging="180"/>
      </w:pPr>
    </w:lvl>
    <w:lvl w:ilvl="6" w:tplc="0409000F" w:tentative="1">
      <w:start w:val="1"/>
      <w:numFmt w:val="decimal"/>
      <w:lvlText w:val="%7."/>
      <w:lvlJc w:val="left"/>
      <w:pPr>
        <w:ind w:left="4440" w:hanging="360"/>
      </w:pPr>
    </w:lvl>
    <w:lvl w:ilvl="7" w:tplc="04090019" w:tentative="1">
      <w:start w:val="1"/>
      <w:numFmt w:val="lowerLetter"/>
      <w:lvlText w:val="%8."/>
      <w:lvlJc w:val="left"/>
      <w:pPr>
        <w:ind w:left="5160" w:hanging="360"/>
      </w:pPr>
    </w:lvl>
    <w:lvl w:ilvl="8" w:tplc="0409001B" w:tentative="1">
      <w:start w:val="1"/>
      <w:numFmt w:val="lowerRoman"/>
      <w:lvlText w:val="%9."/>
      <w:lvlJc w:val="right"/>
      <w:pPr>
        <w:ind w:left="5880" w:hanging="180"/>
      </w:pPr>
    </w:lvl>
  </w:abstractNum>
  <w:abstractNum w:abstractNumId="11" w15:restartNumberingAfterBreak="0">
    <w:nsid w:val="182906AF"/>
    <w:multiLevelType w:val="hybridMultilevel"/>
    <w:tmpl w:val="D214C11A"/>
    <w:lvl w:ilvl="0" w:tplc="46909196">
      <w:start w:val="1"/>
      <w:numFmt w:val="lowerRoman"/>
      <w:lvlText w:val="(%1)"/>
      <w:lvlJc w:val="left"/>
      <w:pPr>
        <w:ind w:left="1080" w:hanging="72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12" w15:restartNumberingAfterBreak="0">
    <w:nsid w:val="1BEC57D0"/>
    <w:multiLevelType w:val="hybridMultilevel"/>
    <w:tmpl w:val="C716275A"/>
    <w:lvl w:ilvl="0" w:tplc="2CDEC02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F0D797F"/>
    <w:multiLevelType w:val="hybridMultilevel"/>
    <w:tmpl w:val="A9000990"/>
    <w:lvl w:ilvl="0" w:tplc="842280F4">
      <w:start w:val="1"/>
      <w:numFmt w:val="lowerLetter"/>
      <w:lvlText w:val="(%1)"/>
      <w:lvlJc w:val="left"/>
      <w:pPr>
        <w:ind w:left="72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14" w15:restartNumberingAfterBreak="0">
    <w:nsid w:val="203959E3"/>
    <w:multiLevelType w:val="hybridMultilevel"/>
    <w:tmpl w:val="B074DCBA"/>
    <w:lvl w:ilvl="0" w:tplc="ED509F7A">
      <w:start w:val="1"/>
      <w:numFmt w:val="lowerLetter"/>
      <w:lvlText w:val="(%1)"/>
      <w:lvlJc w:val="left"/>
      <w:pPr>
        <w:ind w:left="720" w:hanging="360"/>
      </w:pPr>
      <w:rPr>
        <w:rFonts w:ascii="Times New Roman" w:hAnsi="Times New Roman" w:hint="default"/>
        <w:color w:val="333333"/>
        <w:sz w:val="27"/>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15" w15:restartNumberingAfterBreak="0">
    <w:nsid w:val="205C295B"/>
    <w:multiLevelType w:val="hybridMultilevel"/>
    <w:tmpl w:val="72B27952"/>
    <w:lvl w:ilvl="0" w:tplc="E2B61F9E">
      <w:start w:val="1"/>
      <w:numFmt w:val="decimal"/>
      <w:lvlText w:val="%1."/>
      <w:lvlJc w:val="left"/>
      <w:pPr>
        <w:ind w:left="720" w:hanging="360"/>
      </w:pPr>
      <w:rPr>
        <w:b w:val="0"/>
        <w:bCs w:val="0"/>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16" w15:restartNumberingAfterBreak="0">
    <w:nsid w:val="23F52A25"/>
    <w:multiLevelType w:val="hybridMultilevel"/>
    <w:tmpl w:val="FA3460EA"/>
    <w:lvl w:ilvl="0" w:tplc="DD280728">
      <w:start w:val="1"/>
      <w:numFmt w:val="lowerLetter"/>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6F40E6B"/>
    <w:multiLevelType w:val="hybridMultilevel"/>
    <w:tmpl w:val="F574F902"/>
    <w:lvl w:ilvl="0" w:tplc="8DF46812">
      <w:start w:val="1"/>
      <w:numFmt w:val="decimal"/>
      <w:lvlText w:val="%1."/>
      <w:lvlJc w:val="left"/>
      <w:pPr>
        <w:ind w:left="927" w:hanging="360"/>
      </w:pPr>
      <w:rPr>
        <w:rFonts w:hint="default"/>
      </w:rPr>
    </w:lvl>
    <w:lvl w:ilvl="1" w:tplc="08180019" w:tentative="1">
      <w:start w:val="1"/>
      <w:numFmt w:val="lowerLetter"/>
      <w:lvlText w:val="%2."/>
      <w:lvlJc w:val="left"/>
      <w:pPr>
        <w:ind w:left="1647" w:hanging="360"/>
      </w:pPr>
    </w:lvl>
    <w:lvl w:ilvl="2" w:tplc="0818001B" w:tentative="1">
      <w:start w:val="1"/>
      <w:numFmt w:val="lowerRoman"/>
      <w:lvlText w:val="%3."/>
      <w:lvlJc w:val="right"/>
      <w:pPr>
        <w:ind w:left="2367" w:hanging="180"/>
      </w:pPr>
    </w:lvl>
    <w:lvl w:ilvl="3" w:tplc="0818000F" w:tentative="1">
      <w:start w:val="1"/>
      <w:numFmt w:val="decimal"/>
      <w:lvlText w:val="%4."/>
      <w:lvlJc w:val="left"/>
      <w:pPr>
        <w:ind w:left="3087" w:hanging="360"/>
      </w:pPr>
    </w:lvl>
    <w:lvl w:ilvl="4" w:tplc="08180019" w:tentative="1">
      <w:start w:val="1"/>
      <w:numFmt w:val="lowerLetter"/>
      <w:lvlText w:val="%5."/>
      <w:lvlJc w:val="left"/>
      <w:pPr>
        <w:ind w:left="3807" w:hanging="360"/>
      </w:pPr>
    </w:lvl>
    <w:lvl w:ilvl="5" w:tplc="0818001B" w:tentative="1">
      <w:start w:val="1"/>
      <w:numFmt w:val="lowerRoman"/>
      <w:lvlText w:val="%6."/>
      <w:lvlJc w:val="right"/>
      <w:pPr>
        <w:ind w:left="4527" w:hanging="180"/>
      </w:pPr>
    </w:lvl>
    <w:lvl w:ilvl="6" w:tplc="0818000F" w:tentative="1">
      <w:start w:val="1"/>
      <w:numFmt w:val="decimal"/>
      <w:lvlText w:val="%7."/>
      <w:lvlJc w:val="left"/>
      <w:pPr>
        <w:ind w:left="5247" w:hanging="360"/>
      </w:pPr>
    </w:lvl>
    <w:lvl w:ilvl="7" w:tplc="08180019" w:tentative="1">
      <w:start w:val="1"/>
      <w:numFmt w:val="lowerLetter"/>
      <w:lvlText w:val="%8."/>
      <w:lvlJc w:val="left"/>
      <w:pPr>
        <w:ind w:left="5967" w:hanging="360"/>
      </w:pPr>
    </w:lvl>
    <w:lvl w:ilvl="8" w:tplc="0818001B" w:tentative="1">
      <w:start w:val="1"/>
      <w:numFmt w:val="lowerRoman"/>
      <w:lvlText w:val="%9."/>
      <w:lvlJc w:val="right"/>
      <w:pPr>
        <w:ind w:left="6687" w:hanging="180"/>
      </w:pPr>
    </w:lvl>
  </w:abstractNum>
  <w:abstractNum w:abstractNumId="18" w15:restartNumberingAfterBreak="0">
    <w:nsid w:val="28922C2D"/>
    <w:multiLevelType w:val="hybridMultilevel"/>
    <w:tmpl w:val="114A9EF4"/>
    <w:lvl w:ilvl="0" w:tplc="946A2902">
      <w:start w:val="1"/>
      <w:numFmt w:val="lowerLetter"/>
      <w:lvlText w:val="(%1)"/>
      <w:lvlJc w:val="left"/>
      <w:pPr>
        <w:ind w:left="990" w:hanging="630"/>
      </w:pPr>
      <w:rPr>
        <w:rFonts w:ascii="Times New Roman" w:hAnsi="Times New Roman" w:cs="Times New Roman"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19" w15:restartNumberingAfterBreak="0">
    <w:nsid w:val="29B367C8"/>
    <w:multiLevelType w:val="hybridMultilevel"/>
    <w:tmpl w:val="9C4C7888"/>
    <w:lvl w:ilvl="0" w:tplc="9D32EF9A">
      <w:start w:val="1"/>
      <w:numFmt w:val="lowerRoman"/>
      <w:lvlText w:val="(%1)"/>
      <w:lvlJc w:val="left"/>
      <w:pPr>
        <w:ind w:left="1080" w:hanging="720"/>
      </w:pPr>
      <w:rPr>
        <w:rFonts w:ascii="Times New Roman" w:hAnsi="Times New Roman"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20" w15:restartNumberingAfterBreak="0">
    <w:nsid w:val="2AFC3BB5"/>
    <w:multiLevelType w:val="hybridMultilevel"/>
    <w:tmpl w:val="A70E6014"/>
    <w:lvl w:ilvl="0" w:tplc="2520C2BC">
      <w:start w:val="1"/>
      <w:numFmt w:val="decimal"/>
      <w:lvlText w:val="%1."/>
      <w:lvlJc w:val="left"/>
      <w:pPr>
        <w:ind w:left="630" w:hanging="360"/>
      </w:pPr>
      <w:rPr>
        <w:rFonts w:hint="default"/>
        <w:color w:val="auto"/>
      </w:r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B465F06"/>
    <w:multiLevelType w:val="hybridMultilevel"/>
    <w:tmpl w:val="C01A3A4C"/>
    <w:lvl w:ilvl="0" w:tplc="5F024E42">
      <w:start w:val="1"/>
      <w:numFmt w:val="lowerLetter"/>
      <w:lvlText w:val="(%1)"/>
      <w:lvlJc w:val="left"/>
      <w:pPr>
        <w:ind w:left="720" w:hanging="360"/>
      </w:pPr>
      <w:rPr>
        <w:rFonts w:ascii="PermianSerifTypeface" w:hAnsi="PermianSerifTypeface" w:hint="default"/>
        <w:color w:val="auto"/>
        <w:sz w:val="20"/>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22" w15:restartNumberingAfterBreak="0">
    <w:nsid w:val="2B8600F0"/>
    <w:multiLevelType w:val="hybridMultilevel"/>
    <w:tmpl w:val="C70EE35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1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D9B53B9"/>
    <w:multiLevelType w:val="hybridMultilevel"/>
    <w:tmpl w:val="6E4E048E"/>
    <w:lvl w:ilvl="0" w:tplc="3A566CA8">
      <w:start w:val="1"/>
      <w:numFmt w:val="decimal"/>
      <w:lvlText w:val="%1."/>
      <w:lvlJc w:val="left"/>
      <w:pPr>
        <w:ind w:left="630" w:hanging="360"/>
      </w:pPr>
      <w:rPr>
        <w:rFonts w:hint="default"/>
        <w:color w:val="auto"/>
      </w:rPr>
    </w:lvl>
    <w:lvl w:ilvl="1" w:tplc="04090011">
      <w:start w:val="1"/>
      <w:numFmt w:val="decimal"/>
      <w:lvlText w:val="%2)"/>
      <w:lvlJc w:val="left"/>
      <w:pPr>
        <w:ind w:left="1440" w:hanging="360"/>
      </w:pPr>
    </w:lvl>
    <w:lvl w:ilvl="2" w:tplc="04090017">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37A1E0D"/>
    <w:multiLevelType w:val="hybridMultilevel"/>
    <w:tmpl w:val="3BD8540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1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5F959B6"/>
    <w:multiLevelType w:val="hybridMultilevel"/>
    <w:tmpl w:val="EBD4B0D0"/>
    <w:lvl w:ilvl="0" w:tplc="CC7E94D4">
      <w:start w:val="1"/>
      <w:numFmt w:val="bullet"/>
      <w:lvlText w:val="-"/>
      <w:lvlJc w:val="left"/>
      <w:pPr>
        <w:ind w:left="720" w:hanging="360"/>
      </w:pPr>
      <w:rPr>
        <w:rFonts w:ascii="inherit" w:eastAsia="Times New Roman" w:hAnsi="inherit" w:cs="Times New Roman" w:hint="default"/>
      </w:rPr>
    </w:lvl>
    <w:lvl w:ilvl="1" w:tplc="08180003" w:tentative="1">
      <w:start w:val="1"/>
      <w:numFmt w:val="bullet"/>
      <w:lvlText w:val="o"/>
      <w:lvlJc w:val="left"/>
      <w:pPr>
        <w:ind w:left="1440" w:hanging="360"/>
      </w:pPr>
      <w:rPr>
        <w:rFonts w:ascii="Courier New" w:hAnsi="Courier New" w:cs="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cs="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cs="Courier New" w:hint="default"/>
      </w:rPr>
    </w:lvl>
    <w:lvl w:ilvl="8" w:tplc="08180005" w:tentative="1">
      <w:start w:val="1"/>
      <w:numFmt w:val="bullet"/>
      <w:lvlText w:val=""/>
      <w:lvlJc w:val="left"/>
      <w:pPr>
        <w:ind w:left="6480" w:hanging="360"/>
      </w:pPr>
      <w:rPr>
        <w:rFonts w:ascii="Wingdings" w:hAnsi="Wingdings" w:hint="default"/>
      </w:rPr>
    </w:lvl>
  </w:abstractNum>
  <w:abstractNum w:abstractNumId="26" w15:restartNumberingAfterBreak="0">
    <w:nsid w:val="3DB46F62"/>
    <w:multiLevelType w:val="hybridMultilevel"/>
    <w:tmpl w:val="5C8CF5F4"/>
    <w:lvl w:ilvl="0" w:tplc="8C88C028">
      <w:start w:val="1"/>
      <w:numFmt w:val="lowerLetter"/>
      <w:lvlText w:val="(%1)"/>
      <w:lvlJc w:val="left"/>
      <w:pPr>
        <w:ind w:left="72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27" w15:restartNumberingAfterBreak="0">
    <w:nsid w:val="3E311AB9"/>
    <w:multiLevelType w:val="hybridMultilevel"/>
    <w:tmpl w:val="69D80E5A"/>
    <w:lvl w:ilvl="0" w:tplc="5A9C8D04">
      <w:start w:val="1"/>
      <w:numFmt w:val="lowerLetter"/>
      <w:lvlText w:val="(%1)"/>
      <w:lvlJc w:val="left"/>
      <w:pPr>
        <w:ind w:left="72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28" w15:restartNumberingAfterBreak="0">
    <w:nsid w:val="3F5311E2"/>
    <w:multiLevelType w:val="hybridMultilevel"/>
    <w:tmpl w:val="9F2A9B3E"/>
    <w:lvl w:ilvl="0" w:tplc="42DA0978">
      <w:start w:val="1"/>
      <w:numFmt w:val="bullet"/>
      <w:lvlText w:val=""/>
      <w:lvlJc w:val="left"/>
      <w:pPr>
        <w:ind w:left="720" w:hanging="360"/>
      </w:pPr>
      <w:rPr>
        <w:rFonts w:ascii="Symbol" w:hAnsi="Symbol"/>
      </w:rPr>
    </w:lvl>
    <w:lvl w:ilvl="1" w:tplc="9304A732">
      <w:start w:val="1"/>
      <w:numFmt w:val="bullet"/>
      <w:lvlText w:val=""/>
      <w:lvlJc w:val="left"/>
      <w:pPr>
        <w:ind w:left="720" w:hanging="360"/>
      </w:pPr>
      <w:rPr>
        <w:rFonts w:ascii="Symbol" w:hAnsi="Symbol"/>
      </w:rPr>
    </w:lvl>
    <w:lvl w:ilvl="2" w:tplc="D9B0D154">
      <w:start w:val="1"/>
      <w:numFmt w:val="bullet"/>
      <w:lvlText w:val=""/>
      <w:lvlJc w:val="left"/>
      <w:pPr>
        <w:ind w:left="720" w:hanging="360"/>
      </w:pPr>
      <w:rPr>
        <w:rFonts w:ascii="Symbol" w:hAnsi="Symbol"/>
      </w:rPr>
    </w:lvl>
    <w:lvl w:ilvl="3" w:tplc="03AACFC2">
      <w:start w:val="1"/>
      <w:numFmt w:val="bullet"/>
      <w:lvlText w:val=""/>
      <w:lvlJc w:val="left"/>
      <w:pPr>
        <w:ind w:left="720" w:hanging="360"/>
      </w:pPr>
      <w:rPr>
        <w:rFonts w:ascii="Symbol" w:hAnsi="Symbol"/>
      </w:rPr>
    </w:lvl>
    <w:lvl w:ilvl="4" w:tplc="C2D86C9E">
      <w:start w:val="1"/>
      <w:numFmt w:val="bullet"/>
      <w:lvlText w:val=""/>
      <w:lvlJc w:val="left"/>
      <w:pPr>
        <w:ind w:left="720" w:hanging="360"/>
      </w:pPr>
      <w:rPr>
        <w:rFonts w:ascii="Symbol" w:hAnsi="Symbol"/>
      </w:rPr>
    </w:lvl>
    <w:lvl w:ilvl="5" w:tplc="83D2AAFE">
      <w:start w:val="1"/>
      <w:numFmt w:val="bullet"/>
      <w:lvlText w:val=""/>
      <w:lvlJc w:val="left"/>
      <w:pPr>
        <w:ind w:left="720" w:hanging="360"/>
      </w:pPr>
      <w:rPr>
        <w:rFonts w:ascii="Symbol" w:hAnsi="Symbol"/>
      </w:rPr>
    </w:lvl>
    <w:lvl w:ilvl="6" w:tplc="50FAEF96">
      <w:start w:val="1"/>
      <w:numFmt w:val="bullet"/>
      <w:lvlText w:val=""/>
      <w:lvlJc w:val="left"/>
      <w:pPr>
        <w:ind w:left="720" w:hanging="360"/>
      </w:pPr>
      <w:rPr>
        <w:rFonts w:ascii="Symbol" w:hAnsi="Symbol"/>
      </w:rPr>
    </w:lvl>
    <w:lvl w:ilvl="7" w:tplc="03FC4220">
      <w:start w:val="1"/>
      <w:numFmt w:val="bullet"/>
      <w:lvlText w:val=""/>
      <w:lvlJc w:val="left"/>
      <w:pPr>
        <w:ind w:left="720" w:hanging="360"/>
      </w:pPr>
      <w:rPr>
        <w:rFonts w:ascii="Symbol" w:hAnsi="Symbol"/>
      </w:rPr>
    </w:lvl>
    <w:lvl w:ilvl="8" w:tplc="5186DAA4">
      <w:start w:val="1"/>
      <w:numFmt w:val="bullet"/>
      <w:lvlText w:val=""/>
      <w:lvlJc w:val="left"/>
      <w:pPr>
        <w:ind w:left="720" w:hanging="360"/>
      </w:pPr>
      <w:rPr>
        <w:rFonts w:ascii="Symbol" w:hAnsi="Symbol"/>
      </w:rPr>
    </w:lvl>
  </w:abstractNum>
  <w:abstractNum w:abstractNumId="29" w15:restartNumberingAfterBreak="0">
    <w:nsid w:val="41161931"/>
    <w:multiLevelType w:val="hybridMultilevel"/>
    <w:tmpl w:val="74E4ADEA"/>
    <w:lvl w:ilvl="0" w:tplc="FA96CF3A">
      <w:start w:val="1"/>
      <w:numFmt w:val="lowerRoman"/>
      <w:lvlText w:val="(%1)"/>
      <w:lvlJc w:val="left"/>
      <w:pPr>
        <w:ind w:left="1080" w:hanging="720"/>
      </w:pPr>
      <w:rPr>
        <w:rFonts w:ascii="Times New Roman" w:hAnsi="Times New Roman"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30" w15:restartNumberingAfterBreak="0">
    <w:nsid w:val="46B561F0"/>
    <w:multiLevelType w:val="hybridMultilevel"/>
    <w:tmpl w:val="0D861D46"/>
    <w:lvl w:ilvl="0" w:tplc="2520C2BC">
      <w:start w:val="1"/>
      <w:numFmt w:val="decimal"/>
      <w:lvlText w:val="%1."/>
      <w:lvlJc w:val="left"/>
      <w:pPr>
        <w:ind w:left="630" w:hanging="360"/>
      </w:pPr>
      <w:rPr>
        <w:rFonts w:hint="default"/>
        <w:color w:val="auto"/>
      </w:r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945281E"/>
    <w:multiLevelType w:val="hybridMultilevel"/>
    <w:tmpl w:val="96BC191A"/>
    <w:lvl w:ilvl="0" w:tplc="2520C2BC">
      <w:start w:val="1"/>
      <w:numFmt w:val="decimal"/>
      <w:lvlText w:val="%1."/>
      <w:lvlJc w:val="left"/>
      <w:pPr>
        <w:ind w:left="630" w:hanging="360"/>
      </w:pPr>
      <w:rPr>
        <w:rFonts w:hint="default"/>
        <w:color w:val="auto"/>
      </w:r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B7F79D3"/>
    <w:multiLevelType w:val="hybridMultilevel"/>
    <w:tmpl w:val="1D2696E4"/>
    <w:lvl w:ilvl="0" w:tplc="5232BDA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5987E5A"/>
    <w:multiLevelType w:val="multilevel"/>
    <w:tmpl w:val="7054C942"/>
    <w:lvl w:ilvl="0">
      <w:start w:val="1"/>
      <w:numFmt w:val="upperRoman"/>
      <w:pStyle w:val="Heading5"/>
      <w:lvlText w:val="%1."/>
      <w:legacy w:legacy="1" w:legacySpace="0" w:legacyIndent="720"/>
      <w:lvlJc w:val="left"/>
      <w:pPr>
        <w:ind w:left="720" w:hanging="720"/>
      </w:pPr>
      <w:rPr>
        <w:rFonts w:ascii="Times New Roman" w:hAnsi="Times New Roman" w:hint="default"/>
        <w:b/>
        <w:i w:val="0"/>
        <w:sz w:val="30"/>
        <w:u w:val="none"/>
      </w:rPr>
    </w:lvl>
    <w:lvl w:ilvl="1">
      <w:start w:val="1"/>
      <w:numFmt w:val="upperLetter"/>
      <w:lvlText w:val="%2."/>
      <w:legacy w:legacy="1" w:legacySpace="0" w:legacyIndent="720"/>
      <w:lvlJc w:val="left"/>
      <w:pPr>
        <w:ind w:left="1440" w:hanging="720"/>
      </w:pPr>
      <w:rPr>
        <w:rFonts w:ascii="Times New Roman" w:hAnsi="Times New Roman" w:hint="default"/>
        <w:b/>
        <w:i w:val="0"/>
        <w:sz w:val="30"/>
      </w:rPr>
    </w:lvl>
    <w:lvl w:ilvl="2">
      <w:start w:val="1"/>
      <w:numFmt w:val="decimal"/>
      <w:lvlText w:val="%3."/>
      <w:legacy w:legacy="1" w:legacySpace="0" w:legacyIndent="720"/>
      <w:lvlJc w:val="left"/>
      <w:pPr>
        <w:ind w:left="2160" w:hanging="720"/>
      </w:pPr>
      <w:rPr>
        <w:rFonts w:ascii="Times New Roman" w:hAnsi="Times New Roman" w:hint="default"/>
        <w:b/>
        <w:i w:val="0"/>
        <w:sz w:val="30"/>
      </w:r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rPr>
        <w:rFonts w:ascii="Times New Roman" w:hAnsi="Times New Roman" w:hint="default"/>
        <w:b/>
        <w:i w:val="0"/>
        <w:sz w:val="28"/>
      </w:rPr>
    </w:lvl>
    <w:lvl w:ilvl="5">
      <w:start w:val="1"/>
      <w:numFmt w:val="lowerLetter"/>
      <w:lvlText w:val="(%6)"/>
      <w:legacy w:legacy="1" w:legacySpace="0" w:legacyIndent="720"/>
      <w:lvlJc w:val="left"/>
      <w:pPr>
        <w:ind w:left="4320" w:hanging="720"/>
      </w:pPr>
      <w:rPr>
        <w:rFonts w:ascii="Times New Roman" w:hAnsi="Times New Roman" w:hint="default"/>
        <w:b/>
        <w:i w:val="0"/>
        <w:sz w:val="28"/>
      </w:rPr>
    </w:lvl>
    <w:lvl w:ilvl="6">
      <w:start w:val="1"/>
      <w:numFmt w:val="lowerRoman"/>
      <w:lvlText w:val="(%7)"/>
      <w:legacy w:legacy="1" w:legacySpace="0" w:legacyIndent="720"/>
      <w:lvlJc w:val="left"/>
      <w:pPr>
        <w:ind w:left="5040" w:hanging="720"/>
      </w:pPr>
      <w:rPr>
        <w:rFonts w:ascii="Times New Roman" w:hAnsi="Times New Roman" w:hint="default"/>
        <w:b/>
        <w:i w:val="0"/>
        <w:sz w:val="28"/>
      </w:r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4" w15:restartNumberingAfterBreak="0">
    <w:nsid w:val="55BE1C02"/>
    <w:multiLevelType w:val="hybridMultilevel"/>
    <w:tmpl w:val="440611A6"/>
    <w:lvl w:ilvl="0" w:tplc="04090011">
      <w:start w:val="1"/>
      <w:numFmt w:val="decimal"/>
      <w:lvlText w:val="%1)"/>
      <w:lvlJc w:val="left"/>
      <w:pPr>
        <w:ind w:left="120" w:hanging="360"/>
      </w:pPr>
    </w:lvl>
    <w:lvl w:ilvl="1" w:tplc="04090019" w:tentative="1">
      <w:start w:val="1"/>
      <w:numFmt w:val="lowerLetter"/>
      <w:lvlText w:val="%2."/>
      <w:lvlJc w:val="left"/>
      <w:pPr>
        <w:ind w:left="840" w:hanging="360"/>
      </w:pPr>
    </w:lvl>
    <w:lvl w:ilvl="2" w:tplc="0409001B" w:tentative="1">
      <w:start w:val="1"/>
      <w:numFmt w:val="lowerRoman"/>
      <w:lvlText w:val="%3."/>
      <w:lvlJc w:val="right"/>
      <w:pPr>
        <w:ind w:left="1560" w:hanging="180"/>
      </w:pPr>
    </w:lvl>
    <w:lvl w:ilvl="3" w:tplc="04090011">
      <w:start w:val="1"/>
      <w:numFmt w:val="decimal"/>
      <w:lvlText w:val="%4)"/>
      <w:lvlJc w:val="left"/>
      <w:pPr>
        <w:ind w:left="2280" w:hanging="360"/>
      </w:pPr>
    </w:lvl>
    <w:lvl w:ilvl="4" w:tplc="04090019" w:tentative="1">
      <w:start w:val="1"/>
      <w:numFmt w:val="lowerLetter"/>
      <w:lvlText w:val="%5."/>
      <w:lvlJc w:val="left"/>
      <w:pPr>
        <w:ind w:left="3000" w:hanging="360"/>
      </w:pPr>
    </w:lvl>
    <w:lvl w:ilvl="5" w:tplc="0409001B" w:tentative="1">
      <w:start w:val="1"/>
      <w:numFmt w:val="lowerRoman"/>
      <w:lvlText w:val="%6."/>
      <w:lvlJc w:val="right"/>
      <w:pPr>
        <w:ind w:left="3720" w:hanging="180"/>
      </w:pPr>
    </w:lvl>
    <w:lvl w:ilvl="6" w:tplc="0409000F" w:tentative="1">
      <w:start w:val="1"/>
      <w:numFmt w:val="decimal"/>
      <w:lvlText w:val="%7."/>
      <w:lvlJc w:val="left"/>
      <w:pPr>
        <w:ind w:left="4440" w:hanging="360"/>
      </w:pPr>
    </w:lvl>
    <w:lvl w:ilvl="7" w:tplc="04090019" w:tentative="1">
      <w:start w:val="1"/>
      <w:numFmt w:val="lowerLetter"/>
      <w:lvlText w:val="%8."/>
      <w:lvlJc w:val="left"/>
      <w:pPr>
        <w:ind w:left="5160" w:hanging="360"/>
      </w:pPr>
    </w:lvl>
    <w:lvl w:ilvl="8" w:tplc="0409001B" w:tentative="1">
      <w:start w:val="1"/>
      <w:numFmt w:val="lowerRoman"/>
      <w:lvlText w:val="%9."/>
      <w:lvlJc w:val="right"/>
      <w:pPr>
        <w:ind w:left="5880" w:hanging="180"/>
      </w:pPr>
    </w:lvl>
  </w:abstractNum>
  <w:abstractNum w:abstractNumId="35" w15:restartNumberingAfterBreak="0">
    <w:nsid w:val="570B0051"/>
    <w:multiLevelType w:val="multilevel"/>
    <w:tmpl w:val="56DA6B40"/>
    <w:lvl w:ilvl="0">
      <w:start w:val="1"/>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58BC5CDA"/>
    <w:multiLevelType w:val="hybridMultilevel"/>
    <w:tmpl w:val="203AD176"/>
    <w:lvl w:ilvl="0" w:tplc="137E0EAC">
      <w:start w:val="900"/>
      <w:numFmt w:val="decimal"/>
      <w:lvlText w:val="%1"/>
      <w:lvlJc w:val="left"/>
      <w:pPr>
        <w:ind w:left="1277" w:hanging="360"/>
      </w:pPr>
      <w:rPr>
        <w:rFonts w:hint="default"/>
      </w:rPr>
    </w:lvl>
    <w:lvl w:ilvl="1" w:tplc="04090019" w:tentative="1">
      <w:start w:val="1"/>
      <w:numFmt w:val="lowerLetter"/>
      <w:lvlText w:val="%2."/>
      <w:lvlJc w:val="left"/>
      <w:pPr>
        <w:ind w:left="1997" w:hanging="360"/>
      </w:pPr>
    </w:lvl>
    <w:lvl w:ilvl="2" w:tplc="0409001B" w:tentative="1">
      <w:start w:val="1"/>
      <w:numFmt w:val="lowerRoman"/>
      <w:lvlText w:val="%3."/>
      <w:lvlJc w:val="right"/>
      <w:pPr>
        <w:ind w:left="2717" w:hanging="180"/>
      </w:pPr>
    </w:lvl>
    <w:lvl w:ilvl="3" w:tplc="0409000F" w:tentative="1">
      <w:start w:val="1"/>
      <w:numFmt w:val="decimal"/>
      <w:lvlText w:val="%4."/>
      <w:lvlJc w:val="left"/>
      <w:pPr>
        <w:ind w:left="3437" w:hanging="360"/>
      </w:pPr>
    </w:lvl>
    <w:lvl w:ilvl="4" w:tplc="04090019" w:tentative="1">
      <w:start w:val="1"/>
      <w:numFmt w:val="lowerLetter"/>
      <w:lvlText w:val="%5."/>
      <w:lvlJc w:val="left"/>
      <w:pPr>
        <w:ind w:left="4157" w:hanging="360"/>
      </w:pPr>
    </w:lvl>
    <w:lvl w:ilvl="5" w:tplc="0409001B" w:tentative="1">
      <w:start w:val="1"/>
      <w:numFmt w:val="lowerRoman"/>
      <w:lvlText w:val="%6."/>
      <w:lvlJc w:val="right"/>
      <w:pPr>
        <w:ind w:left="4877" w:hanging="180"/>
      </w:pPr>
    </w:lvl>
    <w:lvl w:ilvl="6" w:tplc="0409000F" w:tentative="1">
      <w:start w:val="1"/>
      <w:numFmt w:val="decimal"/>
      <w:lvlText w:val="%7."/>
      <w:lvlJc w:val="left"/>
      <w:pPr>
        <w:ind w:left="5597" w:hanging="360"/>
      </w:pPr>
    </w:lvl>
    <w:lvl w:ilvl="7" w:tplc="04090019" w:tentative="1">
      <w:start w:val="1"/>
      <w:numFmt w:val="lowerLetter"/>
      <w:lvlText w:val="%8."/>
      <w:lvlJc w:val="left"/>
      <w:pPr>
        <w:ind w:left="6317" w:hanging="360"/>
      </w:pPr>
    </w:lvl>
    <w:lvl w:ilvl="8" w:tplc="0409001B" w:tentative="1">
      <w:start w:val="1"/>
      <w:numFmt w:val="lowerRoman"/>
      <w:lvlText w:val="%9."/>
      <w:lvlJc w:val="right"/>
      <w:pPr>
        <w:ind w:left="7037" w:hanging="180"/>
      </w:pPr>
    </w:lvl>
  </w:abstractNum>
  <w:abstractNum w:abstractNumId="37" w15:restartNumberingAfterBreak="0">
    <w:nsid w:val="5DC76A9A"/>
    <w:multiLevelType w:val="hybridMultilevel"/>
    <w:tmpl w:val="CD329D5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1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F5463DC"/>
    <w:multiLevelType w:val="hybridMultilevel"/>
    <w:tmpl w:val="E3F6E756"/>
    <w:lvl w:ilvl="0" w:tplc="22EC3CB8">
      <w:start w:val="1"/>
      <w:numFmt w:val="decimal"/>
      <w:lvlText w:val="(%1)"/>
      <w:lvlJc w:val="left"/>
      <w:pPr>
        <w:ind w:left="360" w:hanging="360"/>
      </w:pPr>
      <w:rPr>
        <w:rFonts w:hint="default"/>
      </w:rPr>
    </w:lvl>
    <w:lvl w:ilvl="1" w:tplc="08180019" w:tentative="1">
      <w:start w:val="1"/>
      <w:numFmt w:val="lowerLetter"/>
      <w:lvlText w:val="%2."/>
      <w:lvlJc w:val="left"/>
      <w:pPr>
        <w:ind w:left="1080" w:hanging="360"/>
      </w:pPr>
    </w:lvl>
    <w:lvl w:ilvl="2" w:tplc="0818001B" w:tentative="1">
      <w:start w:val="1"/>
      <w:numFmt w:val="lowerRoman"/>
      <w:lvlText w:val="%3."/>
      <w:lvlJc w:val="right"/>
      <w:pPr>
        <w:ind w:left="1800" w:hanging="180"/>
      </w:pPr>
    </w:lvl>
    <w:lvl w:ilvl="3" w:tplc="0818000F" w:tentative="1">
      <w:start w:val="1"/>
      <w:numFmt w:val="decimal"/>
      <w:lvlText w:val="%4."/>
      <w:lvlJc w:val="left"/>
      <w:pPr>
        <w:ind w:left="2520" w:hanging="360"/>
      </w:pPr>
    </w:lvl>
    <w:lvl w:ilvl="4" w:tplc="08180019" w:tentative="1">
      <w:start w:val="1"/>
      <w:numFmt w:val="lowerLetter"/>
      <w:lvlText w:val="%5."/>
      <w:lvlJc w:val="left"/>
      <w:pPr>
        <w:ind w:left="3240" w:hanging="360"/>
      </w:pPr>
    </w:lvl>
    <w:lvl w:ilvl="5" w:tplc="0818001B" w:tentative="1">
      <w:start w:val="1"/>
      <w:numFmt w:val="lowerRoman"/>
      <w:lvlText w:val="%6."/>
      <w:lvlJc w:val="right"/>
      <w:pPr>
        <w:ind w:left="3960" w:hanging="180"/>
      </w:pPr>
    </w:lvl>
    <w:lvl w:ilvl="6" w:tplc="0818000F" w:tentative="1">
      <w:start w:val="1"/>
      <w:numFmt w:val="decimal"/>
      <w:lvlText w:val="%7."/>
      <w:lvlJc w:val="left"/>
      <w:pPr>
        <w:ind w:left="4680" w:hanging="360"/>
      </w:pPr>
    </w:lvl>
    <w:lvl w:ilvl="7" w:tplc="08180019" w:tentative="1">
      <w:start w:val="1"/>
      <w:numFmt w:val="lowerLetter"/>
      <w:lvlText w:val="%8."/>
      <w:lvlJc w:val="left"/>
      <w:pPr>
        <w:ind w:left="5400" w:hanging="360"/>
      </w:pPr>
    </w:lvl>
    <w:lvl w:ilvl="8" w:tplc="0818001B" w:tentative="1">
      <w:start w:val="1"/>
      <w:numFmt w:val="lowerRoman"/>
      <w:lvlText w:val="%9."/>
      <w:lvlJc w:val="right"/>
      <w:pPr>
        <w:ind w:left="6120" w:hanging="180"/>
      </w:pPr>
    </w:lvl>
  </w:abstractNum>
  <w:abstractNum w:abstractNumId="39" w15:restartNumberingAfterBreak="0">
    <w:nsid w:val="65D55664"/>
    <w:multiLevelType w:val="hybridMultilevel"/>
    <w:tmpl w:val="42F65410"/>
    <w:lvl w:ilvl="0" w:tplc="53C41C84">
      <w:start w:val="1"/>
      <w:numFmt w:val="decimal"/>
      <w:lvlText w:val="(%1)"/>
      <w:lvlJc w:val="left"/>
      <w:pPr>
        <w:ind w:left="72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40" w15:restartNumberingAfterBreak="0">
    <w:nsid w:val="663F4F6C"/>
    <w:multiLevelType w:val="multilevel"/>
    <w:tmpl w:val="08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7CE1EE7"/>
    <w:multiLevelType w:val="hybridMultilevel"/>
    <w:tmpl w:val="01AC9F98"/>
    <w:lvl w:ilvl="0" w:tplc="89CAA89A">
      <w:start w:val="1"/>
      <w:numFmt w:val="decimal"/>
      <w:lvlText w:val="%1."/>
      <w:lvlJc w:val="left"/>
      <w:pPr>
        <w:ind w:left="1980" w:hanging="360"/>
      </w:pPr>
      <w:rPr>
        <w:color w:val="auto"/>
      </w:rPr>
    </w:lvl>
    <w:lvl w:ilvl="1" w:tplc="04090011">
      <w:start w:val="1"/>
      <w:numFmt w:val="decimal"/>
      <w:lvlText w:val="%2)"/>
      <w:lvlJc w:val="left"/>
      <w:pPr>
        <w:ind w:left="1069" w:hanging="360"/>
      </w:pPr>
    </w:lvl>
    <w:lvl w:ilvl="2" w:tplc="04090017">
      <w:start w:val="1"/>
      <w:numFmt w:val="lowerLetter"/>
      <w:lvlText w:val="%3)"/>
      <w:lvlJc w:val="left"/>
      <w:pPr>
        <w:ind w:left="2160" w:hanging="180"/>
      </w:pPr>
    </w:lvl>
    <w:lvl w:ilvl="3" w:tplc="149A964C">
      <w:start w:val="1"/>
      <w:numFmt w:val="lowerLetter"/>
      <w:lvlText w:val="(%4)"/>
      <w:lvlJc w:val="left"/>
      <w:pPr>
        <w:ind w:left="2880" w:hanging="360"/>
      </w:pPr>
      <w:rPr>
        <w:rFonts w:hint="default"/>
      </w:rPr>
    </w:lvl>
    <w:lvl w:ilvl="4" w:tplc="0409000F">
      <w:start w:val="1"/>
      <w:numFmt w:val="decimal"/>
      <w:lvlText w:val="%5."/>
      <w:lvlJc w:val="left"/>
      <w:pPr>
        <w:ind w:left="3600" w:hanging="360"/>
      </w:pPr>
      <w:rPr>
        <w:rFonts w:hint="default"/>
      </w:rPr>
    </w:lvl>
    <w:lvl w:ilvl="5" w:tplc="0409000F">
      <w:start w:val="1"/>
      <w:numFmt w:val="decimal"/>
      <w:lvlText w:val="%6."/>
      <w:lvlJc w:val="left"/>
      <w:pPr>
        <w:ind w:left="4545" w:hanging="405"/>
      </w:pPr>
      <w:rPr>
        <w:rFonts w:hint="default"/>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83047FC"/>
    <w:multiLevelType w:val="hybridMultilevel"/>
    <w:tmpl w:val="7682EC24"/>
    <w:lvl w:ilvl="0" w:tplc="4CC4893E">
      <w:start w:val="1"/>
      <w:numFmt w:val="lowerLetter"/>
      <w:lvlText w:val="(%1)"/>
      <w:lvlJc w:val="left"/>
      <w:pPr>
        <w:ind w:left="72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43" w15:restartNumberingAfterBreak="0">
    <w:nsid w:val="6A0918EA"/>
    <w:multiLevelType w:val="hybridMultilevel"/>
    <w:tmpl w:val="0D6A02AA"/>
    <w:lvl w:ilvl="0" w:tplc="04090011">
      <w:start w:val="1"/>
      <w:numFmt w:val="decimal"/>
      <w:lvlText w:val="%1)"/>
      <w:lvlJc w:val="left"/>
      <w:pPr>
        <w:ind w:left="120" w:hanging="360"/>
      </w:pPr>
    </w:lvl>
    <w:lvl w:ilvl="1" w:tplc="04090019" w:tentative="1">
      <w:start w:val="1"/>
      <w:numFmt w:val="lowerLetter"/>
      <w:lvlText w:val="%2."/>
      <w:lvlJc w:val="left"/>
      <w:pPr>
        <w:ind w:left="840" w:hanging="360"/>
      </w:pPr>
    </w:lvl>
    <w:lvl w:ilvl="2" w:tplc="0409001B" w:tentative="1">
      <w:start w:val="1"/>
      <w:numFmt w:val="lowerRoman"/>
      <w:lvlText w:val="%3."/>
      <w:lvlJc w:val="right"/>
      <w:pPr>
        <w:ind w:left="1560" w:hanging="180"/>
      </w:pPr>
    </w:lvl>
    <w:lvl w:ilvl="3" w:tplc="04090011">
      <w:start w:val="1"/>
      <w:numFmt w:val="decimal"/>
      <w:lvlText w:val="%4)"/>
      <w:lvlJc w:val="left"/>
      <w:pPr>
        <w:ind w:left="2280" w:hanging="360"/>
      </w:pPr>
    </w:lvl>
    <w:lvl w:ilvl="4" w:tplc="04090019" w:tentative="1">
      <w:start w:val="1"/>
      <w:numFmt w:val="lowerLetter"/>
      <w:lvlText w:val="%5."/>
      <w:lvlJc w:val="left"/>
      <w:pPr>
        <w:ind w:left="3000" w:hanging="360"/>
      </w:pPr>
    </w:lvl>
    <w:lvl w:ilvl="5" w:tplc="0409001B" w:tentative="1">
      <w:start w:val="1"/>
      <w:numFmt w:val="lowerRoman"/>
      <w:lvlText w:val="%6."/>
      <w:lvlJc w:val="right"/>
      <w:pPr>
        <w:ind w:left="3720" w:hanging="180"/>
      </w:pPr>
    </w:lvl>
    <w:lvl w:ilvl="6" w:tplc="0409000F" w:tentative="1">
      <w:start w:val="1"/>
      <w:numFmt w:val="decimal"/>
      <w:lvlText w:val="%7."/>
      <w:lvlJc w:val="left"/>
      <w:pPr>
        <w:ind w:left="4440" w:hanging="360"/>
      </w:pPr>
    </w:lvl>
    <w:lvl w:ilvl="7" w:tplc="04090019" w:tentative="1">
      <w:start w:val="1"/>
      <w:numFmt w:val="lowerLetter"/>
      <w:lvlText w:val="%8."/>
      <w:lvlJc w:val="left"/>
      <w:pPr>
        <w:ind w:left="5160" w:hanging="360"/>
      </w:pPr>
    </w:lvl>
    <w:lvl w:ilvl="8" w:tplc="0409001B" w:tentative="1">
      <w:start w:val="1"/>
      <w:numFmt w:val="lowerRoman"/>
      <w:lvlText w:val="%9."/>
      <w:lvlJc w:val="right"/>
      <w:pPr>
        <w:ind w:left="5880" w:hanging="180"/>
      </w:pPr>
    </w:lvl>
  </w:abstractNum>
  <w:abstractNum w:abstractNumId="44" w15:restartNumberingAfterBreak="0">
    <w:nsid w:val="718428B2"/>
    <w:multiLevelType w:val="hybridMultilevel"/>
    <w:tmpl w:val="E7C04618"/>
    <w:lvl w:ilvl="0" w:tplc="2520C2BC">
      <w:start w:val="1"/>
      <w:numFmt w:val="decimal"/>
      <w:lvlText w:val="%1."/>
      <w:lvlJc w:val="left"/>
      <w:pPr>
        <w:ind w:left="630" w:hanging="360"/>
      </w:pPr>
      <w:rPr>
        <w:rFonts w:hint="default"/>
        <w:color w:val="auto"/>
      </w:r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03465584">
    <w:abstractNumId w:val="33"/>
  </w:num>
  <w:num w:numId="2" w16cid:durableId="1692879851">
    <w:abstractNumId w:val="1"/>
  </w:num>
  <w:num w:numId="3" w16cid:durableId="580524944">
    <w:abstractNumId w:val="41"/>
  </w:num>
  <w:num w:numId="4" w16cid:durableId="449206998">
    <w:abstractNumId w:val="12"/>
  </w:num>
  <w:num w:numId="5" w16cid:durableId="2067606224">
    <w:abstractNumId w:val="16"/>
  </w:num>
  <w:num w:numId="6" w16cid:durableId="1973628394">
    <w:abstractNumId w:val="22"/>
  </w:num>
  <w:num w:numId="7" w16cid:durableId="1664504956">
    <w:abstractNumId w:val="9"/>
  </w:num>
  <w:num w:numId="8" w16cid:durableId="786241594">
    <w:abstractNumId w:val="34"/>
  </w:num>
  <w:num w:numId="9" w16cid:durableId="401410345">
    <w:abstractNumId w:val="43"/>
  </w:num>
  <w:num w:numId="10" w16cid:durableId="318000692">
    <w:abstractNumId w:val="10"/>
  </w:num>
  <w:num w:numId="11" w16cid:durableId="1439570511">
    <w:abstractNumId w:val="36"/>
  </w:num>
  <w:num w:numId="12" w16cid:durableId="1845825815">
    <w:abstractNumId w:val="24"/>
  </w:num>
  <w:num w:numId="13" w16cid:durableId="1041399699">
    <w:abstractNumId w:val="37"/>
  </w:num>
  <w:num w:numId="14" w16cid:durableId="392310944">
    <w:abstractNumId w:val="0"/>
  </w:num>
  <w:num w:numId="15" w16cid:durableId="1648512010">
    <w:abstractNumId w:val="32"/>
  </w:num>
  <w:num w:numId="16" w16cid:durableId="1836919284">
    <w:abstractNumId w:val="6"/>
  </w:num>
  <w:num w:numId="17" w16cid:durableId="1026442521">
    <w:abstractNumId w:val="20"/>
  </w:num>
  <w:num w:numId="18" w16cid:durableId="1087844507">
    <w:abstractNumId w:val="23"/>
  </w:num>
  <w:num w:numId="19" w16cid:durableId="222570183">
    <w:abstractNumId w:val="31"/>
  </w:num>
  <w:num w:numId="20" w16cid:durableId="195654834">
    <w:abstractNumId w:val="30"/>
  </w:num>
  <w:num w:numId="21" w16cid:durableId="1959945508">
    <w:abstractNumId w:val="44"/>
  </w:num>
  <w:num w:numId="22" w16cid:durableId="50622058">
    <w:abstractNumId w:val="7"/>
  </w:num>
  <w:num w:numId="23" w16cid:durableId="102652296">
    <w:abstractNumId w:val="38"/>
  </w:num>
  <w:num w:numId="24" w16cid:durableId="654914175">
    <w:abstractNumId w:val="14"/>
  </w:num>
  <w:num w:numId="25" w16cid:durableId="932124026">
    <w:abstractNumId w:val="21"/>
  </w:num>
  <w:num w:numId="26" w16cid:durableId="1716343894">
    <w:abstractNumId w:val="27"/>
  </w:num>
  <w:num w:numId="27" w16cid:durableId="1402950765">
    <w:abstractNumId w:val="42"/>
  </w:num>
  <w:num w:numId="28" w16cid:durableId="9911451">
    <w:abstractNumId w:val="26"/>
  </w:num>
  <w:num w:numId="29" w16cid:durableId="563414833">
    <w:abstractNumId w:val="18"/>
  </w:num>
  <w:num w:numId="30" w16cid:durableId="189996590">
    <w:abstractNumId w:val="8"/>
  </w:num>
  <w:num w:numId="31" w16cid:durableId="331563850">
    <w:abstractNumId w:val="11"/>
  </w:num>
  <w:num w:numId="32" w16cid:durableId="1482194457">
    <w:abstractNumId w:val="2"/>
  </w:num>
  <w:num w:numId="33" w16cid:durableId="1063599770">
    <w:abstractNumId w:val="25"/>
  </w:num>
  <w:num w:numId="34" w16cid:durableId="210312850">
    <w:abstractNumId w:val="29"/>
  </w:num>
  <w:num w:numId="35" w16cid:durableId="1721133171">
    <w:abstractNumId w:val="19"/>
  </w:num>
  <w:num w:numId="36" w16cid:durableId="1339231950">
    <w:abstractNumId w:val="39"/>
  </w:num>
  <w:num w:numId="37" w16cid:durableId="689455546">
    <w:abstractNumId w:val="3"/>
  </w:num>
  <w:num w:numId="38" w16cid:durableId="1445467752">
    <w:abstractNumId w:val="13"/>
  </w:num>
  <w:num w:numId="39" w16cid:durableId="813327950">
    <w:abstractNumId w:val="4"/>
  </w:num>
  <w:num w:numId="40" w16cid:durableId="118765026">
    <w:abstractNumId w:val="5"/>
  </w:num>
  <w:num w:numId="41" w16cid:durableId="1358627413">
    <w:abstractNumId w:val="28"/>
  </w:num>
  <w:num w:numId="42" w16cid:durableId="1776169966">
    <w:abstractNumId w:val="35"/>
  </w:num>
  <w:num w:numId="43" w16cid:durableId="1358198320">
    <w:abstractNumId w:val="40"/>
  </w:num>
  <w:num w:numId="44" w16cid:durableId="1024480125">
    <w:abstractNumId w:val="15"/>
  </w:num>
  <w:num w:numId="45" w16cid:durableId="397360360">
    <w:abstractNumId w:val="1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ctiveWritingStyle w:appName="MSWord" w:lang="ru-RU" w:vendorID="64" w:dllVersion="6" w:nlCheck="1" w:checkStyle="0"/>
  <w:activeWritingStyle w:appName="MSWord" w:lang="en-US" w:vendorID="64" w:dllVersion="6" w:nlCheck="1" w:checkStyle="0"/>
  <w:activeWritingStyle w:appName="MSWord" w:lang="en-US" w:vendorID="64" w:dllVersion="0" w:nlCheck="1" w:checkStyle="0"/>
  <w:activeWritingStyle w:appName="MSWord" w:lang="ru-RU" w:vendorID="64" w:dllVersion="0" w:nlCheck="1" w:checkStyle="0"/>
  <w:activeWritingStyle w:appName="MSWord" w:lang="en-US" w:vendorID="64" w:dllVersion="4096" w:nlCheck="1" w:checkStyle="0"/>
  <w:activeWritingStyle w:appName="MSWord" w:lang="ru-RU" w:vendorID="64" w:dllVersion="4096" w:nlCheck="1" w:checkStyle="0"/>
  <w:proofState w:spelling="clean" w:grammar="clean"/>
  <w:defaultTabStop w:val="708"/>
  <w:hyphenationZone w:val="425"/>
  <w:evenAndOddHeaders/>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675B"/>
    <w:rsid w:val="00000036"/>
    <w:rsid w:val="000009F3"/>
    <w:rsid w:val="00001201"/>
    <w:rsid w:val="000013EC"/>
    <w:rsid w:val="00001E95"/>
    <w:rsid w:val="000025B1"/>
    <w:rsid w:val="0000420F"/>
    <w:rsid w:val="00004241"/>
    <w:rsid w:val="000047A6"/>
    <w:rsid w:val="00004E0F"/>
    <w:rsid w:val="00006C87"/>
    <w:rsid w:val="00006E33"/>
    <w:rsid w:val="00007877"/>
    <w:rsid w:val="00007A4F"/>
    <w:rsid w:val="000105FF"/>
    <w:rsid w:val="00010783"/>
    <w:rsid w:val="00011628"/>
    <w:rsid w:val="000126E2"/>
    <w:rsid w:val="00012A62"/>
    <w:rsid w:val="00012ECE"/>
    <w:rsid w:val="00012F0D"/>
    <w:rsid w:val="000135F2"/>
    <w:rsid w:val="000136AA"/>
    <w:rsid w:val="00013FCA"/>
    <w:rsid w:val="00015147"/>
    <w:rsid w:val="00016B9B"/>
    <w:rsid w:val="00020C2A"/>
    <w:rsid w:val="00020CFD"/>
    <w:rsid w:val="00020FBC"/>
    <w:rsid w:val="00021238"/>
    <w:rsid w:val="0002158D"/>
    <w:rsid w:val="00022662"/>
    <w:rsid w:val="000227BD"/>
    <w:rsid w:val="00022F15"/>
    <w:rsid w:val="0002454C"/>
    <w:rsid w:val="00025271"/>
    <w:rsid w:val="00025AC5"/>
    <w:rsid w:val="000260F0"/>
    <w:rsid w:val="00026240"/>
    <w:rsid w:val="00026663"/>
    <w:rsid w:val="00027684"/>
    <w:rsid w:val="000305F3"/>
    <w:rsid w:val="0003160E"/>
    <w:rsid w:val="00032538"/>
    <w:rsid w:val="0003379E"/>
    <w:rsid w:val="00034096"/>
    <w:rsid w:val="00034204"/>
    <w:rsid w:val="00035268"/>
    <w:rsid w:val="00035F18"/>
    <w:rsid w:val="000366A5"/>
    <w:rsid w:val="000371FD"/>
    <w:rsid w:val="00037966"/>
    <w:rsid w:val="00041AA1"/>
    <w:rsid w:val="00042A7A"/>
    <w:rsid w:val="000438DF"/>
    <w:rsid w:val="00043B16"/>
    <w:rsid w:val="00043C90"/>
    <w:rsid w:val="00043E6C"/>
    <w:rsid w:val="0004432F"/>
    <w:rsid w:val="00044E81"/>
    <w:rsid w:val="00044F08"/>
    <w:rsid w:val="00045D0E"/>
    <w:rsid w:val="00046B55"/>
    <w:rsid w:val="00047717"/>
    <w:rsid w:val="00047CB7"/>
    <w:rsid w:val="00050E45"/>
    <w:rsid w:val="00051101"/>
    <w:rsid w:val="0005210C"/>
    <w:rsid w:val="0005360F"/>
    <w:rsid w:val="00053C80"/>
    <w:rsid w:val="00054163"/>
    <w:rsid w:val="00054CBA"/>
    <w:rsid w:val="00055994"/>
    <w:rsid w:val="00057272"/>
    <w:rsid w:val="00057B26"/>
    <w:rsid w:val="00057C7B"/>
    <w:rsid w:val="00060F3F"/>
    <w:rsid w:val="00060FDD"/>
    <w:rsid w:val="00061A99"/>
    <w:rsid w:val="00061F54"/>
    <w:rsid w:val="000632C2"/>
    <w:rsid w:val="000638CB"/>
    <w:rsid w:val="00063B20"/>
    <w:rsid w:val="00064172"/>
    <w:rsid w:val="00064EC5"/>
    <w:rsid w:val="00065988"/>
    <w:rsid w:val="00066F08"/>
    <w:rsid w:val="00067412"/>
    <w:rsid w:val="0007187C"/>
    <w:rsid w:val="00072341"/>
    <w:rsid w:val="00072BD3"/>
    <w:rsid w:val="00073B3D"/>
    <w:rsid w:val="000741BE"/>
    <w:rsid w:val="00074968"/>
    <w:rsid w:val="00075142"/>
    <w:rsid w:val="00075E05"/>
    <w:rsid w:val="000773C2"/>
    <w:rsid w:val="000774C7"/>
    <w:rsid w:val="00077A8E"/>
    <w:rsid w:val="00080FE3"/>
    <w:rsid w:val="0008129B"/>
    <w:rsid w:val="0008129C"/>
    <w:rsid w:val="000822AE"/>
    <w:rsid w:val="0008259B"/>
    <w:rsid w:val="00083E1F"/>
    <w:rsid w:val="0008488D"/>
    <w:rsid w:val="00084A23"/>
    <w:rsid w:val="00084A63"/>
    <w:rsid w:val="00084C0C"/>
    <w:rsid w:val="00084C7A"/>
    <w:rsid w:val="00091DF3"/>
    <w:rsid w:val="00092219"/>
    <w:rsid w:val="00093260"/>
    <w:rsid w:val="000936F5"/>
    <w:rsid w:val="00093C8C"/>
    <w:rsid w:val="000948AC"/>
    <w:rsid w:val="00095FFE"/>
    <w:rsid w:val="000963F3"/>
    <w:rsid w:val="00096500"/>
    <w:rsid w:val="000972D2"/>
    <w:rsid w:val="000A188C"/>
    <w:rsid w:val="000A20AC"/>
    <w:rsid w:val="000A27EA"/>
    <w:rsid w:val="000A36A4"/>
    <w:rsid w:val="000A3941"/>
    <w:rsid w:val="000A43D2"/>
    <w:rsid w:val="000A454B"/>
    <w:rsid w:val="000A4568"/>
    <w:rsid w:val="000A471C"/>
    <w:rsid w:val="000A4732"/>
    <w:rsid w:val="000A4733"/>
    <w:rsid w:val="000A4DE8"/>
    <w:rsid w:val="000A5103"/>
    <w:rsid w:val="000A51FA"/>
    <w:rsid w:val="000A6298"/>
    <w:rsid w:val="000A6CB7"/>
    <w:rsid w:val="000A72F8"/>
    <w:rsid w:val="000A7556"/>
    <w:rsid w:val="000A7B15"/>
    <w:rsid w:val="000B262D"/>
    <w:rsid w:val="000B2B7F"/>
    <w:rsid w:val="000B39D8"/>
    <w:rsid w:val="000B5B50"/>
    <w:rsid w:val="000B5CE4"/>
    <w:rsid w:val="000B6F48"/>
    <w:rsid w:val="000B6F5A"/>
    <w:rsid w:val="000C06EE"/>
    <w:rsid w:val="000C3735"/>
    <w:rsid w:val="000C39A2"/>
    <w:rsid w:val="000C403D"/>
    <w:rsid w:val="000C4890"/>
    <w:rsid w:val="000C4A57"/>
    <w:rsid w:val="000C58EC"/>
    <w:rsid w:val="000C67C6"/>
    <w:rsid w:val="000C7BDB"/>
    <w:rsid w:val="000C7E84"/>
    <w:rsid w:val="000D0070"/>
    <w:rsid w:val="000D05BF"/>
    <w:rsid w:val="000D0ACF"/>
    <w:rsid w:val="000D2850"/>
    <w:rsid w:val="000D3EC1"/>
    <w:rsid w:val="000D487B"/>
    <w:rsid w:val="000D48CA"/>
    <w:rsid w:val="000D4C13"/>
    <w:rsid w:val="000D5B9A"/>
    <w:rsid w:val="000D66B8"/>
    <w:rsid w:val="000D7A68"/>
    <w:rsid w:val="000D7EC2"/>
    <w:rsid w:val="000D7F07"/>
    <w:rsid w:val="000E0160"/>
    <w:rsid w:val="000E037B"/>
    <w:rsid w:val="000E09AF"/>
    <w:rsid w:val="000E1308"/>
    <w:rsid w:val="000E1335"/>
    <w:rsid w:val="000E1A2F"/>
    <w:rsid w:val="000E287D"/>
    <w:rsid w:val="000E3F55"/>
    <w:rsid w:val="000E47DE"/>
    <w:rsid w:val="000E4B5D"/>
    <w:rsid w:val="000E73ED"/>
    <w:rsid w:val="000E7A83"/>
    <w:rsid w:val="000F01ED"/>
    <w:rsid w:val="000F0A71"/>
    <w:rsid w:val="000F126F"/>
    <w:rsid w:val="000F2EAB"/>
    <w:rsid w:val="000F3773"/>
    <w:rsid w:val="000F428C"/>
    <w:rsid w:val="000F6649"/>
    <w:rsid w:val="000F6F8A"/>
    <w:rsid w:val="000F72E0"/>
    <w:rsid w:val="000F72E4"/>
    <w:rsid w:val="00100E64"/>
    <w:rsid w:val="00101277"/>
    <w:rsid w:val="001012D9"/>
    <w:rsid w:val="001014A9"/>
    <w:rsid w:val="001015F8"/>
    <w:rsid w:val="00102942"/>
    <w:rsid w:val="00103873"/>
    <w:rsid w:val="001053CC"/>
    <w:rsid w:val="00105BA0"/>
    <w:rsid w:val="00105E2C"/>
    <w:rsid w:val="0011166B"/>
    <w:rsid w:val="00112F0B"/>
    <w:rsid w:val="00113A6F"/>
    <w:rsid w:val="00113A8B"/>
    <w:rsid w:val="00113AF7"/>
    <w:rsid w:val="00114587"/>
    <w:rsid w:val="00114621"/>
    <w:rsid w:val="00114EC9"/>
    <w:rsid w:val="0011511B"/>
    <w:rsid w:val="00115A6D"/>
    <w:rsid w:val="001162E6"/>
    <w:rsid w:val="001168E3"/>
    <w:rsid w:val="00116F91"/>
    <w:rsid w:val="0011717F"/>
    <w:rsid w:val="00120AD3"/>
    <w:rsid w:val="001212D6"/>
    <w:rsid w:val="001214CD"/>
    <w:rsid w:val="00121FCC"/>
    <w:rsid w:val="001232B0"/>
    <w:rsid w:val="001248C7"/>
    <w:rsid w:val="00124C10"/>
    <w:rsid w:val="0012533B"/>
    <w:rsid w:val="001254DA"/>
    <w:rsid w:val="0012555A"/>
    <w:rsid w:val="00125E35"/>
    <w:rsid w:val="00125FF4"/>
    <w:rsid w:val="00126454"/>
    <w:rsid w:val="001269EC"/>
    <w:rsid w:val="001276DA"/>
    <w:rsid w:val="001303A7"/>
    <w:rsid w:val="001307B4"/>
    <w:rsid w:val="0013143F"/>
    <w:rsid w:val="00131E18"/>
    <w:rsid w:val="00132B51"/>
    <w:rsid w:val="00134623"/>
    <w:rsid w:val="0013489E"/>
    <w:rsid w:val="0013538D"/>
    <w:rsid w:val="001358A5"/>
    <w:rsid w:val="00135910"/>
    <w:rsid w:val="00137681"/>
    <w:rsid w:val="00140039"/>
    <w:rsid w:val="001408B9"/>
    <w:rsid w:val="00141519"/>
    <w:rsid w:val="00142BDD"/>
    <w:rsid w:val="00143B5A"/>
    <w:rsid w:val="00143E27"/>
    <w:rsid w:val="00143F97"/>
    <w:rsid w:val="00145631"/>
    <w:rsid w:val="00145D05"/>
    <w:rsid w:val="001467B5"/>
    <w:rsid w:val="00146944"/>
    <w:rsid w:val="00146E9A"/>
    <w:rsid w:val="00147028"/>
    <w:rsid w:val="00150537"/>
    <w:rsid w:val="00151C4C"/>
    <w:rsid w:val="00152276"/>
    <w:rsid w:val="00152C25"/>
    <w:rsid w:val="00154DE2"/>
    <w:rsid w:val="00155266"/>
    <w:rsid w:val="001558D8"/>
    <w:rsid w:val="001601D3"/>
    <w:rsid w:val="001618AA"/>
    <w:rsid w:val="00161A85"/>
    <w:rsid w:val="00161C94"/>
    <w:rsid w:val="00163452"/>
    <w:rsid w:val="001647B5"/>
    <w:rsid w:val="001653AE"/>
    <w:rsid w:val="001664E6"/>
    <w:rsid w:val="0016666C"/>
    <w:rsid w:val="00167C69"/>
    <w:rsid w:val="00170298"/>
    <w:rsid w:val="001711EA"/>
    <w:rsid w:val="00171685"/>
    <w:rsid w:val="0017201E"/>
    <w:rsid w:val="00172986"/>
    <w:rsid w:val="00172C10"/>
    <w:rsid w:val="001730B2"/>
    <w:rsid w:val="00173EAA"/>
    <w:rsid w:val="0017418C"/>
    <w:rsid w:val="001749D1"/>
    <w:rsid w:val="001749F8"/>
    <w:rsid w:val="00174F3C"/>
    <w:rsid w:val="00175071"/>
    <w:rsid w:val="0017540A"/>
    <w:rsid w:val="00175A8E"/>
    <w:rsid w:val="0017605B"/>
    <w:rsid w:val="0017672C"/>
    <w:rsid w:val="00177E25"/>
    <w:rsid w:val="001810A8"/>
    <w:rsid w:val="00181873"/>
    <w:rsid w:val="00182D35"/>
    <w:rsid w:val="00183397"/>
    <w:rsid w:val="001834CA"/>
    <w:rsid w:val="001837C6"/>
    <w:rsid w:val="00184D52"/>
    <w:rsid w:val="00186A12"/>
    <w:rsid w:val="00186A15"/>
    <w:rsid w:val="00186D7F"/>
    <w:rsid w:val="00187212"/>
    <w:rsid w:val="00187A95"/>
    <w:rsid w:val="00190662"/>
    <w:rsid w:val="001907AE"/>
    <w:rsid w:val="00190C7E"/>
    <w:rsid w:val="001919F7"/>
    <w:rsid w:val="00191C38"/>
    <w:rsid w:val="00192672"/>
    <w:rsid w:val="00192B52"/>
    <w:rsid w:val="00193C45"/>
    <w:rsid w:val="001946C3"/>
    <w:rsid w:val="001947B2"/>
    <w:rsid w:val="00196035"/>
    <w:rsid w:val="001A14E3"/>
    <w:rsid w:val="001A236E"/>
    <w:rsid w:val="001A2CA8"/>
    <w:rsid w:val="001A3BB4"/>
    <w:rsid w:val="001A48CF"/>
    <w:rsid w:val="001A4B0C"/>
    <w:rsid w:val="001A53AB"/>
    <w:rsid w:val="001A5637"/>
    <w:rsid w:val="001A6C44"/>
    <w:rsid w:val="001A73C7"/>
    <w:rsid w:val="001B1124"/>
    <w:rsid w:val="001B1612"/>
    <w:rsid w:val="001B1A78"/>
    <w:rsid w:val="001B2B67"/>
    <w:rsid w:val="001B3364"/>
    <w:rsid w:val="001B5083"/>
    <w:rsid w:val="001B5F7D"/>
    <w:rsid w:val="001B6097"/>
    <w:rsid w:val="001B6450"/>
    <w:rsid w:val="001B70E7"/>
    <w:rsid w:val="001B7896"/>
    <w:rsid w:val="001B79E1"/>
    <w:rsid w:val="001B7DA3"/>
    <w:rsid w:val="001C15AB"/>
    <w:rsid w:val="001C1622"/>
    <w:rsid w:val="001C2F47"/>
    <w:rsid w:val="001C3FC0"/>
    <w:rsid w:val="001C4511"/>
    <w:rsid w:val="001C5D1E"/>
    <w:rsid w:val="001C6669"/>
    <w:rsid w:val="001C6697"/>
    <w:rsid w:val="001C68B4"/>
    <w:rsid w:val="001C73B9"/>
    <w:rsid w:val="001C7603"/>
    <w:rsid w:val="001C7FAC"/>
    <w:rsid w:val="001D0B40"/>
    <w:rsid w:val="001D0F44"/>
    <w:rsid w:val="001D120B"/>
    <w:rsid w:val="001D12B1"/>
    <w:rsid w:val="001D2020"/>
    <w:rsid w:val="001D32BA"/>
    <w:rsid w:val="001D470B"/>
    <w:rsid w:val="001D480F"/>
    <w:rsid w:val="001D5EBB"/>
    <w:rsid w:val="001D5FF6"/>
    <w:rsid w:val="001D601E"/>
    <w:rsid w:val="001D770C"/>
    <w:rsid w:val="001D7D45"/>
    <w:rsid w:val="001E048D"/>
    <w:rsid w:val="001E2C2C"/>
    <w:rsid w:val="001E36AD"/>
    <w:rsid w:val="001E37D5"/>
    <w:rsid w:val="001E50B6"/>
    <w:rsid w:val="001E5477"/>
    <w:rsid w:val="001E553C"/>
    <w:rsid w:val="001E624A"/>
    <w:rsid w:val="001E63B0"/>
    <w:rsid w:val="001E6439"/>
    <w:rsid w:val="001E6440"/>
    <w:rsid w:val="001E68A5"/>
    <w:rsid w:val="001E6C38"/>
    <w:rsid w:val="001E75D6"/>
    <w:rsid w:val="001E76F0"/>
    <w:rsid w:val="001E794F"/>
    <w:rsid w:val="001F08A4"/>
    <w:rsid w:val="001F08ED"/>
    <w:rsid w:val="001F322E"/>
    <w:rsid w:val="001F3FB3"/>
    <w:rsid w:val="001F45C8"/>
    <w:rsid w:val="001F49E2"/>
    <w:rsid w:val="001F5475"/>
    <w:rsid w:val="002008C3"/>
    <w:rsid w:val="00201590"/>
    <w:rsid w:val="0020170B"/>
    <w:rsid w:val="00202E4A"/>
    <w:rsid w:val="00203851"/>
    <w:rsid w:val="0020596D"/>
    <w:rsid w:val="00205C47"/>
    <w:rsid w:val="00206181"/>
    <w:rsid w:val="002068EB"/>
    <w:rsid w:val="002069AC"/>
    <w:rsid w:val="00207218"/>
    <w:rsid w:val="00207323"/>
    <w:rsid w:val="00207593"/>
    <w:rsid w:val="00207C13"/>
    <w:rsid w:val="00207EED"/>
    <w:rsid w:val="002105F2"/>
    <w:rsid w:val="00211074"/>
    <w:rsid w:val="002117F3"/>
    <w:rsid w:val="00211A55"/>
    <w:rsid w:val="0021272B"/>
    <w:rsid w:val="002127F8"/>
    <w:rsid w:val="00212AA3"/>
    <w:rsid w:val="00213104"/>
    <w:rsid w:val="002131B5"/>
    <w:rsid w:val="00214CD8"/>
    <w:rsid w:val="00214F6D"/>
    <w:rsid w:val="00216569"/>
    <w:rsid w:val="00216CC7"/>
    <w:rsid w:val="00220861"/>
    <w:rsid w:val="00220E27"/>
    <w:rsid w:val="00221769"/>
    <w:rsid w:val="00222C7E"/>
    <w:rsid w:val="002244B1"/>
    <w:rsid w:val="00225C32"/>
    <w:rsid w:val="002267D9"/>
    <w:rsid w:val="002270DA"/>
    <w:rsid w:val="00227378"/>
    <w:rsid w:val="00227447"/>
    <w:rsid w:val="002274B4"/>
    <w:rsid w:val="00227546"/>
    <w:rsid w:val="00231CF9"/>
    <w:rsid w:val="00233852"/>
    <w:rsid w:val="00234AAB"/>
    <w:rsid w:val="00234E05"/>
    <w:rsid w:val="00234E3F"/>
    <w:rsid w:val="002353F5"/>
    <w:rsid w:val="0024066F"/>
    <w:rsid w:val="00240C40"/>
    <w:rsid w:val="00240FCE"/>
    <w:rsid w:val="00241588"/>
    <w:rsid w:val="00241C36"/>
    <w:rsid w:val="00241F11"/>
    <w:rsid w:val="002420B3"/>
    <w:rsid w:val="002420DC"/>
    <w:rsid w:val="0024234C"/>
    <w:rsid w:val="002428C3"/>
    <w:rsid w:val="002437C3"/>
    <w:rsid w:val="002444A7"/>
    <w:rsid w:val="00244C03"/>
    <w:rsid w:val="00244D2E"/>
    <w:rsid w:val="0024553B"/>
    <w:rsid w:val="00246BCB"/>
    <w:rsid w:val="002479A2"/>
    <w:rsid w:val="00250614"/>
    <w:rsid w:val="00250ACA"/>
    <w:rsid w:val="002523EB"/>
    <w:rsid w:val="002528A0"/>
    <w:rsid w:val="00252B97"/>
    <w:rsid w:val="0025362D"/>
    <w:rsid w:val="00253768"/>
    <w:rsid w:val="002551B4"/>
    <w:rsid w:val="002559B7"/>
    <w:rsid w:val="0025618B"/>
    <w:rsid w:val="00257C0B"/>
    <w:rsid w:val="00260FA6"/>
    <w:rsid w:val="00261590"/>
    <w:rsid w:val="00262723"/>
    <w:rsid w:val="00262EBF"/>
    <w:rsid w:val="00262EFE"/>
    <w:rsid w:val="00265326"/>
    <w:rsid w:val="002665A7"/>
    <w:rsid w:val="002674CE"/>
    <w:rsid w:val="0027023C"/>
    <w:rsid w:val="00270B53"/>
    <w:rsid w:val="00271C3C"/>
    <w:rsid w:val="0027251A"/>
    <w:rsid w:val="00272C9F"/>
    <w:rsid w:val="00273242"/>
    <w:rsid w:val="002732F0"/>
    <w:rsid w:val="00274F12"/>
    <w:rsid w:val="00275320"/>
    <w:rsid w:val="002757AB"/>
    <w:rsid w:val="0027607F"/>
    <w:rsid w:val="0027650B"/>
    <w:rsid w:val="00276C00"/>
    <w:rsid w:val="00276F05"/>
    <w:rsid w:val="00277332"/>
    <w:rsid w:val="0027742F"/>
    <w:rsid w:val="0028132E"/>
    <w:rsid w:val="00281B0F"/>
    <w:rsid w:val="002822D3"/>
    <w:rsid w:val="00282525"/>
    <w:rsid w:val="00282B8B"/>
    <w:rsid w:val="00283410"/>
    <w:rsid w:val="00283A88"/>
    <w:rsid w:val="0028450A"/>
    <w:rsid w:val="00284AE5"/>
    <w:rsid w:val="00285B9F"/>
    <w:rsid w:val="00286D17"/>
    <w:rsid w:val="00287D67"/>
    <w:rsid w:val="002913BC"/>
    <w:rsid w:val="002929B2"/>
    <w:rsid w:val="00293B03"/>
    <w:rsid w:val="002947F1"/>
    <w:rsid w:val="002954C7"/>
    <w:rsid w:val="00295ACA"/>
    <w:rsid w:val="00295E9E"/>
    <w:rsid w:val="00297774"/>
    <w:rsid w:val="002A1737"/>
    <w:rsid w:val="002A19F9"/>
    <w:rsid w:val="002A3B7A"/>
    <w:rsid w:val="002A446F"/>
    <w:rsid w:val="002A487D"/>
    <w:rsid w:val="002A524C"/>
    <w:rsid w:val="002A5879"/>
    <w:rsid w:val="002A607D"/>
    <w:rsid w:val="002A63EA"/>
    <w:rsid w:val="002A65F7"/>
    <w:rsid w:val="002A7699"/>
    <w:rsid w:val="002A7B41"/>
    <w:rsid w:val="002B08E5"/>
    <w:rsid w:val="002B20BB"/>
    <w:rsid w:val="002B226D"/>
    <w:rsid w:val="002B33A0"/>
    <w:rsid w:val="002B35BE"/>
    <w:rsid w:val="002B4E45"/>
    <w:rsid w:val="002B607D"/>
    <w:rsid w:val="002B6C9A"/>
    <w:rsid w:val="002B70B7"/>
    <w:rsid w:val="002B7693"/>
    <w:rsid w:val="002B7769"/>
    <w:rsid w:val="002B7CD9"/>
    <w:rsid w:val="002C1F5C"/>
    <w:rsid w:val="002C26A9"/>
    <w:rsid w:val="002C29D3"/>
    <w:rsid w:val="002C2B23"/>
    <w:rsid w:val="002C306B"/>
    <w:rsid w:val="002C30CF"/>
    <w:rsid w:val="002C32FA"/>
    <w:rsid w:val="002C41D9"/>
    <w:rsid w:val="002C4FEC"/>
    <w:rsid w:val="002C51D9"/>
    <w:rsid w:val="002C52BC"/>
    <w:rsid w:val="002C53F0"/>
    <w:rsid w:val="002C5AD4"/>
    <w:rsid w:val="002C63DB"/>
    <w:rsid w:val="002C70D0"/>
    <w:rsid w:val="002C7BD7"/>
    <w:rsid w:val="002D0E62"/>
    <w:rsid w:val="002D1251"/>
    <w:rsid w:val="002D2913"/>
    <w:rsid w:val="002D4175"/>
    <w:rsid w:val="002D43CC"/>
    <w:rsid w:val="002D6F46"/>
    <w:rsid w:val="002D755A"/>
    <w:rsid w:val="002D7805"/>
    <w:rsid w:val="002E1CDA"/>
    <w:rsid w:val="002E1F2E"/>
    <w:rsid w:val="002E2555"/>
    <w:rsid w:val="002E3B79"/>
    <w:rsid w:val="002E3E0F"/>
    <w:rsid w:val="002E419B"/>
    <w:rsid w:val="002E5110"/>
    <w:rsid w:val="002E5E47"/>
    <w:rsid w:val="002E641D"/>
    <w:rsid w:val="002E7D3F"/>
    <w:rsid w:val="002E7F0E"/>
    <w:rsid w:val="002F005E"/>
    <w:rsid w:val="002F097D"/>
    <w:rsid w:val="002F2059"/>
    <w:rsid w:val="002F20DE"/>
    <w:rsid w:val="002F2198"/>
    <w:rsid w:val="002F27C7"/>
    <w:rsid w:val="002F2CF1"/>
    <w:rsid w:val="002F3352"/>
    <w:rsid w:val="002F492E"/>
    <w:rsid w:val="002F4B5C"/>
    <w:rsid w:val="002F4CCC"/>
    <w:rsid w:val="002F5538"/>
    <w:rsid w:val="002F63D1"/>
    <w:rsid w:val="002F6A97"/>
    <w:rsid w:val="002F76E6"/>
    <w:rsid w:val="002F7B96"/>
    <w:rsid w:val="003005D3"/>
    <w:rsid w:val="00300DA2"/>
    <w:rsid w:val="0030132F"/>
    <w:rsid w:val="003022D3"/>
    <w:rsid w:val="00302D8A"/>
    <w:rsid w:val="003051DD"/>
    <w:rsid w:val="003058F2"/>
    <w:rsid w:val="00306533"/>
    <w:rsid w:val="00306640"/>
    <w:rsid w:val="00307231"/>
    <w:rsid w:val="003073CC"/>
    <w:rsid w:val="0031003E"/>
    <w:rsid w:val="00310217"/>
    <w:rsid w:val="003125A2"/>
    <w:rsid w:val="00312845"/>
    <w:rsid w:val="00314A5F"/>
    <w:rsid w:val="0031540F"/>
    <w:rsid w:val="003160FE"/>
    <w:rsid w:val="00317E6F"/>
    <w:rsid w:val="003202BC"/>
    <w:rsid w:val="0032061E"/>
    <w:rsid w:val="0032105C"/>
    <w:rsid w:val="00321268"/>
    <w:rsid w:val="00321928"/>
    <w:rsid w:val="00321DF8"/>
    <w:rsid w:val="00322102"/>
    <w:rsid w:val="003225A7"/>
    <w:rsid w:val="00322C4F"/>
    <w:rsid w:val="00323FAF"/>
    <w:rsid w:val="0032590B"/>
    <w:rsid w:val="00326262"/>
    <w:rsid w:val="00326CC3"/>
    <w:rsid w:val="003305A4"/>
    <w:rsid w:val="003306C2"/>
    <w:rsid w:val="00330B2B"/>
    <w:rsid w:val="00331198"/>
    <w:rsid w:val="00331CAA"/>
    <w:rsid w:val="00331E60"/>
    <w:rsid w:val="0033289B"/>
    <w:rsid w:val="003337E3"/>
    <w:rsid w:val="00333DE7"/>
    <w:rsid w:val="00335519"/>
    <w:rsid w:val="00335BD7"/>
    <w:rsid w:val="00336232"/>
    <w:rsid w:val="00336403"/>
    <w:rsid w:val="003408F2"/>
    <w:rsid w:val="0034259D"/>
    <w:rsid w:val="00342DE5"/>
    <w:rsid w:val="003430DE"/>
    <w:rsid w:val="003433D2"/>
    <w:rsid w:val="00345284"/>
    <w:rsid w:val="0034548A"/>
    <w:rsid w:val="00345F69"/>
    <w:rsid w:val="00347051"/>
    <w:rsid w:val="003512D5"/>
    <w:rsid w:val="0035163A"/>
    <w:rsid w:val="003517AE"/>
    <w:rsid w:val="0035362C"/>
    <w:rsid w:val="0035366B"/>
    <w:rsid w:val="00353BE5"/>
    <w:rsid w:val="00353F5A"/>
    <w:rsid w:val="00354166"/>
    <w:rsid w:val="003553B3"/>
    <w:rsid w:val="003556EC"/>
    <w:rsid w:val="00355C9E"/>
    <w:rsid w:val="00355EDB"/>
    <w:rsid w:val="00356861"/>
    <w:rsid w:val="00360561"/>
    <w:rsid w:val="00360DC3"/>
    <w:rsid w:val="00360E41"/>
    <w:rsid w:val="003610C7"/>
    <w:rsid w:val="00361A3C"/>
    <w:rsid w:val="00362387"/>
    <w:rsid w:val="00362854"/>
    <w:rsid w:val="00363E97"/>
    <w:rsid w:val="00364909"/>
    <w:rsid w:val="00364A05"/>
    <w:rsid w:val="00364EEC"/>
    <w:rsid w:val="00365189"/>
    <w:rsid w:val="00365481"/>
    <w:rsid w:val="00365763"/>
    <w:rsid w:val="003658F5"/>
    <w:rsid w:val="00365DE7"/>
    <w:rsid w:val="00366135"/>
    <w:rsid w:val="003663FD"/>
    <w:rsid w:val="00366ED6"/>
    <w:rsid w:val="00367D4D"/>
    <w:rsid w:val="003708FD"/>
    <w:rsid w:val="00371420"/>
    <w:rsid w:val="0037256D"/>
    <w:rsid w:val="00372EFB"/>
    <w:rsid w:val="00372F65"/>
    <w:rsid w:val="003738B0"/>
    <w:rsid w:val="00373A8E"/>
    <w:rsid w:val="00373D1F"/>
    <w:rsid w:val="00374032"/>
    <w:rsid w:val="00374082"/>
    <w:rsid w:val="0037425B"/>
    <w:rsid w:val="00374FC3"/>
    <w:rsid w:val="00375210"/>
    <w:rsid w:val="003754A6"/>
    <w:rsid w:val="00377FCE"/>
    <w:rsid w:val="003817F1"/>
    <w:rsid w:val="0038262C"/>
    <w:rsid w:val="00382ECF"/>
    <w:rsid w:val="00383102"/>
    <w:rsid w:val="00383A82"/>
    <w:rsid w:val="00383D33"/>
    <w:rsid w:val="00384033"/>
    <w:rsid w:val="00384147"/>
    <w:rsid w:val="00384674"/>
    <w:rsid w:val="003847F7"/>
    <w:rsid w:val="00385E3F"/>
    <w:rsid w:val="00386141"/>
    <w:rsid w:val="0038770E"/>
    <w:rsid w:val="00390534"/>
    <w:rsid w:val="00390543"/>
    <w:rsid w:val="0039088A"/>
    <w:rsid w:val="0039282F"/>
    <w:rsid w:val="00392E9C"/>
    <w:rsid w:val="003930FA"/>
    <w:rsid w:val="00393CAA"/>
    <w:rsid w:val="00393DBD"/>
    <w:rsid w:val="003958A1"/>
    <w:rsid w:val="00395B61"/>
    <w:rsid w:val="00397F1F"/>
    <w:rsid w:val="003A09A0"/>
    <w:rsid w:val="003A1870"/>
    <w:rsid w:val="003A1BCB"/>
    <w:rsid w:val="003A2497"/>
    <w:rsid w:val="003A2B8E"/>
    <w:rsid w:val="003A2BF8"/>
    <w:rsid w:val="003A38F1"/>
    <w:rsid w:val="003A538C"/>
    <w:rsid w:val="003A6C85"/>
    <w:rsid w:val="003A70FF"/>
    <w:rsid w:val="003A768E"/>
    <w:rsid w:val="003A7FCA"/>
    <w:rsid w:val="003B052F"/>
    <w:rsid w:val="003B060D"/>
    <w:rsid w:val="003B086A"/>
    <w:rsid w:val="003B0B3C"/>
    <w:rsid w:val="003B1913"/>
    <w:rsid w:val="003B2532"/>
    <w:rsid w:val="003B29A1"/>
    <w:rsid w:val="003B3A90"/>
    <w:rsid w:val="003B417F"/>
    <w:rsid w:val="003B4C0E"/>
    <w:rsid w:val="003B5116"/>
    <w:rsid w:val="003B5171"/>
    <w:rsid w:val="003B6385"/>
    <w:rsid w:val="003B69EB"/>
    <w:rsid w:val="003B744B"/>
    <w:rsid w:val="003C12E1"/>
    <w:rsid w:val="003C136F"/>
    <w:rsid w:val="003C1A30"/>
    <w:rsid w:val="003C21A5"/>
    <w:rsid w:val="003C235B"/>
    <w:rsid w:val="003C339D"/>
    <w:rsid w:val="003C3AB3"/>
    <w:rsid w:val="003C3E92"/>
    <w:rsid w:val="003C41AA"/>
    <w:rsid w:val="003C4588"/>
    <w:rsid w:val="003C50A3"/>
    <w:rsid w:val="003C5CEE"/>
    <w:rsid w:val="003C66CC"/>
    <w:rsid w:val="003C6FAC"/>
    <w:rsid w:val="003D1A74"/>
    <w:rsid w:val="003D20FE"/>
    <w:rsid w:val="003D3A19"/>
    <w:rsid w:val="003D45B6"/>
    <w:rsid w:val="003D5D9E"/>
    <w:rsid w:val="003D6009"/>
    <w:rsid w:val="003D7824"/>
    <w:rsid w:val="003D7BCF"/>
    <w:rsid w:val="003E0D4E"/>
    <w:rsid w:val="003E0F54"/>
    <w:rsid w:val="003E11BC"/>
    <w:rsid w:val="003E185D"/>
    <w:rsid w:val="003E4757"/>
    <w:rsid w:val="003E487D"/>
    <w:rsid w:val="003E4973"/>
    <w:rsid w:val="003E4C01"/>
    <w:rsid w:val="003E531B"/>
    <w:rsid w:val="003E5384"/>
    <w:rsid w:val="003E5994"/>
    <w:rsid w:val="003E5EEF"/>
    <w:rsid w:val="003E651F"/>
    <w:rsid w:val="003F08A5"/>
    <w:rsid w:val="003F2E01"/>
    <w:rsid w:val="003F3378"/>
    <w:rsid w:val="003F3E37"/>
    <w:rsid w:val="003F5EB1"/>
    <w:rsid w:val="003F625D"/>
    <w:rsid w:val="003F78E3"/>
    <w:rsid w:val="00400DE6"/>
    <w:rsid w:val="00401A4C"/>
    <w:rsid w:val="00401CFA"/>
    <w:rsid w:val="00402075"/>
    <w:rsid w:val="0040211A"/>
    <w:rsid w:val="0040289F"/>
    <w:rsid w:val="00402F0B"/>
    <w:rsid w:val="0040366C"/>
    <w:rsid w:val="00403786"/>
    <w:rsid w:val="0040391E"/>
    <w:rsid w:val="004041D1"/>
    <w:rsid w:val="0040464B"/>
    <w:rsid w:val="00404794"/>
    <w:rsid w:val="00404DB2"/>
    <w:rsid w:val="00406174"/>
    <w:rsid w:val="00406A37"/>
    <w:rsid w:val="00406DC3"/>
    <w:rsid w:val="004071B2"/>
    <w:rsid w:val="00407717"/>
    <w:rsid w:val="004102FA"/>
    <w:rsid w:val="004113C7"/>
    <w:rsid w:val="0041145F"/>
    <w:rsid w:val="00411AB5"/>
    <w:rsid w:val="004129EA"/>
    <w:rsid w:val="00412C45"/>
    <w:rsid w:val="004142CB"/>
    <w:rsid w:val="004155B7"/>
    <w:rsid w:val="0041567C"/>
    <w:rsid w:val="00415774"/>
    <w:rsid w:val="00415997"/>
    <w:rsid w:val="00415C5C"/>
    <w:rsid w:val="00420AEB"/>
    <w:rsid w:val="0042125C"/>
    <w:rsid w:val="00421BD7"/>
    <w:rsid w:val="00422AAA"/>
    <w:rsid w:val="004236CC"/>
    <w:rsid w:val="00423B10"/>
    <w:rsid w:val="00423D4C"/>
    <w:rsid w:val="00423F1A"/>
    <w:rsid w:val="004251FF"/>
    <w:rsid w:val="00425432"/>
    <w:rsid w:val="00426303"/>
    <w:rsid w:val="00426EE1"/>
    <w:rsid w:val="0042755B"/>
    <w:rsid w:val="00427A40"/>
    <w:rsid w:val="004300E4"/>
    <w:rsid w:val="00431F87"/>
    <w:rsid w:val="00431F8B"/>
    <w:rsid w:val="00432A1E"/>
    <w:rsid w:val="00433964"/>
    <w:rsid w:val="00435AF3"/>
    <w:rsid w:val="00435DBB"/>
    <w:rsid w:val="00435E0D"/>
    <w:rsid w:val="004361D7"/>
    <w:rsid w:val="00436716"/>
    <w:rsid w:val="0043768C"/>
    <w:rsid w:val="004408AC"/>
    <w:rsid w:val="00442C90"/>
    <w:rsid w:val="00442FC5"/>
    <w:rsid w:val="00443554"/>
    <w:rsid w:val="00443A02"/>
    <w:rsid w:val="004444A6"/>
    <w:rsid w:val="0044460E"/>
    <w:rsid w:val="00444C82"/>
    <w:rsid w:val="00444DB0"/>
    <w:rsid w:val="00446BED"/>
    <w:rsid w:val="00450B6F"/>
    <w:rsid w:val="00451568"/>
    <w:rsid w:val="00451C00"/>
    <w:rsid w:val="00451C85"/>
    <w:rsid w:val="00451E2F"/>
    <w:rsid w:val="004524A2"/>
    <w:rsid w:val="00453B78"/>
    <w:rsid w:val="004540B2"/>
    <w:rsid w:val="004552C8"/>
    <w:rsid w:val="00455DBD"/>
    <w:rsid w:val="004560F4"/>
    <w:rsid w:val="00456541"/>
    <w:rsid w:val="00457C93"/>
    <w:rsid w:val="00460040"/>
    <w:rsid w:val="004601E5"/>
    <w:rsid w:val="00460C98"/>
    <w:rsid w:val="00460E9F"/>
    <w:rsid w:val="00461D10"/>
    <w:rsid w:val="00461D40"/>
    <w:rsid w:val="00461F1E"/>
    <w:rsid w:val="0046301F"/>
    <w:rsid w:val="00463370"/>
    <w:rsid w:val="00463978"/>
    <w:rsid w:val="00463986"/>
    <w:rsid w:val="00464AB2"/>
    <w:rsid w:val="00466D89"/>
    <w:rsid w:val="0046729F"/>
    <w:rsid w:val="004672EB"/>
    <w:rsid w:val="00467D68"/>
    <w:rsid w:val="00470B56"/>
    <w:rsid w:val="00471624"/>
    <w:rsid w:val="00471A14"/>
    <w:rsid w:val="00472E26"/>
    <w:rsid w:val="00475980"/>
    <w:rsid w:val="00480AEE"/>
    <w:rsid w:val="00480FD8"/>
    <w:rsid w:val="00481A17"/>
    <w:rsid w:val="00481DCA"/>
    <w:rsid w:val="00482DB8"/>
    <w:rsid w:val="00483A7C"/>
    <w:rsid w:val="00484293"/>
    <w:rsid w:val="00484949"/>
    <w:rsid w:val="00484E04"/>
    <w:rsid w:val="00486003"/>
    <w:rsid w:val="00486E22"/>
    <w:rsid w:val="00486E8A"/>
    <w:rsid w:val="00486FC8"/>
    <w:rsid w:val="00487D50"/>
    <w:rsid w:val="0049019C"/>
    <w:rsid w:val="00490B5F"/>
    <w:rsid w:val="00491E2F"/>
    <w:rsid w:val="00491EA7"/>
    <w:rsid w:val="00495AAF"/>
    <w:rsid w:val="00497116"/>
    <w:rsid w:val="004A0181"/>
    <w:rsid w:val="004A0C6B"/>
    <w:rsid w:val="004A2059"/>
    <w:rsid w:val="004A352B"/>
    <w:rsid w:val="004A4A44"/>
    <w:rsid w:val="004A58A4"/>
    <w:rsid w:val="004A5B59"/>
    <w:rsid w:val="004A5B5E"/>
    <w:rsid w:val="004A68A2"/>
    <w:rsid w:val="004A7643"/>
    <w:rsid w:val="004A7BD2"/>
    <w:rsid w:val="004A7CEA"/>
    <w:rsid w:val="004B0408"/>
    <w:rsid w:val="004B1CF5"/>
    <w:rsid w:val="004B34E0"/>
    <w:rsid w:val="004B37C3"/>
    <w:rsid w:val="004B3AF6"/>
    <w:rsid w:val="004B4048"/>
    <w:rsid w:val="004B418C"/>
    <w:rsid w:val="004B464E"/>
    <w:rsid w:val="004B471E"/>
    <w:rsid w:val="004B47F3"/>
    <w:rsid w:val="004B48EC"/>
    <w:rsid w:val="004B6C54"/>
    <w:rsid w:val="004B70EC"/>
    <w:rsid w:val="004B7250"/>
    <w:rsid w:val="004B793F"/>
    <w:rsid w:val="004C1A0D"/>
    <w:rsid w:val="004C1D5B"/>
    <w:rsid w:val="004C3184"/>
    <w:rsid w:val="004C46AE"/>
    <w:rsid w:val="004C4FDF"/>
    <w:rsid w:val="004C5F7F"/>
    <w:rsid w:val="004C6563"/>
    <w:rsid w:val="004C7282"/>
    <w:rsid w:val="004C7AD1"/>
    <w:rsid w:val="004C7BD4"/>
    <w:rsid w:val="004D0102"/>
    <w:rsid w:val="004D1A05"/>
    <w:rsid w:val="004D1F3F"/>
    <w:rsid w:val="004D22FA"/>
    <w:rsid w:val="004D2C78"/>
    <w:rsid w:val="004D41C5"/>
    <w:rsid w:val="004D4A95"/>
    <w:rsid w:val="004D4C71"/>
    <w:rsid w:val="004D4DD9"/>
    <w:rsid w:val="004D5A44"/>
    <w:rsid w:val="004D60AD"/>
    <w:rsid w:val="004D6186"/>
    <w:rsid w:val="004D71F5"/>
    <w:rsid w:val="004D75E9"/>
    <w:rsid w:val="004D78FA"/>
    <w:rsid w:val="004E3126"/>
    <w:rsid w:val="004E3BA4"/>
    <w:rsid w:val="004E4909"/>
    <w:rsid w:val="004E4B2E"/>
    <w:rsid w:val="004E4CF7"/>
    <w:rsid w:val="004E50B9"/>
    <w:rsid w:val="004E5148"/>
    <w:rsid w:val="004E5450"/>
    <w:rsid w:val="004E5B5F"/>
    <w:rsid w:val="004E5C70"/>
    <w:rsid w:val="004E6E14"/>
    <w:rsid w:val="004E7760"/>
    <w:rsid w:val="004E7A1F"/>
    <w:rsid w:val="004F1F66"/>
    <w:rsid w:val="004F225C"/>
    <w:rsid w:val="004F2AA6"/>
    <w:rsid w:val="004F314E"/>
    <w:rsid w:val="004F3FE2"/>
    <w:rsid w:val="004F4435"/>
    <w:rsid w:val="004F49C3"/>
    <w:rsid w:val="004F516A"/>
    <w:rsid w:val="004F548C"/>
    <w:rsid w:val="004F5CF6"/>
    <w:rsid w:val="004F6E17"/>
    <w:rsid w:val="00500579"/>
    <w:rsid w:val="0050058B"/>
    <w:rsid w:val="005007D3"/>
    <w:rsid w:val="00500B39"/>
    <w:rsid w:val="00501F58"/>
    <w:rsid w:val="00502F4E"/>
    <w:rsid w:val="00504E36"/>
    <w:rsid w:val="00507983"/>
    <w:rsid w:val="00511787"/>
    <w:rsid w:val="00511C87"/>
    <w:rsid w:val="00512EC5"/>
    <w:rsid w:val="00513804"/>
    <w:rsid w:val="005143B9"/>
    <w:rsid w:val="005146B3"/>
    <w:rsid w:val="00516C79"/>
    <w:rsid w:val="00517402"/>
    <w:rsid w:val="005174B5"/>
    <w:rsid w:val="00517504"/>
    <w:rsid w:val="0051762E"/>
    <w:rsid w:val="005178D2"/>
    <w:rsid w:val="005201E0"/>
    <w:rsid w:val="005212DB"/>
    <w:rsid w:val="00521817"/>
    <w:rsid w:val="00521FF8"/>
    <w:rsid w:val="0052264D"/>
    <w:rsid w:val="0052347C"/>
    <w:rsid w:val="00523850"/>
    <w:rsid w:val="00524653"/>
    <w:rsid w:val="005247D2"/>
    <w:rsid w:val="0052544D"/>
    <w:rsid w:val="00526076"/>
    <w:rsid w:val="00526078"/>
    <w:rsid w:val="00526E3B"/>
    <w:rsid w:val="005273CF"/>
    <w:rsid w:val="005276C0"/>
    <w:rsid w:val="00527DAD"/>
    <w:rsid w:val="00530A6C"/>
    <w:rsid w:val="00531F99"/>
    <w:rsid w:val="00533EFC"/>
    <w:rsid w:val="00534A3D"/>
    <w:rsid w:val="0053761F"/>
    <w:rsid w:val="00541BCE"/>
    <w:rsid w:val="00541F11"/>
    <w:rsid w:val="00541FA5"/>
    <w:rsid w:val="00542CF3"/>
    <w:rsid w:val="00544F01"/>
    <w:rsid w:val="005455E8"/>
    <w:rsid w:val="00545D6C"/>
    <w:rsid w:val="00547D3F"/>
    <w:rsid w:val="00550105"/>
    <w:rsid w:val="00550163"/>
    <w:rsid w:val="0055068D"/>
    <w:rsid w:val="0055104D"/>
    <w:rsid w:val="00551669"/>
    <w:rsid w:val="00553990"/>
    <w:rsid w:val="00555149"/>
    <w:rsid w:val="00557B30"/>
    <w:rsid w:val="00557C7A"/>
    <w:rsid w:val="00557F22"/>
    <w:rsid w:val="00560506"/>
    <w:rsid w:val="005607A7"/>
    <w:rsid w:val="00560B2A"/>
    <w:rsid w:val="00561538"/>
    <w:rsid w:val="005618D4"/>
    <w:rsid w:val="00561E8D"/>
    <w:rsid w:val="00562209"/>
    <w:rsid w:val="00565802"/>
    <w:rsid w:val="0056659E"/>
    <w:rsid w:val="00566835"/>
    <w:rsid w:val="00566981"/>
    <w:rsid w:val="00566B21"/>
    <w:rsid w:val="00566EE3"/>
    <w:rsid w:val="00567182"/>
    <w:rsid w:val="00567F53"/>
    <w:rsid w:val="005707DD"/>
    <w:rsid w:val="00570DF9"/>
    <w:rsid w:val="005718CD"/>
    <w:rsid w:val="00572C7F"/>
    <w:rsid w:val="00572DD9"/>
    <w:rsid w:val="005734F8"/>
    <w:rsid w:val="00573CC8"/>
    <w:rsid w:val="00574B62"/>
    <w:rsid w:val="0057550E"/>
    <w:rsid w:val="00575E5D"/>
    <w:rsid w:val="00576770"/>
    <w:rsid w:val="00577D02"/>
    <w:rsid w:val="00580A44"/>
    <w:rsid w:val="00580F21"/>
    <w:rsid w:val="00581E99"/>
    <w:rsid w:val="0058262E"/>
    <w:rsid w:val="00582D6C"/>
    <w:rsid w:val="00583359"/>
    <w:rsid w:val="00583424"/>
    <w:rsid w:val="00583CD5"/>
    <w:rsid w:val="00584E29"/>
    <w:rsid w:val="00585736"/>
    <w:rsid w:val="005859D8"/>
    <w:rsid w:val="00585E64"/>
    <w:rsid w:val="0058672E"/>
    <w:rsid w:val="00586C21"/>
    <w:rsid w:val="00586CE7"/>
    <w:rsid w:val="00586D20"/>
    <w:rsid w:val="005917D4"/>
    <w:rsid w:val="00591AA6"/>
    <w:rsid w:val="00591E17"/>
    <w:rsid w:val="0059333C"/>
    <w:rsid w:val="00593890"/>
    <w:rsid w:val="00593B69"/>
    <w:rsid w:val="005951BE"/>
    <w:rsid w:val="0059526F"/>
    <w:rsid w:val="0059596E"/>
    <w:rsid w:val="00595DE6"/>
    <w:rsid w:val="00595FB7"/>
    <w:rsid w:val="00596CB1"/>
    <w:rsid w:val="00596F0A"/>
    <w:rsid w:val="00597192"/>
    <w:rsid w:val="00597444"/>
    <w:rsid w:val="0059749F"/>
    <w:rsid w:val="00597CB0"/>
    <w:rsid w:val="00597FAE"/>
    <w:rsid w:val="005A1112"/>
    <w:rsid w:val="005A1DAB"/>
    <w:rsid w:val="005A2A63"/>
    <w:rsid w:val="005A2DE6"/>
    <w:rsid w:val="005A2E2D"/>
    <w:rsid w:val="005A3493"/>
    <w:rsid w:val="005A44C2"/>
    <w:rsid w:val="005A5540"/>
    <w:rsid w:val="005A5D61"/>
    <w:rsid w:val="005A649A"/>
    <w:rsid w:val="005A689A"/>
    <w:rsid w:val="005A693F"/>
    <w:rsid w:val="005A6B69"/>
    <w:rsid w:val="005A6B6E"/>
    <w:rsid w:val="005A6CB5"/>
    <w:rsid w:val="005A75D9"/>
    <w:rsid w:val="005A7D3A"/>
    <w:rsid w:val="005B0D83"/>
    <w:rsid w:val="005B1CCE"/>
    <w:rsid w:val="005B1CE0"/>
    <w:rsid w:val="005B1D61"/>
    <w:rsid w:val="005B208E"/>
    <w:rsid w:val="005B273C"/>
    <w:rsid w:val="005B273F"/>
    <w:rsid w:val="005B2D4A"/>
    <w:rsid w:val="005B2E83"/>
    <w:rsid w:val="005B2F02"/>
    <w:rsid w:val="005B47A0"/>
    <w:rsid w:val="005B5409"/>
    <w:rsid w:val="005B6741"/>
    <w:rsid w:val="005B7864"/>
    <w:rsid w:val="005B7BA8"/>
    <w:rsid w:val="005C03BD"/>
    <w:rsid w:val="005C2127"/>
    <w:rsid w:val="005C2F15"/>
    <w:rsid w:val="005C2F90"/>
    <w:rsid w:val="005C415D"/>
    <w:rsid w:val="005C4867"/>
    <w:rsid w:val="005C4BB4"/>
    <w:rsid w:val="005C5308"/>
    <w:rsid w:val="005C7683"/>
    <w:rsid w:val="005C776A"/>
    <w:rsid w:val="005C7B68"/>
    <w:rsid w:val="005C7C41"/>
    <w:rsid w:val="005D0BA1"/>
    <w:rsid w:val="005D1339"/>
    <w:rsid w:val="005D1B11"/>
    <w:rsid w:val="005D2254"/>
    <w:rsid w:val="005D26B7"/>
    <w:rsid w:val="005D296D"/>
    <w:rsid w:val="005D2C47"/>
    <w:rsid w:val="005D3E0C"/>
    <w:rsid w:val="005D416B"/>
    <w:rsid w:val="005D4E40"/>
    <w:rsid w:val="005D56DD"/>
    <w:rsid w:val="005D6A9C"/>
    <w:rsid w:val="005D72DA"/>
    <w:rsid w:val="005D7F78"/>
    <w:rsid w:val="005E06E9"/>
    <w:rsid w:val="005E0840"/>
    <w:rsid w:val="005E0FF8"/>
    <w:rsid w:val="005E2E42"/>
    <w:rsid w:val="005E449F"/>
    <w:rsid w:val="005E4733"/>
    <w:rsid w:val="005E6482"/>
    <w:rsid w:val="005E6553"/>
    <w:rsid w:val="005E6CA1"/>
    <w:rsid w:val="005F09F3"/>
    <w:rsid w:val="005F195D"/>
    <w:rsid w:val="005F23AD"/>
    <w:rsid w:val="005F2C5A"/>
    <w:rsid w:val="005F2DF8"/>
    <w:rsid w:val="005F2E3A"/>
    <w:rsid w:val="005F339C"/>
    <w:rsid w:val="005F395D"/>
    <w:rsid w:val="005F3BF1"/>
    <w:rsid w:val="005F3E96"/>
    <w:rsid w:val="005F45DD"/>
    <w:rsid w:val="005F46DA"/>
    <w:rsid w:val="005F4A32"/>
    <w:rsid w:val="005F5D8F"/>
    <w:rsid w:val="005F5F36"/>
    <w:rsid w:val="005F7019"/>
    <w:rsid w:val="005F762E"/>
    <w:rsid w:val="006001F0"/>
    <w:rsid w:val="00600ED4"/>
    <w:rsid w:val="00602FAD"/>
    <w:rsid w:val="006034C8"/>
    <w:rsid w:val="00604165"/>
    <w:rsid w:val="00605A2C"/>
    <w:rsid w:val="00605AEA"/>
    <w:rsid w:val="00606486"/>
    <w:rsid w:val="006068A4"/>
    <w:rsid w:val="00610162"/>
    <w:rsid w:val="0061193A"/>
    <w:rsid w:val="00611D37"/>
    <w:rsid w:val="00612C0A"/>
    <w:rsid w:val="00612EE9"/>
    <w:rsid w:val="00613BFD"/>
    <w:rsid w:val="00615903"/>
    <w:rsid w:val="0061693A"/>
    <w:rsid w:val="00616B38"/>
    <w:rsid w:val="006170CB"/>
    <w:rsid w:val="006218D2"/>
    <w:rsid w:val="00621CA1"/>
    <w:rsid w:val="00622172"/>
    <w:rsid w:val="006238BE"/>
    <w:rsid w:val="00623DBA"/>
    <w:rsid w:val="006241F1"/>
    <w:rsid w:val="0062466E"/>
    <w:rsid w:val="00624E7C"/>
    <w:rsid w:val="0062762D"/>
    <w:rsid w:val="00627702"/>
    <w:rsid w:val="00627A94"/>
    <w:rsid w:val="00630095"/>
    <w:rsid w:val="006314A5"/>
    <w:rsid w:val="00635648"/>
    <w:rsid w:val="006360CC"/>
    <w:rsid w:val="006366D2"/>
    <w:rsid w:val="0063673C"/>
    <w:rsid w:val="00640D07"/>
    <w:rsid w:val="006412C3"/>
    <w:rsid w:val="00642029"/>
    <w:rsid w:val="006426BE"/>
    <w:rsid w:val="0064297E"/>
    <w:rsid w:val="00642C1A"/>
    <w:rsid w:val="00643895"/>
    <w:rsid w:val="006443B4"/>
    <w:rsid w:val="00644582"/>
    <w:rsid w:val="006448E4"/>
    <w:rsid w:val="006458E5"/>
    <w:rsid w:val="00645921"/>
    <w:rsid w:val="00645C40"/>
    <w:rsid w:val="00645F05"/>
    <w:rsid w:val="0064684D"/>
    <w:rsid w:val="00646BE1"/>
    <w:rsid w:val="00646CB4"/>
    <w:rsid w:val="00646F65"/>
    <w:rsid w:val="00647899"/>
    <w:rsid w:val="00647A90"/>
    <w:rsid w:val="00647D50"/>
    <w:rsid w:val="00647FEC"/>
    <w:rsid w:val="00650968"/>
    <w:rsid w:val="006515A7"/>
    <w:rsid w:val="00653171"/>
    <w:rsid w:val="006533C9"/>
    <w:rsid w:val="00653DEA"/>
    <w:rsid w:val="0065430F"/>
    <w:rsid w:val="00655F08"/>
    <w:rsid w:val="00656116"/>
    <w:rsid w:val="0065737B"/>
    <w:rsid w:val="006610BB"/>
    <w:rsid w:val="00662DF7"/>
    <w:rsid w:val="00662F7F"/>
    <w:rsid w:val="006640E8"/>
    <w:rsid w:val="00664584"/>
    <w:rsid w:val="00666138"/>
    <w:rsid w:val="00666E88"/>
    <w:rsid w:val="00666F95"/>
    <w:rsid w:val="00667CDD"/>
    <w:rsid w:val="00667F55"/>
    <w:rsid w:val="0067028E"/>
    <w:rsid w:val="00671421"/>
    <w:rsid w:val="00671C1A"/>
    <w:rsid w:val="006724A2"/>
    <w:rsid w:val="0067311C"/>
    <w:rsid w:val="006735B0"/>
    <w:rsid w:val="00674199"/>
    <w:rsid w:val="00676A40"/>
    <w:rsid w:val="006777D7"/>
    <w:rsid w:val="00681276"/>
    <w:rsid w:val="0068127B"/>
    <w:rsid w:val="00681F10"/>
    <w:rsid w:val="00682B47"/>
    <w:rsid w:val="00683060"/>
    <w:rsid w:val="00684249"/>
    <w:rsid w:val="006848D0"/>
    <w:rsid w:val="0068515C"/>
    <w:rsid w:val="0068519D"/>
    <w:rsid w:val="00685FF1"/>
    <w:rsid w:val="00686603"/>
    <w:rsid w:val="00686D86"/>
    <w:rsid w:val="0068715A"/>
    <w:rsid w:val="00687D8F"/>
    <w:rsid w:val="00691601"/>
    <w:rsid w:val="00691639"/>
    <w:rsid w:val="006916CF"/>
    <w:rsid w:val="00692088"/>
    <w:rsid w:val="00694BA2"/>
    <w:rsid w:val="00694C22"/>
    <w:rsid w:val="00694C72"/>
    <w:rsid w:val="00695BF6"/>
    <w:rsid w:val="006962C3"/>
    <w:rsid w:val="006969A7"/>
    <w:rsid w:val="00696A53"/>
    <w:rsid w:val="00697CD2"/>
    <w:rsid w:val="006A18C5"/>
    <w:rsid w:val="006A1936"/>
    <w:rsid w:val="006A222E"/>
    <w:rsid w:val="006A3A6B"/>
    <w:rsid w:val="006A528D"/>
    <w:rsid w:val="006A5B98"/>
    <w:rsid w:val="006A5C90"/>
    <w:rsid w:val="006A5E6D"/>
    <w:rsid w:val="006A6258"/>
    <w:rsid w:val="006A7C81"/>
    <w:rsid w:val="006B1EF2"/>
    <w:rsid w:val="006B28A4"/>
    <w:rsid w:val="006B30F0"/>
    <w:rsid w:val="006B372A"/>
    <w:rsid w:val="006B410E"/>
    <w:rsid w:val="006B55A6"/>
    <w:rsid w:val="006B635E"/>
    <w:rsid w:val="006B6933"/>
    <w:rsid w:val="006B7D92"/>
    <w:rsid w:val="006C0BB2"/>
    <w:rsid w:val="006C16BE"/>
    <w:rsid w:val="006C1DF8"/>
    <w:rsid w:val="006C3887"/>
    <w:rsid w:val="006C4AD0"/>
    <w:rsid w:val="006C51EE"/>
    <w:rsid w:val="006C61B8"/>
    <w:rsid w:val="006C779A"/>
    <w:rsid w:val="006C7E32"/>
    <w:rsid w:val="006D0000"/>
    <w:rsid w:val="006D16A0"/>
    <w:rsid w:val="006D199D"/>
    <w:rsid w:val="006D269A"/>
    <w:rsid w:val="006D40C5"/>
    <w:rsid w:val="006D5084"/>
    <w:rsid w:val="006D516A"/>
    <w:rsid w:val="006D5216"/>
    <w:rsid w:val="006D544A"/>
    <w:rsid w:val="006D5505"/>
    <w:rsid w:val="006D6873"/>
    <w:rsid w:val="006D73B3"/>
    <w:rsid w:val="006D7FA8"/>
    <w:rsid w:val="006E0795"/>
    <w:rsid w:val="006E0999"/>
    <w:rsid w:val="006E0AD9"/>
    <w:rsid w:val="006E1B6D"/>
    <w:rsid w:val="006E1C0C"/>
    <w:rsid w:val="006E24DA"/>
    <w:rsid w:val="006E2D63"/>
    <w:rsid w:val="006E2D89"/>
    <w:rsid w:val="006E2E2F"/>
    <w:rsid w:val="006E315F"/>
    <w:rsid w:val="006E3C18"/>
    <w:rsid w:val="006E4370"/>
    <w:rsid w:val="006E459A"/>
    <w:rsid w:val="006E63E3"/>
    <w:rsid w:val="006E726A"/>
    <w:rsid w:val="006E72B2"/>
    <w:rsid w:val="006E7B44"/>
    <w:rsid w:val="006F0BE3"/>
    <w:rsid w:val="006F1AB1"/>
    <w:rsid w:val="006F1ECC"/>
    <w:rsid w:val="006F21B3"/>
    <w:rsid w:val="006F2E7A"/>
    <w:rsid w:val="006F2FBD"/>
    <w:rsid w:val="006F304F"/>
    <w:rsid w:val="006F3A98"/>
    <w:rsid w:val="006F3C72"/>
    <w:rsid w:val="006F41BF"/>
    <w:rsid w:val="006F509E"/>
    <w:rsid w:val="006F54CB"/>
    <w:rsid w:val="006F554C"/>
    <w:rsid w:val="006F5785"/>
    <w:rsid w:val="006F7278"/>
    <w:rsid w:val="006F735D"/>
    <w:rsid w:val="006F7866"/>
    <w:rsid w:val="006F7D64"/>
    <w:rsid w:val="0070076C"/>
    <w:rsid w:val="00701256"/>
    <w:rsid w:val="0070192D"/>
    <w:rsid w:val="0070285A"/>
    <w:rsid w:val="00703967"/>
    <w:rsid w:val="00704483"/>
    <w:rsid w:val="0070497E"/>
    <w:rsid w:val="0070534C"/>
    <w:rsid w:val="00706BEB"/>
    <w:rsid w:val="00706C6B"/>
    <w:rsid w:val="007070EB"/>
    <w:rsid w:val="00707291"/>
    <w:rsid w:val="007106C5"/>
    <w:rsid w:val="00710FD0"/>
    <w:rsid w:val="007119A5"/>
    <w:rsid w:val="00711E22"/>
    <w:rsid w:val="00712253"/>
    <w:rsid w:val="007129BC"/>
    <w:rsid w:val="007133EF"/>
    <w:rsid w:val="00713CD2"/>
    <w:rsid w:val="0071449C"/>
    <w:rsid w:val="0071570F"/>
    <w:rsid w:val="007162B6"/>
    <w:rsid w:val="0071744B"/>
    <w:rsid w:val="00717500"/>
    <w:rsid w:val="00717AC3"/>
    <w:rsid w:val="00721289"/>
    <w:rsid w:val="007222DC"/>
    <w:rsid w:val="00723AA2"/>
    <w:rsid w:val="00723EC0"/>
    <w:rsid w:val="00724893"/>
    <w:rsid w:val="00725056"/>
    <w:rsid w:val="00725540"/>
    <w:rsid w:val="00726F37"/>
    <w:rsid w:val="007278F1"/>
    <w:rsid w:val="00727D41"/>
    <w:rsid w:val="007312A1"/>
    <w:rsid w:val="00731E09"/>
    <w:rsid w:val="00732FCD"/>
    <w:rsid w:val="0073463A"/>
    <w:rsid w:val="007358D4"/>
    <w:rsid w:val="00736116"/>
    <w:rsid w:val="0073625D"/>
    <w:rsid w:val="00736C12"/>
    <w:rsid w:val="007376F4"/>
    <w:rsid w:val="00737AF4"/>
    <w:rsid w:val="00737FF1"/>
    <w:rsid w:val="007406C2"/>
    <w:rsid w:val="00742895"/>
    <w:rsid w:val="00742EE0"/>
    <w:rsid w:val="00742EFA"/>
    <w:rsid w:val="00743EC6"/>
    <w:rsid w:val="00744BF2"/>
    <w:rsid w:val="00745086"/>
    <w:rsid w:val="0074512C"/>
    <w:rsid w:val="0074543A"/>
    <w:rsid w:val="00745476"/>
    <w:rsid w:val="00746789"/>
    <w:rsid w:val="0074685A"/>
    <w:rsid w:val="00746AB9"/>
    <w:rsid w:val="00750875"/>
    <w:rsid w:val="00750A29"/>
    <w:rsid w:val="00750B03"/>
    <w:rsid w:val="00750D19"/>
    <w:rsid w:val="00750F88"/>
    <w:rsid w:val="007512C6"/>
    <w:rsid w:val="00751453"/>
    <w:rsid w:val="00751474"/>
    <w:rsid w:val="00751B48"/>
    <w:rsid w:val="0075295C"/>
    <w:rsid w:val="0075350B"/>
    <w:rsid w:val="0075410F"/>
    <w:rsid w:val="0075532C"/>
    <w:rsid w:val="00755A91"/>
    <w:rsid w:val="00755E50"/>
    <w:rsid w:val="00756A1E"/>
    <w:rsid w:val="00760642"/>
    <w:rsid w:val="00760E34"/>
    <w:rsid w:val="0076135B"/>
    <w:rsid w:val="00763690"/>
    <w:rsid w:val="0076375B"/>
    <w:rsid w:val="00763983"/>
    <w:rsid w:val="00764881"/>
    <w:rsid w:val="00765BB9"/>
    <w:rsid w:val="00765F1C"/>
    <w:rsid w:val="00766C58"/>
    <w:rsid w:val="00771364"/>
    <w:rsid w:val="007715CE"/>
    <w:rsid w:val="0077181F"/>
    <w:rsid w:val="00771E7D"/>
    <w:rsid w:val="007725D4"/>
    <w:rsid w:val="00772666"/>
    <w:rsid w:val="007733DB"/>
    <w:rsid w:val="00773806"/>
    <w:rsid w:val="00773FB0"/>
    <w:rsid w:val="00774597"/>
    <w:rsid w:val="00774D15"/>
    <w:rsid w:val="00775308"/>
    <w:rsid w:val="00776B21"/>
    <w:rsid w:val="00780524"/>
    <w:rsid w:val="00780956"/>
    <w:rsid w:val="00780E80"/>
    <w:rsid w:val="007845E4"/>
    <w:rsid w:val="00784F2A"/>
    <w:rsid w:val="007857C7"/>
    <w:rsid w:val="00787B32"/>
    <w:rsid w:val="0079047B"/>
    <w:rsid w:val="00791381"/>
    <w:rsid w:val="00792625"/>
    <w:rsid w:val="00792A8E"/>
    <w:rsid w:val="00793D2E"/>
    <w:rsid w:val="0079477E"/>
    <w:rsid w:val="00796BB3"/>
    <w:rsid w:val="00796D46"/>
    <w:rsid w:val="00797126"/>
    <w:rsid w:val="007A073A"/>
    <w:rsid w:val="007A0D5A"/>
    <w:rsid w:val="007A0DFD"/>
    <w:rsid w:val="007A1EC6"/>
    <w:rsid w:val="007A2CE8"/>
    <w:rsid w:val="007A3522"/>
    <w:rsid w:val="007A4ABF"/>
    <w:rsid w:val="007A4ED4"/>
    <w:rsid w:val="007A6618"/>
    <w:rsid w:val="007A66EC"/>
    <w:rsid w:val="007A6BD0"/>
    <w:rsid w:val="007A7ED3"/>
    <w:rsid w:val="007B0146"/>
    <w:rsid w:val="007B05DD"/>
    <w:rsid w:val="007B0C6B"/>
    <w:rsid w:val="007B102A"/>
    <w:rsid w:val="007B3654"/>
    <w:rsid w:val="007B370C"/>
    <w:rsid w:val="007B4B40"/>
    <w:rsid w:val="007B4F6C"/>
    <w:rsid w:val="007B556B"/>
    <w:rsid w:val="007B59DD"/>
    <w:rsid w:val="007B60A4"/>
    <w:rsid w:val="007B6F47"/>
    <w:rsid w:val="007B7007"/>
    <w:rsid w:val="007B7EC8"/>
    <w:rsid w:val="007C009C"/>
    <w:rsid w:val="007C17C2"/>
    <w:rsid w:val="007C1988"/>
    <w:rsid w:val="007C1DC1"/>
    <w:rsid w:val="007C1FB8"/>
    <w:rsid w:val="007C288F"/>
    <w:rsid w:val="007C3205"/>
    <w:rsid w:val="007C4516"/>
    <w:rsid w:val="007C4940"/>
    <w:rsid w:val="007C593E"/>
    <w:rsid w:val="007C62E3"/>
    <w:rsid w:val="007C7542"/>
    <w:rsid w:val="007C7A8E"/>
    <w:rsid w:val="007C7B78"/>
    <w:rsid w:val="007C7BC3"/>
    <w:rsid w:val="007D02FE"/>
    <w:rsid w:val="007D094B"/>
    <w:rsid w:val="007D0B3C"/>
    <w:rsid w:val="007D0F07"/>
    <w:rsid w:val="007D134D"/>
    <w:rsid w:val="007D1919"/>
    <w:rsid w:val="007D2CEC"/>
    <w:rsid w:val="007D2FD4"/>
    <w:rsid w:val="007D4249"/>
    <w:rsid w:val="007D4BBD"/>
    <w:rsid w:val="007D4F6E"/>
    <w:rsid w:val="007D6FC8"/>
    <w:rsid w:val="007D7EEC"/>
    <w:rsid w:val="007E00EF"/>
    <w:rsid w:val="007E0136"/>
    <w:rsid w:val="007E101F"/>
    <w:rsid w:val="007E1F39"/>
    <w:rsid w:val="007E2B54"/>
    <w:rsid w:val="007E2EC3"/>
    <w:rsid w:val="007E3199"/>
    <w:rsid w:val="007E39ED"/>
    <w:rsid w:val="007E3E01"/>
    <w:rsid w:val="007E3E05"/>
    <w:rsid w:val="007E4410"/>
    <w:rsid w:val="007E5039"/>
    <w:rsid w:val="007E58BF"/>
    <w:rsid w:val="007F076E"/>
    <w:rsid w:val="007F097A"/>
    <w:rsid w:val="007F10E7"/>
    <w:rsid w:val="007F1D25"/>
    <w:rsid w:val="007F2A33"/>
    <w:rsid w:val="007F4075"/>
    <w:rsid w:val="007F40DF"/>
    <w:rsid w:val="007F4919"/>
    <w:rsid w:val="007F70B4"/>
    <w:rsid w:val="007F7BA6"/>
    <w:rsid w:val="007F7FB2"/>
    <w:rsid w:val="00800EEA"/>
    <w:rsid w:val="008010D9"/>
    <w:rsid w:val="00801C23"/>
    <w:rsid w:val="00801EB8"/>
    <w:rsid w:val="00802249"/>
    <w:rsid w:val="008029E4"/>
    <w:rsid w:val="00802A35"/>
    <w:rsid w:val="00802CB9"/>
    <w:rsid w:val="00804E5C"/>
    <w:rsid w:val="00805322"/>
    <w:rsid w:val="0080560D"/>
    <w:rsid w:val="008056A6"/>
    <w:rsid w:val="008064A9"/>
    <w:rsid w:val="00806789"/>
    <w:rsid w:val="00810188"/>
    <w:rsid w:val="008103B4"/>
    <w:rsid w:val="00810645"/>
    <w:rsid w:val="00810F0C"/>
    <w:rsid w:val="008112B6"/>
    <w:rsid w:val="00812594"/>
    <w:rsid w:val="00812998"/>
    <w:rsid w:val="00813514"/>
    <w:rsid w:val="00814F70"/>
    <w:rsid w:val="00815300"/>
    <w:rsid w:val="008155B0"/>
    <w:rsid w:val="008162C2"/>
    <w:rsid w:val="008176FA"/>
    <w:rsid w:val="008202BD"/>
    <w:rsid w:val="0082037D"/>
    <w:rsid w:val="00821BB6"/>
    <w:rsid w:val="00822378"/>
    <w:rsid w:val="0082241F"/>
    <w:rsid w:val="0082302C"/>
    <w:rsid w:val="0082317F"/>
    <w:rsid w:val="00823FFA"/>
    <w:rsid w:val="0082407B"/>
    <w:rsid w:val="00824E94"/>
    <w:rsid w:val="00825036"/>
    <w:rsid w:val="008250A3"/>
    <w:rsid w:val="00825E08"/>
    <w:rsid w:val="008271DF"/>
    <w:rsid w:val="008274E9"/>
    <w:rsid w:val="00827912"/>
    <w:rsid w:val="00830B74"/>
    <w:rsid w:val="00830C4B"/>
    <w:rsid w:val="00830CC8"/>
    <w:rsid w:val="00834948"/>
    <w:rsid w:val="00834E2F"/>
    <w:rsid w:val="008350CB"/>
    <w:rsid w:val="0083569D"/>
    <w:rsid w:val="008358FD"/>
    <w:rsid w:val="00835D3E"/>
    <w:rsid w:val="0083602D"/>
    <w:rsid w:val="00836521"/>
    <w:rsid w:val="00836CFA"/>
    <w:rsid w:val="00837064"/>
    <w:rsid w:val="008376F3"/>
    <w:rsid w:val="0083787D"/>
    <w:rsid w:val="00837C62"/>
    <w:rsid w:val="00840408"/>
    <w:rsid w:val="00841333"/>
    <w:rsid w:val="00841C60"/>
    <w:rsid w:val="00841D06"/>
    <w:rsid w:val="0084218E"/>
    <w:rsid w:val="008434D9"/>
    <w:rsid w:val="00844E88"/>
    <w:rsid w:val="00845731"/>
    <w:rsid w:val="0084591F"/>
    <w:rsid w:val="00846047"/>
    <w:rsid w:val="0084608A"/>
    <w:rsid w:val="00846149"/>
    <w:rsid w:val="0084633D"/>
    <w:rsid w:val="00846ACD"/>
    <w:rsid w:val="00850763"/>
    <w:rsid w:val="008507ED"/>
    <w:rsid w:val="008509A5"/>
    <w:rsid w:val="00850A31"/>
    <w:rsid w:val="008514D9"/>
    <w:rsid w:val="00851AE9"/>
    <w:rsid w:val="00851CCC"/>
    <w:rsid w:val="00852B08"/>
    <w:rsid w:val="0085320C"/>
    <w:rsid w:val="00854846"/>
    <w:rsid w:val="00854DFE"/>
    <w:rsid w:val="00855163"/>
    <w:rsid w:val="008557CD"/>
    <w:rsid w:val="00855A49"/>
    <w:rsid w:val="00857FEB"/>
    <w:rsid w:val="00860D20"/>
    <w:rsid w:val="00863055"/>
    <w:rsid w:val="00863204"/>
    <w:rsid w:val="008633F1"/>
    <w:rsid w:val="00864D53"/>
    <w:rsid w:val="00864FE6"/>
    <w:rsid w:val="00865DC0"/>
    <w:rsid w:val="00866729"/>
    <w:rsid w:val="00867B4A"/>
    <w:rsid w:val="00870467"/>
    <w:rsid w:val="00870891"/>
    <w:rsid w:val="00871CB9"/>
    <w:rsid w:val="00871EA6"/>
    <w:rsid w:val="008727D2"/>
    <w:rsid w:val="00875398"/>
    <w:rsid w:val="008753F9"/>
    <w:rsid w:val="00875574"/>
    <w:rsid w:val="008756C6"/>
    <w:rsid w:val="0087620E"/>
    <w:rsid w:val="0087652F"/>
    <w:rsid w:val="008771BD"/>
    <w:rsid w:val="0087776F"/>
    <w:rsid w:val="008812D4"/>
    <w:rsid w:val="00882513"/>
    <w:rsid w:val="0088509F"/>
    <w:rsid w:val="00885128"/>
    <w:rsid w:val="008853B8"/>
    <w:rsid w:val="00885732"/>
    <w:rsid w:val="0088580C"/>
    <w:rsid w:val="00886001"/>
    <w:rsid w:val="0088661E"/>
    <w:rsid w:val="00886B0E"/>
    <w:rsid w:val="00887773"/>
    <w:rsid w:val="00890381"/>
    <w:rsid w:val="00890E21"/>
    <w:rsid w:val="00890F29"/>
    <w:rsid w:val="00890FE1"/>
    <w:rsid w:val="008924A3"/>
    <w:rsid w:val="0089408F"/>
    <w:rsid w:val="0089641F"/>
    <w:rsid w:val="00896A8F"/>
    <w:rsid w:val="00896BCE"/>
    <w:rsid w:val="008A022B"/>
    <w:rsid w:val="008A0830"/>
    <w:rsid w:val="008A1278"/>
    <w:rsid w:val="008A182D"/>
    <w:rsid w:val="008A2609"/>
    <w:rsid w:val="008A2CE6"/>
    <w:rsid w:val="008A30CD"/>
    <w:rsid w:val="008A3E97"/>
    <w:rsid w:val="008A49FE"/>
    <w:rsid w:val="008A51EF"/>
    <w:rsid w:val="008A5410"/>
    <w:rsid w:val="008A5433"/>
    <w:rsid w:val="008A6841"/>
    <w:rsid w:val="008B10BB"/>
    <w:rsid w:val="008B2B1C"/>
    <w:rsid w:val="008B2D8D"/>
    <w:rsid w:val="008B346E"/>
    <w:rsid w:val="008B34DB"/>
    <w:rsid w:val="008B5F52"/>
    <w:rsid w:val="008B6321"/>
    <w:rsid w:val="008B6BD4"/>
    <w:rsid w:val="008B7156"/>
    <w:rsid w:val="008B7BC4"/>
    <w:rsid w:val="008B7D6F"/>
    <w:rsid w:val="008B7DC0"/>
    <w:rsid w:val="008C0432"/>
    <w:rsid w:val="008C17A1"/>
    <w:rsid w:val="008C1E30"/>
    <w:rsid w:val="008C1EFD"/>
    <w:rsid w:val="008C226F"/>
    <w:rsid w:val="008C41D6"/>
    <w:rsid w:val="008C441C"/>
    <w:rsid w:val="008C444D"/>
    <w:rsid w:val="008C4BB2"/>
    <w:rsid w:val="008C4F24"/>
    <w:rsid w:val="008C63CF"/>
    <w:rsid w:val="008C6A52"/>
    <w:rsid w:val="008C70A6"/>
    <w:rsid w:val="008C729E"/>
    <w:rsid w:val="008C7B46"/>
    <w:rsid w:val="008D0297"/>
    <w:rsid w:val="008D12C8"/>
    <w:rsid w:val="008D2110"/>
    <w:rsid w:val="008D2433"/>
    <w:rsid w:val="008D29B2"/>
    <w:rsid w:val="008D4110"/>
    <w:rsid w:val="008D46E2"/>
    <w:rsid w:val="008D59B4"/>
    <w:rsid w:val="008D5F5D"/>
    <w:rsid w:val="008D64A6"/>
    <w:rsid w:val="008D67D5"/>
    <w:rsid w:val="008D6E46"/>
    <w:rsid w:val="008D7EDA"/>
    <w:rsid w:val="008E1E08"/>
    <w:rsid w:val="008E1E28"/>
    <w:rsid w:val="008E4F04"/>
    <w:rsid w:val="008E50E6"/>
    <w:rsid w:val="008E57F8"/>
    <w:rsid w:val="008E5893"/>
    <w:rsid w:val="008E5C41"/>
    <w:rsid w:val="008E6540"/>
    <w:rsid w:val="008E660C"/>
    <w:rsid w:val="008E6AE1"/>
    <w:rsid w:val="008E7002"/>
    <w:rsid w:val="008E7B08"/>
    <w:rsid w:val="008E7C57"/>
    <w:rsid w:val="008E7FFE"/>
    <w:rsid w:val="008F0063"/>
    <w:rsid w:val="008F041A"/>
    <w:rsid w:val="008F0F76"/>
    <w:rsid w:val="008F1B5C"/>
    <w:rsid w:val="008F30B6"/>
    <w:rsid w:val="008F3989"/>
    <w:rsid w:val="008F3D9C"/>
    <w:rsid w:val="008F4644"/>
    <w:rsid w:val="008F481E"/>
    <w:rsid w:val="008F5DDF"/>
    <w:rsid w:val="008F65F2"/>
    <w:rsid w:val="008F77E3"/>
    <w:rsid w:val="00901228"/>
    <w:rsid w:val="0090199E"/>
    <w:rsid w:val="00902459"/>
    <w:rsid w:val="0090295D"/>
    <w:rsid w:val="00902E61"/>
    <w:rsid w:val="00903B5E"/>
    <w:rsid w:val="0090466E"/>
    <w:rsid w:val="00905170"/>
    <w:rsid w:val="00905CA5"/>
    <w:rsid w:val="0090694F"/>
    <w:rsid w:val="0090749C"/>
    <w:rsid w:val="009103DA"/>
    <w:rsid w:val="00910CCB"/>
    <w:rsid w:val="009113B8"/>
    <w:rsid w:val="0091165C"/>
    <w:rsid w:val="00911B24"/>
    <w:rsid w:val="00911CF6"/>
    <w:rsid w:val="0091239F"/>
    <w:rsid w:val="009124CF"/>
    <w:rsid w:val="00912E7B"/>
    <w:rsid w:val="0091340A"/>
    <w:rsid w:val="00913C0C"/>
    <w:rsid w:val="0091461A"/>
    <w:rsid w:val="009162A4"/>
    <w:rsid w:val="009212F6"/>
    <w:rsid w:val="00923C02"/>
    <w:rsid w:val="00924B9D"/>
    <w:rsid w:val="009265F6"/>
    <w:rsid w:val="00926798"/>
    <w:rsid w:val="0092682F"/>
    <w:rsid w:val="00927E09"/>
    <w:rsid w:val="009302CB"/>
    <w:rsid w:val="00931044"/>
    <w:rsid w:val="00931361"/>
    <w:rsid w:val="00931729"/>
    <w:rsid w:val="00931BAF"/>
    <w:rsid w:val="009323AA"/>
    <w:rsid w:val="00932D80"/>
    <w:rsid w:val="00933557"/>
    <w:rsid w:val="00933CF7"/>
    <w:rsid w:val="0093407E"/>
    <w:rsid w:val="0093430A"/>
    <w:rsid w:val="009344C2"/>
    <w:rsid w:val="009346BB"/>
    <w:rsid w:val="009366B7"/>
    <w:rsid w:val="009378A8"/>
    <w:rsid w:val="00937C09"/>
    <w:rsid w:val="0094041D"/>
    <w:rsid w:val="00940D0D"/>
    <w:rsid w:val="00941648"/>
    <w:rsid w:val="009429D7"/>
    <w:rsid w:val="00942DFD"/>
    <w:rsid w:val="00943C1A"/>
    <w:rsid w:val="00944BE6"/>
    <w:rsid w:val="00945122"/>
    <w:rsid w:val="00945BE2"/>
    <w:rsid w:val="009471CC"/>
    <w:rsid w:val="0094750B"/>
    <w:rsid w:val="0094777D"/>
    <w:rsid w:val="009501AD"/>
    <w:rsid w:val="0095165B"/>
    <w:rsid w:val="009517EF"/>
    <w:rsid w:val="00951994"/>
    <w:rsid w:val="009519A6"/>
    <w:rsid w:val="00953342"/>
    <w:rsid w:val="00953853"/>
    <w:rsid w:val="00953B2E"/>
    <w:rsid w:val="00953BE3"/>
    <w:rsid w:val="00953C9B"/>
    <w:rsid w:val="00954BF4"/>
    <w:rsid w:val="009563D6"/>
    <w:rsid w:val="00956D61"/>
    <w:rsid w:val="0095708A"/>
    <w:rsid w:val="0095757A"/>
    <w:rsid w:val="009578FE"/>
    <w:rsid w:val="00957ACE"/>
    <w:rsid w:val="00957E55"/>
    <w:rsid w:val="00961067"/>
    <w:rsid w:val="009613A9"/>
    <w:rsid w:val="009617E7"/>
    <w:rsid w:val="00962167"/>
    <w:rsid w:val="009653CC"/>
    <w:rsid w:val="0096664D"/>
    <w:rsid w:val="009667DC"/>
    <w:rsid w:val="0096727B"/>
    <w:rsid w:val="00967DE7"/>
    <w:rsid w:val="009700D0"/>
    <w:rsid w:val="0097096C"/>
    <w:rsid w:val="00970A3E"/>
    <w:rsid w:val="009714EB"/>
    <w:rsid w:val="009735D6"/>
    <w:rsid w:val="00973DBB"/>
    <w:rsid w:val="00975205"/>
    <w:rsid w:val="00975C3E"/>
    <w:rsid w:val="00976FD7"/>
    <w:rsid w:val="009771B5"/>
    <w:rsid w:val="00977389"/>
    <w:rsid w:val="0098120C"/>
    <w:rsid w:val="00981720"/>
    <w:rsid w:val="009823AE"/>
    <w:rsid w:val="00982E43"/>
    <w:rsid w:val="009845D6"/>
    <w:rsid w:val="009849BD"/>
    <w:rsid w:val="0098558C"/>
    <w:rsid w:val="00986183"/>
    <w:rsid w:val="00986B86"/>
    <w:rsid w:val="00986CD8"/>
    <w:rsid w:val="009878D4"/>
    <w:rsid w:val="00990D22"/>
    <w:rsid w:val="009916BC"/>
    <w:rsid w:val="00991A02"/>
    <w:rsid w:val="00992D9F"/>
    <w:rsid w:val="00993C58"/>
    <w:rsid w:val="00993D03"/>
    <w:rsid w:val="009945B4"/>
    <w:rsid w:val="0099476A"/>
    <w:rsid w:val="009948C8"/>
    <w:rsid w:val="00994D50"/>
    <w:rsid w:val="00994DA0"/>
    <w:rsid w:val="00994F29"/>
    <w:rsid w:val="009952B6"/>
    <w:rsid w:val="00995C26"/>
    <w:rsid w:val="00995F7E"/>
    <w:rsid w:val="009963D2"/>
    <w:rsid w:val="0099667A"/>
    <w:rsid w:val="009978C9"/>
    <w:rsid w:val="00997C8D"/>
    <w:rsid w:val="00997FFE"/>
    <w:rsid w:val="009A069B"/>
    <w:rsid w:val="009A0C9C"/>
    <w:rsid w:val="009A1409"/>
    <w:rsid w:val="009A1EBD"/>
    <w:rsid w:val="009A2FD6"/>
    <w:rsid w:val="009A3989"/>
    <w:rsid w:val="009A3F17"/>
    <w:rsid w:val="009A57B4"/>
    <w:rsid w:val="009A62E1"/>
    <w:rsid w:val="009A65D5"/>
    <w:rsid w:val="009A6D23"/>
    <w:rsid w:val="009A6E43"/>
    <w:rsid w:val="009A7DE0"/>
    <w:rsid w:val="009A7F01"/>
    <w:rsid w:val="009B02F5"/>
    <w:rsid w:val="009B0604"/>
    <w:rsid w:val="009B078D"/>
    <w:rsid w:val="009B2BF1"/>
    <w:rsid w:val="009B2FEC"/>
    <w:rsid w:val="009B3F4E"/>
    <w:rsid w:val="009B48CA"/>
    <w:rsid w:val="009B4D7E"/>
    <w:rsid w:val="009B6526"/>
    <w:rsid w:val="009B6B56"/>
    <w:rsid w:val="009C09BC"/>
    <w:rsid w:val="009C1FB7"/>
    <w:rsid w:val="009C23CB"/>
    <w:rsid w:val="009C31FE"/>
    <w:rsid w:val="009C45C5"/>
    <w:rsid w:val="009C71B5"/>
    <w:rsid w:val="009C7FC4"/>
    <w:rsid w:val="009D0D9C"/>
    <w:rsid w:val="009D132F"/>
    <w:rsid w:val="009D236D"/>
    <w:rsid w:val="009D243C"/>
    <w:rsid w:val="009D2483"/>
    <w:rsid w:val="009D31C2"/>
    <w:rsid w:val="009D325C"/>
    <w:rsid w:val="009D36C1"/>
    <w:rsid w:val="009D4512"/>
    <w:rsid w:val="009D4750"/>
    <w:rsid w:val="009D4B51"/>
    <w:rsid w:val="009D52AD"/>
    <w:rsid w:val="009D59EA"/>
    <w:rsid w:val="009D671F"/>
    <w:rsid w:val="009E0D6D"/>
    <w:rsid w:val="009E141C"/>
    <w:rsid w:val="009E2250"/>
    <w:rsid w:val="009E2454"/>
    <w:rsid w:val="009E24B7"/>
    <w:rsid w:val="009E39C3"/>
    <w:rsid w:val="009E3C0E"/>
    <w:rsid w:val="009E4228"/>
    <w:rsid w:val="009E4366"/>
    <w:rsid w:val="009E56ED"/>
    <w:rsid w:val="009E58AC"/>
    <w:rsid w:val="009E5B11"/>
    <w:rsid w:val="009E5C73"/>
    <w:rsid w:val="009E5E37"/>
    <w:rsid w:val="009E6820"/>
    <w:rsid w:val="009E6EA8"/>
    <w:rsid w:val="009E739B"/>
    <w:rsid w:val="009E797E"/>
    <w:rsid w:val="009F0277"/>
    <w:rsid w:val="009F0908"/>
    <w:rsid w:val="009F0BE8"/>
    <w:rsid w:val="009F120D"/>
    <w:rsid w:val="009F1DA6"/>
    <w:rsid w:val="009F3174"/>
    <w:rsid w:val="009F36B1"/>
    <w:rsid w:val="009F3D3F"/>
    <w:rsid w:val="009F4842"/>
    <w:rsid w:val="009F5A5F"/>
    <w:rsid w:val="009F5BED"/>
    <w:rsid w:val="009F6255"/>
    <w:rsid w:val="009F668E"/>
    <w:rsid w:val="009F718E"/>
    <w:rsid w:val="00A015E8"/>
    <w:rsid w:val="00A01C00"/>
    <w:rsid w:val="00A0231A"/>
    <w:rsid w:val="00A024EB"/>
    <w:rsid w:val="00A03569"/>
    <w:rsid w:val="00A03F48"/>
    <w:rsid w:val="00A0455D"/>
    <w:rsid w:val="00A04703"/>
    <w:rsid w:val="00A05C17"/>
    <w:rsid w:val="00A067F2"/>
    <w:rsid w:val="00A069B4"/>
    <w:rsid w:val="00A0702B"/>
    <w:rsid w:val="00A074DA"/>
    <w:rsid w:val="00A07E67"/>
    <w:rsid w:val="00A11489"/>
    <w:rsid w:val="00A1283A"/>
    <w:rsid w:val="00A13BE1"/>
    <w:rsid w:val="00A14512"/>
    <w:rsid w:val="00A14907"/>
    <w:rsid w:val="00A14958"/>
    <w:rsid w:val="00A14E55"/>
    <w:rsid w:val="00A1646F"/>
    <w:rsid w:val="00A1684C"/>
    <w:rsid w:val="00A168D0"/>
    <w:rsid w:val="00A16982"/>
    <w:rsid w:val="00A16A14"/>
    <w:rsid w:val="00A16FC4"/>
    <w:rsid w:val="00A20071"/>
    <w:rsid w:val="00A209A3"/>
    <w:rsid w:val="00A20C4C"/>
    <w:rsid w:val="00A20D77"/>
    <w:rsid w:val="00A20E24"/>
    <w:rsid w:val="00A20E9F"/>
    <w:rsid w:val="00A21204"/>
    <w:rsid w:val="00A2225C"/>
    <w:rsid w:val="00A224BB"/>
    <w:rsid w:val="00A22885"/>
    <w:rsid w:val="00A22C89"/>
    <w:rsid w:val="00A230C9"/>
    <w:rsid w:val="00A24981"/>
    <w:rsid w:val="00A25F6C"/>
    <w:rsid w:val="00A2660D"/>
    <w:rsid w:val="00A271D1"/>
    <w:rsid w:val="00A273E1"/>
    <w:rsid w:val="00A27B52"/>
    <w:rsid w:val="00A31DD4"/>
    <w:rsid w:val="00A327A6"/>
    <w:rsid w:val="00A32D84"/>
    <w:rsid w:val="00A341AF"/>
    <w:rsid w:val="00A35E67"/>
    <w:rsid w:val="00A37633"/>
    <w:rsid w:val="00A37DE1"/>
    <w:rsid w:val="00A4072B"/>
    <w:rsid w:val="00A40C6F"/>
    <w:rsid w:val="00A414C8"/>
    <w:rsid w:val="00A41832"/>
    <w:rsid w:val="00A42642"/>
    <w:rsid w:val="00A42DBA"/>
    <w:rsid w:val="00A44856"/>
    <w:rsid w:val="00A44E9D"/>
    <w:rsid w:val="00A45AF2"/>
    <w:rsid w:val="00A47571"/>
    <w:rsid w:val="00A475C4"/>
    <w:rsid w:val="00A47850"/>
    <w:rsid w:val="00A47B09"/>
    <w:rsid w:val="00A47E4D"/>
    <w:rsid w:val="00A520A9"/>
    <w:rsid w:val="00A527B5"/>
    <w:rsid w:val="00A52B61"/>
    <w:rsid w:val="00A53FFC"/>
    <w:rsid w:val="00A54A44"/>
    <w:rsid w:val="00A554E2"/>
    <w:rsid w:val="00A560FC"/>
    <w:rsid w:val="00A561B0"/>
    <w:rsid w:val="00A57515"/>
    <w:rsid w:val="00A60251"/>
    <w:rsid w:val="00A61EFB"/>
    <w:rsid w:val="00A6208F"/>
    <w:rsid w:val="00A640F6"/>
    <w:rsid w:val="00A64324"/>
    <w:rsid w:val="00A6529D"/>
    <w:rsid w:val="00A65C5D"/>
    <w:rsid w:val="00A66345"/>
    <w:rsid w:val="00A6647E"/>
    <w:rsid w:val="00A67036"/>
    <w:rsid w:val="00A6744F"/>
    <w:rsid w:val="00A67835"/>
    <w:rsid w:val="00A707D3"/>
    <w:rsid w:val="00A71038"/>
    <w:rsid w:val="00A71284"/>
    <w:rsid w:val="00A7195F"/>
    <w:rsid w:val="00A71A7F"/>
    <w:rsid w:val="00A7259E"/>
    <w:rsid w:val="00A725B7"/>
    <w:rsid w:val="00A74B5F"/>
    <w:rsid w:val="00A74CF7"/>
    <w:rsid w:val="00A74E4F"/>
    <w:rsid w:val="00A753AA"/>
    <w:rsid w:val="00A75A9D"/>
    <w:rsid w:val="00A76216"/>
    <w:rsid w:val="00A76348"/>
    <w:rsid w:val="00A769A0"/>
    <w:rsid w:val="00A77E25"/>
    <w:rsid w:val="00A84390"/>
    <w:rsid w:val="00A856DD"/>
    <w:rsid w:val="00A8585F"/>
    <w:rsid w:val="00A865E4"/>
    <w:rsid w:val="00A8674C"/>
    <w:rsid w:val="00A905A6"/>
    <w:rsid w:val="00A911C8"/>
    <w:rsid w:val="00A913E9"/>
    <w:rsid w:val="00A9142C"/>
    <w:rsid w:val="00A916A7"/>
    <w:rsid w:val="00A92FA9"/>
    <w:rsid w:val="00A93074"/>
    <w:rsid w:val="00A936C8"/>
    <w:rsid w:val="00A96113"/>
    <w:rsid w:val="00A966B0"/>
    <w:rsid w:val="00A97331"/>
    <w:rsid w:val="00AA11D5"/>
    <w:rsid w:val="00AA12EA"/>
    <w:rsid w:val="00AA22F8"/>
    <w:rsid w:val="00AA2F32"/>
    <w:rsid w:val="00AA3E55"/>
    <w:rsid w:val="00AA7061"/>
    <w:rsid w:val="00AA72E1"/>
    <w:rsid w:val="00AA7554"/>
    <w:rsid w:val="00AA7AC9"/>
    <w:rsid w:val="00AA7D31"/>
    <w:rsid w:val="00AB05CA"/>
    <w:rsid w:val="00AB0673"/>
    <w:rsid w:val="00AB093A"/>
    <w:rsid w:val="00AB0BDA"/>
    <w:rsid w:val="00AB16AC"/>
    <w:rsid w:val="00AB43C0"/>
    <w:rsid w:val="00AB5522"/>
    <w:rsid w:val="00AB5FB4"/>
    <w:rsid w:val="00AB7276"/>
    <w:rsid w:val="00AC086D"/>
    <w:rsid w:val="00AC1501"/>
    <w:rsid w:val="00AC1C45"/>
    <w:rsid w:val="00AC3940"/>
    <w:rsid w:val="00AC401A"/>
    <w:rsid w:val="00AC4CD6"/>
    <w:rsid w:val="00AC5EF3"/>
    <w:rsid w:val="00AC5F92"/>
    <w:rsid w:val="00AC60BF"/>
    <w:rsid w:val="00AC644B"/>
    <w:rsid w:val="00AC699F"/>
    <w:rsid w:val="00AC7287"/>
    <w:rsid w:val="00AC74B8"/>
    <w:rsid w:val="00AC78AC"/>
    <w:rsid w:val="00AD01D8"/>
    <w:rsid w:val="00AD0AC1"/>
    <w:rsid w:val="00AD0BFC"/>
    <w:rsid w:val="00AD0E2C"/>
    <w:rsid w:val="00AD10A7"/>
    <w:rsid w:val="00AD18F0"/>
    <w:rsid w:val="00AD1BE7"/>
    <w:rsid w:val="00AD21FA"/>
    <w:rsid w:val="00AD2841"/>
    <w:rsid w:val="00AD3106"/>
    <w:rsid w:val="00AD3DFE"/>
    <w:rsid w:val="00AD44E6"/>
    <w:rsid w:val="00AD5128"/>
    <w:rsid w:val="00AD5D4F"/>
    <w:rsid w:val="00AD648E"/>
    <w:rsid w:val="00AD6710"/>
    <w:rsid w:val="00AD7FF3"/>
    <w:rsid w:val="00AE182C"/>
    <w:rsid w:val="00AE1FE2"/>
    <w:rsid w:val="00AE24D9"/>
    <w:rsid w:val="00AE2A68"/>
    <w:rsid w:val="00AE2A8F"/>
    <w:rsid w:val="00AE2E55"/>
    <w:rsid w:val="00AE360C"/>
    <w:rsid w:val="00AE3C0F"/>
    <w:rsid w:val="00AE3D82"/>
    <w:rsid w:val="00AE3EE1"/>
    <w:rsid w:val="00AE4095"/>
    <w:rsid w:val="00AE40DD"/>
    <w:rsid w:val="00AE528B"/>
    <w:rsid w:val="00AE60C3"/>
    <w:rsid w:val="00AE690A"/>
    <w:rsid w:val="00AE7615"/>
    <w:rsid w:val="00AE7A11"/>
    <w:rsid w:val="00AF0131"/>
    <w:rsid w:val="00AF1173"/>
    <w:rsid w:val="00AF1333"/>
    <w:rsid w:val="00AF1443"/>
    <w:rsid w:val="00AF242D"/>
    <w:rsid w:val="00AF3839"/>
    <w:rsid w:val="00AF3C40"/>
    <w:rsid w:val="00AF3E96"/>
    <w:rsid w:val="00AF4106"/>
    <w:rsid w:val="00AF43F5"/>
    <w:rsid w:val="00AF44FA"/>
    <w:rsid w:val="00AF4BD4"/>
    <w:rsid w:val="00AF5909"/>
    <w:rsid w:val="00AF5AC1"/>
    <w:rsid w:val="00AF67B2"/>
    <w:rsid w:val="00B004D1"/>
    <w:rsid w:val="00B02318"/>
    <w:rsid w:val="00B0247B"/>
    <w:rsid w:val="00B0295C"/>
    <w:rsid w:val="00B02FEC"/>
    <w:rsid w:val="00B04392"/>
    <w:rsid w:val="00B06105"/>
    <w:rsid w:val="00B06CA7"/>
    <w:rsid w:val="00B07349"/>
    <w:rsid w:val="00B077AD"/>
    <w:rsid w:val="00B07D46"/>
    <w:rsid w:val="00B10224"/>
    <w:rsid w:val="00B10411"/>
    <w:rsid w:val="00B1042E"/>
    <w:rsid w:val="00B12213"/>
    <w:rsid w:val="00B12B5F"/>
    <w:rsid w:val="00B15112"/>
    <w:rsid w:val="00B153BA"/>
    <w:rsid w:val="00B1642A"/>
    <w:rsid w:val="00B16449"/>
    <w:rsid w:val="00B16547"/>
    <w:rsid w:val="00B17A70"/>
    <w:rsid w:val="00B20532"/>
    <w:rsid w:val="00B206A4"/>
    <w:rsid w:val="00B20E0B"/>
    <w:rsid w:val="00B21BCF"/>
    <w:rsid w:val="00B22E22"/>
    <w:rsid w:val="00B23239"/>
    <w:rsid w:val="00B23621"/>
    <w:rsid w:val="00B23AAB"/>
    <w:rsid w:val="00B243ED"/>
    <w:rsid w:val="00B244CE"/>
    <w:rsid w:val="00B24B36"/>
    <w:rsid w:val="00B25C0C"/>
    <w:rsid w:val="00B26274"/>
    <w:rsid w:val="00B26FBF"/>
    <w:rsid w:val="00B2710B"/>
    <w:rsid w:val="00B279CC"/>
    <w:rsid w:val="00B3065C"/>
    <w:rsid w:val="00B30B47"/>
    <w:rsid w:val="00B30E33"/>
    <w:rsid w:val="00B30F4B"/>
    <w:rsid w:val="00B324E7"/>
    <w:rsid w:val="00B32DDB"/>
    <w:rsid w:val="00B335B5"/>
    <w:rsid w:val="00B34FFF"/>
    <w:rsid w:val="00B35EF0"/>
    <w:rsid w:val="00B37580"/>
    <w:rsid w:val="00B40100"/>
    <w:rsid w:val="00B411B5"/>
    <w:rsid w:val="00B41435"/>
    <w:rsid w:val="00B414EB"/>
    <w:rsid w:val="00B41A23"/>
    <w:rsid w:val="00B41DC6"/>
    <w:rsid w:val="00B42010"/>
    <w:rsid w:val="00B42142"/>
    <w:rsid w:val="00B42E93"/>
    <w:rsid w:val="00B43A7D"/>
    <w:rsid w:val="00B43B65"/>
    <w:rsid w:val="00B43EFD"/>
    <w:rsid w:val="00B441B6"/>
    <w:rsid w:val="00B449CB"/>
    <w:rsid w:val="00B44FDC"/>
    <w:rsid w:val="00B46ED2"/>
    <w:rsid w:val="00B517FB"/>
    <w:rsid w:val="00B5392B"/>
    <w:rsid w:val="00B53959"/>
    <w:rsid w:val="00B53AA4"/>
    <w:rsid w:val="00B54266"/>
    <w:rsid w:val="00B561EA"/>
    <w:rsid w:val="00B57CB7"/>
    <w:rsid w:val="00B60C38"/>
    <w:rsid w:val="00B626BC"/>
    <w:rsid w:val="00B636B3"/>
    <w:rsid w:val="00B640A9"/>
    <w:rsid w:val="00B64B54"/>
    <w:rsid w:val="00B65A5F"/>
    <w:rsid w:val="00B6670C"/>
    <w:rsid w:val="00B671C8"/>
    <w:rsid w:val="00B671F1"/>
    <w:rsid w:val="00B67EA5"/>
    <w:rsid w:val="00B70437"/>
    <w:rsid w:val="00B706BB"/>
    <w:rsid w:val="00B709B4"/>
    <w:rsid w:val="00B71256"/>
    <w:rsid w:val="00B7162D"/>
    <w:rsid w:val="00B7164A"/>
    <w:rsid w:val="00B71A5E"/>
    <w:rsid w:val="00B7258A"/>
    <w:rsid w:val="00B72D35"/>
    <w:rsid w:val="00B736BE"/>
    <w:rsid w:val="00B74889"/>
    <w:rsid w:val="00B74BF4"/>
    <w:rsid w:val="00B74F2D"/>
    <w:rsid w:val="00B75B10"/>
    <w:rsid w:val="00B75F10"/>
    <w:rsid w:val="00B76091"/>
    <w:rsid w:val="00B76C29"/>
    <w:rsid w:val="00B775A4"/>
    <w:rsid w:val="00B83839"/>
    <w:rsid w:val="00B84CE1"/>
    <w:rsid w:val="00B852E5"/>
    <w:rsid w:val="00B853E2"/>
    <w:rsid w:val="00B86120"/>
    <w:rsid w:val="00B8628B"/>
    <w:rsid w:val="00B86A49"/>
    <w:rsid w:val="00B86ECD"/>
    <w:rsid w:val="00B91014"/>
    <w:rsid w:val="00B934BA"/>
    <w:rsid w:val="00B935C9"/>
    <w:rsid w:val="00B94525"/>
    <w:rsid w:val="00B9623A"/>
    <w:rsid w:val="00B9695A"/>
    <w:rsid w:val="00B96D5F"/>
    <w:rsid w:val="00B97F08"/>
    <w:rsid w:val="00BA0EA8"/>
    <w:rsid w:val="00BA43C1"/>
    <w:rsid w:val="00BA46A7"/>
    <w:rsid w:val="00BA4A11"/>
    <w:rsid w:val="00BA5514"/>
    <w:rsid w:val="00BA59DD"/>
    <w:rsid w:val="00BA5F2E"/>
    <w:rsid w:val="00BA6556"/>
    <w:rsid w:val="00BA66FF"/>
    <w:rsid w:val="00BA7188"/>
    <w:rsid w:val="00BA75A0"/>
    <w:rsid w:val="00BA7C54"/>
    <w:rsid w:val="00BB0C64"/>
    <w:rsid w:val="00BB40EA"/>
    <w:rsid w:val="00BB5446"/>
    <w:rsid w:val="00BB5512"/>
    <w:rsid w:val="00BB572D"/>
    <w:rsid w:val="00BB57E7"/>
    <w:rsid w:val="00BB59CD"/>
    <w:rsid w:val="00BB7138"/>
    <w:rsid w:val="00BB790D"/>
    <w:rsid w:val="00BB7ABC"/>
    <w:rsid w:val="00BC2C69"/>
    <w:rsid w:val="00BC2E01"/>
    <w:rsid w:val="00BC35E7"/>
    <w:rsid w:val="00BC36FB"/>
    <w:rsid w:val="00BC370E"/>
    <w:rsid w:val="00BC4038"/>
    <w:rsid w:val="00BC45B1"/>
    <w:rsid w:val="00BC4B35"/>
    <w:rsid w:val="00BC6590"/>
    <w:rsid w:val="00BD0047"/>
    <w:rsid w:val="00BD02FA"/>
    <w:rsid w:val="00BD083F"/>
    <w:rsid w:val="00BD09BC"/>
    <w:rsid w:val="00BD0E7F"/>
    <w:rsid w:val="00BD1D17"/>
    <w:rsid w:val="00BD202E"/>
    <w:rsid w:val="00BD3680"/>
    <w:rsid w:val="00BD3781"/>
    <w:rsid w:val="00BD42A8"/>
    <w:rsid w:val="00BD4827"/>
    <w:rsid w:val="00BD55CF"/>
    <w:rsid w:val="00BD639F"/>
    <w:rsid w:val="00BD6E94"/>
    <w:rsid w:val="00BD704D"/>
    <w:rsid w:val="00BD78B8"/>
    <w:rsid w:val="00BE1B6B"/>
    <w:rsid w:val="00BE24E1"/>
    <w:rsid w:val="00BE34C2"/>
    <w:rsid w:val="00BE3F87"/>
    <w:rsid w:val="00BE436A"/>
    <w:rsid w:val="00BE449B"/>
    <w:rsid w:val="00BE46CA"/>
    <w:rsid w:val="00BF0204"/>
    <w:rsid w:val="00BF219E"/>
    <w:rsid w:val="00BF269E"/>
    <w:rsid w:val="00BF3AC4"/>
    <w:rsid w:val="00BF4DB4"/>
    <w:rsid w:val="00BF533A"/>
    <w:rsid w:val="00BF5670"/>
    <w:rsid w:val="00BF5A15"/>
    <w:rsid w:val="00BF6D27"/>
    <w:rsid w:val="00BF7358"/>
    <w:rsid w:val="00BF7560"/>
    <w:rsid w:val="00C0022C"/>
    <w:rsid w:val="00C00CFA"/>
    <w:rsid w:val="00C01895"/>
    <w:rsid w:val="00C02E20"/>
    <w:rsid w:val="00C05439"/>
    <w:rsid w:val="00C05FA4"/>
    <w:rsid w:val="00C06CF8"/>
    <w:rsid w:val="00C076B2"/>
    <w:rsid w:val="00C10D22"/>
    <w:rsid w:val="00C11203"/>
    <w:rsid w:val="00C1186D"/>
    <w:rsid w:val="00C128DA"/>
    <w:rsid w:val="00C1365B"/>
    <w:rsid w:val="00C1585E"/>
    <w:rsid w:val="00C15B8A"/>
    <w:rsid w:val="00C15F2E"/>
    <w:rsid w:val="00C1714D"/>
    <w:rsid w:val="00C173F0"/>
    <w:rsid w:val="00C2080A"/>
    <w:rsid w:val="00C213A8"/>
    <w:rsid w:val="00C213D7"/>
    <w:rsid w:val="00C223B8"/>
    <w:rsid w:val="00C25295"/>
    <w:rsid w:val="00C270C7"/>
    <w:rsid w:val="00C276AE"/>
    <w:rsid w:val="00C329E0"/>
    <w:rsid w:val="00C329E8"/>
    <w:rsid w:val="00C338B7"/>
    <w:rsid w:val="00C33F02"/>
    <w:rsid w:val="00C35589"/>
    <w:rsid w:val="00C35BC7"/>
    <w:rsid w:val="00C35E86"/>
    <w:rsid w:val="00C362D3"/>
    <w:rsid w:val="00C37126"/>
    <w:rsid w:val="00C37902"/>
    <w:rsid w:val="00C37C1B"/>
    <w:rsid w:val="00C40DB2"/>
    <w:rsid w:val="00C419B6"/>
    <w:rsid w:val="00C42209"/>
    <w:rsid w:val="00C42C29"/>
    <w:rsid w:val="00C45218"/>
    <w:rsid w:val="00C4521A"/>
    <w:rsid w:val="00C456D7"/>
    <w:rsid w:val="00C45741"/>
    <w:rsid w:val="00C4594A"/>
    <w:rsid w:val="00C46B82"/>
    <w:rsid w:val="00C46CB6"/>
    <w:rsid w:val="00C4750A"/>
    <w:rsid w:val="00C518A9"/>
    <w:rsid w:val="00C521D6"/>
    <w:rsid w:val="00C52C8B"/>
    <w:rsid w:val="00C52E02"/>
    <w:rsid w:val="00C5364F"/>
    <w:rsid w:val="00C5386E"/>
    <w:rsid w:val="00C53A72"/>
    <w:rsid w:val="00C542F9"/>
    <w:rsid w:val="00C54E50"/>
    <w:rsid w:val="00C55D9B"/>
    <w:rsid w:val="00C55EE6"/>
    <w:rsid w:val="00C566BA"/>
    <w:rsid w:val="00C56A30"/>
    <w:rsid w:val="00C57C56"/>
    <w:rsid w:val="00C61412"/>
    <w:rsid w:val="00C6161B"/>
    <w:rsid w:val="00C626AE"/>
    <w:rsid w:val="00C62BAC"/>
    <w:rsid w:val="00C6300E"/>
    <w:rsid w:val="00C641A7"/>
    <w:rsid w:val="00C658D2"/>
    <w:rsid w:val="00C6594C"/>
    <w:rsid w:val="00C66026"/>
    <w:rsid w:val="00C662C3"/>
    <w:rsid w:val="00C669A0"/>
    <w:rsid w:val="00C66AF8"/>
    <w:rsid w:val="00C66EB3"/>
    <w:rsid w:val="00C702F7"/>
    <w:rsid w:val="00C703C5"/>
    <w:rsid w:val="00C70C7C"/>
    <w:rsid w:val="00C71E28"/>
    <w:rsid w:val="00C742F6"/>
    <w:rsid w:val="00C74553"/>
    <w:rsid w:val="00C7520A"/>
    <w:rsid w:val="00C7531A"/>
    <w:rsid w:val="00C7552C"/>
    <w:rsid w:val="00C76A6A"/>
    <w:rsid w:val="00C7740D"/>
    <w:rsid w:val="00C77D1B"/>
    <w:rsid w:val="00C81809"/>
    <w:rsid w:val="00C820E5"/>
    <w:rsid w:val="00C82AC1"/>
    <w:rsid w:val="00C838D1"/>
    <w:rsid w:val="00C83929"/>
    <w:rsid w:val="00C83D9C"/>
    <w:rsid w:val="00C85039"/>
    <w:rsid w:val="00C85060"/>
    <w:rsid w:val="00C8609D"/>
    <w:rsid w:val="00C867C4"/>
    <w:rsid w:val="00C8681C"/>
    <w:rsid w:val="00C869C5"/>
    <w:rsid w:val="00C87181"/>
    <w:rsid w:val="00C87BC1"/>
    <w:rsid w:val="00C87EEB"/>
    <w:rsid w:val="00C90844"/>
    <w:rsid w:val="00C91F9A"/>
    <w:rsid w:val="00C92469"/>
    <w:rsid w:val="00C92636"/>
    <w:rsid w:val="00C92755"/>
    <w:rsid w:val="00C92A6B"/>
    <w:rsid w:val="00C92A9B"/>
    <w:rsid w:val="00C92FAD"/>
    <w:rsid w:val="00C93087"/>
    <w:rsid w:val="00C93A95"/>
    <w:rsid w:val="00C96338"/>
    <w:rsid w:val="00C96375"/>
    <w:rsid w:val="00C96EAD"/>
    <w:rsid w:val="00CA02E9"/>
    <w:rsid w:val="00CA03E0"/>
    <w:rsid w:val="00CA0605"/>
    <w:rsid w:val="00CA1B40"/>
    <w:rsid w:val="00CA1C61"/>
    <w:rsid w:val="00CA1F0D"/>
    <w:rsid w:val="00CA20F0"/>
    <w:rsid w:val="00CA27B4"/>
    <w:rsid w:val="00CA312F"/>
    <w:rsid w:val="00CA4A9B"/>
    <w:rsid w:val="00CA4C17"/>
    <w:rsid w:val="00CA4D33"/>
    <w:rsid w:val="00CA54FB"/>
    <w:rsid w:val="00CA57D1"/>
    <w:rsid w:val="00CA5837"/>
    <w:rsid w:val="00CA59F5"/>
    <w:rsid w:val="00CA6640"/>
    <w:rsid w:val="00CA6BF8"/>
    <w:rsid w:val="00CA7A6B"/>
    <w:rsid w:val="00CA7C4C"/>
    <w:rsid w:val="00CB0CD9"/>
    <w:rsid w:val="00CB19DA"/>
    <w:rsid w:val="00CB48A0"/>
    <w:rsid w:val="00CB4D88"/>
    <w:rsid w:val="00CB53C5"/>
    <w:rsid w:val="00CB6A6F"/>
    <w:rsid w:val="00CB6AF5"/>
    <w:rsid w:val="00CB7245"/>
    <w:rsid w:val="00CB7A81"/>
    <w:rsid w:val="00CC02E1"/>
    <w:rsid w:val="00CC0EAC"/>
    <w:rsid w:val="00CC126F"/>
    <w:rsid w:val="00CC2010"/>
    <w:rsid w:val="00CC24A5"/>
    <w:rsid w:val="00CC308D"/>
    <w:rsid w:val="00CC32CD"/>
    <w:rsid w:val="00CC3F3F"/>
    <w:rsid w:val="00CC56F0"/>
    <w:rsid w:val="00CC6795"/>
    <w:rsid w:val="00CC6B47"/>
    <w:rsid w:val="00CD23E3"/>
    <w:rsid w:val="00CD4090"/>
    <w:rsid w:val="00CD44B8"/>
    <w:rsid w:val="00CD46BB"/>
    <w:rsid w:val="00CD4C4E"/>
    <w:rsid w:val="00CD5063"/>
    <w:rsid w:val="00CD597F"/>
    <w:rsid w:val="00CD5BEA"/>
    <w:rsid w:val="00CD5C80"/>
    <w:rsid w:val="00CD5CB6"/>
    <w:rsid w:val="00CD604E"/>
    <w:rsid w:val="00CD63C2"/>
    <w:rsid w:val="00CD6CA1"/>
    <w:rsid w:val="00CD6E11"/>
    <w:rsid w:val="00CD6EE3"/>
    <w:rsid w:val="00CD7155"/>
    <w:rsid w:val="00CD7245"/>
    <w:rsid w:val="00CD7409"/>
    <w:rsid w:val="00CD7693"/>
    <w:rsid w:val="00CE00F6"/>
    <w:rsid w:val="00CE1C7E"/>
    <w:rsid w:val="00CE2753"/>
    <w:rsid w:val="00CE33D0"/>
    <w:rsid w:val="00CE3B86"/>
    <w:rsid w:val="00CE3C22"/>
    <w:rsid w:val="00CE3F97"/>
    <w:rsid w:val="00CE4990"/>
    <w:rsid w:val="00CE58C5"/>
    <w:rsid w:val="00CE5954"/>
    <w:rsid w:val="00CE6133"/>
    <w:rsid w:val="00CE634B"/>
    <w:rsid w:val="00CE6FF4"/>
    <w:rsid w:val="00CF017C"/>
    <w:rsid w:val="00CF04F3"/>
    <w:rsid w:val="00CF0CEC"/>
    <w:rsid w:val="00CF1DFC"/>
    <w:rsid w:val="00CF2365"/>
    <w:rsid w:val="00CF3186"/>
    <w:rsid w:val="00CF35FC"/>
    <w:rsid w:val="00CF47C2"/>
    <w:rsid w:val="00CF4F17"/>
    <w:rsid w:val="00CF5C1C"/>
    <w:rsid w:val="00CF5DD7"/>
    <w:rsid w:val="00CF6CF2"/>
    <w:rsid w:val="00CF6DB1"/>
    <w:rsid w:val="00CF725A"/>
    <w:rsid w:val="00CF73CB"/>
    <w:rsid w:val="00CF75FE"/>
    <w:rsid w:val="00CF7775"/>
    <w:rsid w:val="00CF78BB"/>
    <w:rsid w:val="00CF7BC1"/>
    <w:rsid w:val="00D01C24"/>
    <w:rsid w:val="00D01D79"/>
    <w:rsid w:val="00D025E9"/>
    <w:rsid w:val="00D0415C"/>
    <w:rsid w:val="00D043CD"/>
    <w:rsid w:val="00D04D39"/>
    <w:rsid w:val="00D04DEF"/>
    <w:rsid w:val="00D0530D"/>
    <w:rsid w:val="00D06AC4"/>
    <w:rsid w:val="00D0788A"/>
    <w:rsid w:val="00D102CE"/>
    <w:rsid w:val="00D109F0"/>
    <w:rsid w:val="00D11564"/>
    <w:rsid w:val="00D1195C"/>
    <w:rsid w:val="00D11D29"/>
    <w:rsid w:val="00D13276"/>
    <w:rsid w:val="00D13452"/>
    <w:rsid w:val="00D14466"/>
    <w:rsid w:val="00D148F5"/>
    <w:rsid w:val="00D14EC0"/>
    <w:rsid w:val="00D153E6"/>
    <w:rsid w:val="00D177F5"/>
    <w:rsid w:val="00D205B6"/>
    <w:rsid w:val="00D20A85"/>
    <w:rsid w:val="00D20FEE"/>
    <w:rsid w:val="00D22931"/>
    <w:rsid w:val="00D22E28"/>
    <w:rsid w:val="00D2362F"/>
    <w:rsid w:val="00D23A8D"/>
    <w:rsid w:val="00D242B1"/>
    <w:rsid w:val="00D24C09"/>
    <w:rsid w:val="00D25166"/>
    <w:rsid w:val="00D25A9A"/>
    <w:rsid w:val="00D267B2"/>
    <w:rsid w:val="00D26917"/>
    <w:rsid w:val="00D26B5E"/>
    <w:rsid w:val="00D27ED8"/>
    <w:rsid w:val="00D307DC"/>
    <w:rsid w:val="00D31210"/>
    <w:rsid w:val="00D31455"/>
    <w:rsid w:val="00D31BBD"/>
    <w:rsid w:val="00D32406"/>
    <w:rsid w:val="00D32410"/>
    <w:rsid w:val="00D3252F"/>
    <w:rsid w:val="00D32C36"/>
    <w:rsid w:val="00D339EA"/>
    <w:rsid w:val="00D33CC3"/>
    <w:rsid w:val="00D33DD3"/>
    <w:rsid w:val="00D34619"/>
    <w:rsid w:val="00D34FA5"/>
    <w:rsid w:val="00D35BCE"/>
    <w:rsid w:val="00D378FB"/>
    <w:rsid w:val="00D405AA"/>
    <w:rsid w:val="00D4060B"/>
    <w:rsid w:val="00D408B5"/>
    <w:rsid w:val="00D40FCE"/>
    <w:rsid w:val="00D45DE7"/>
    <w:rsid w:val="00D45E68"/>
    <w:rsid w:val="00D46187"/>
    <w:rsid w:val="00D47AEE"/>
    <w:rsid w:val="00D505A6"/>
    <w:rsid w:val="00D51A11"/>
    <w:rsid w:val="00D52717"/>
    <w:rsid w:val="00D52B89"/>
    <w:rsid w:val="00D53019"/>
    <w:rsid w:val="00D5371E"/>
    <w:rsid w:val="00D54267"/>
    <w:rsid w:val="00D61854"/>
    <w:rsid w:val="00D6186B"/>
    <w:rsid w:val="00D62216"/>
    <w:rsid w:val="00D628D1"/>
    <w:rsid w:val="00D62B98"/>
    <w:rsid w:val="00D6401A"/>
    <w:rsid w:val="00D64554"/>
    <w:rsid w:val="00D647F0"/>
    <w:rsid w:val="00D6539D"/>
    <w:rsid w:val="00D65D34"/>
    <w:rsid w:val="00D66407"/>
    <w:rsid w:val="00D66C92"/>
    <w:rsid w:val="00D6797D"/>
    <w:rsid w:val="00D67985"/>
    <w:rsid w:val="00D703B5"/>
    <w:rsid w:val="00D70B53"/>
    <w:rsid w:val="00D713BE"/>
    <w:rsid w:val="00D7151D"/>
    <w:rsid w:val="00D7179B"/>
    <w:rsid w:val="00D71D90"/>
    <w:rsid w:val="00D73015"/>
    <w:rsid w:val="00D74056"/>
    <w:rsid w:val="00D75FF8"/>
    <w:rsid w:val="00D76086"/>
    <w:rsid w:val="00D7627E"/>
    <w:rsid w:val="00D764B6"/>
    <w:rsid w:val="00D8061C"/>
    <w:rsid w:val="00D8269C"/>
    <w:rsid w:val="00D82FF9"/>
    <w:rsid w:val="00D8379A"/>
    <w:rsid w:val="00D83B1D"/>
    <w:rsid w:val="00D846B9"/>
    <w:rsid w:val="00D85C03"/>
    <w:rsid w:val="00D85E34"/>
    <w:rsid w:val="00D864F0"/>
    <w:rsid w:val="00D864F3"/>
    <w:rsid w:val="00D86AF8"/>
    <w:rsid w:val="00D86CD4"/>
    <w:rsid w:val="00D86E50"/>
    <w:rsid w:val="00D87CBC"/>
    <w:rsid w:val="00D90E70"/>
    <w:rsid w:val="00D94E83"/>
    <w:rsid w:val="00D9531B"/>
    <w:rsid w:val="00D95D89"/>
    <w:rsid w:val="00D964F1"/>
    <w:rsid w:val="00D967B0"/>
    <w:rsid w:val="00D97857"/>
    <w:rsid w:val="00D97C05"/>
    <w:rsid w:val="00D97FF0"/>
    <w:rsid w:val="00DA0128"/>
    <w:rsid w:val="00DA0AB0"/>
    <w:rsid w:val="00DA1F0A"/>
    <w:rsid w:val="00DA304E"/>
    <w:rsid w:val="00DA335B"/>
    <w:rsid w:val="00DA5D57"/>
    <w:rsid w:val="00DA6AAD"/>
    <w:rsid w:val="00DA7C57"/>
    <w:rsid w:val="00DB05E0"/>
    <w:rsid w:val="00DB1701"/>
    <w:rsid w:val="00DB1F7F"/>
    <w:rsid w:val="00DB1FD8"/>
    <w:rsid w:val="00DB207B"/>
    <w:rsid w:val="00DB3CA5"/>
    <w:rsid w:val="00DB41AE"/>
    <w:rsid w:val="00DB4A66"/>
    <w:rsid w:val="00DB4FB4"/>
    <w:rsid w:val="00DB6028"/>
    <w:rsid w:val="00DB60AC"/>
    <w:rsid w:val="00DB6426"/>
    <w:rsid w:val="00DB7AF7"/>
    <w:rsid w:val="00DC0AF0"/>
    <w:rsid w:val="00DC1BE2"/>
    <w:rsid w:val="00DC229E"/>
    <w:rsid w:val="00DC2472"/>
    <w:rsid w:val="00DC24FE"/>
    <w:rsid w:val="00DC2CD7"/>
    <w:rsid w:val="00DC38BA"/>
    <w:rsid w:val="00DC3BA6"/>
    <w:rsid w:val="00DC3D22"/>
    <w:rsid w:val="00DC3D4A"/>
    <w:rsid w:val="00DC6CED"/>
    <w:rsid w:val="00DD0340"/>
    <w:rsid w:val="00DD0EC3"/>
    <w:rsid w:val="00DD1D30"/>
    <w:rsid w:val="00DD1E03"/>
    <w:rsid w:val="00DD24E0"/>
    <w:rsid w:val="00DD3363"/>
    <w:rsid w:val="00DD34EC"/>
    <w:rsid w:val="00DD5BD1"/>
    <w:rsid w:val="00DD5FDD"/>
    <w:rsid w:val="00DE0999"/>
    <w:rsid w:val="00DE1F58"/>
    <w:rsid w:val="00DE22A5"/>
    <w:rsid w:val="00DE41AE"/>
    <w:rsid w:val="00DE4C5D"/>
    <w:rsid w:val="00DE54FB"/>
    <w:rsid w:val="00DE5E69"/>
    <w:rsid w:val="00DE606C"/>
    <w:rsid w:val="00DE75EF"/>
    <w:rsid w:val="00DE781A"/>
    <w:rsid w:val="00DF0096"/>
    <w:rsid w:val="00DF0F73"/>
    <w:rsid w:val="00DF1A63"/>
    <w:rsid w:val="00DF1BEA"/>
    <w:rsid w:val="00DF1CBA"/>
    <w:rsid w:val="00DF246B"/>
    <w:rsid w:val="00DF2C4C"/>
    <w:rsid w:val="00DF2E96"/>
    <w:rsid w:val="00DF4F7D"/>
    <w:rsid w:val="00DF5DFF"/>
    <w:rsid w:val="00DF6762"/>
    <w:rsid w:val="00DF6DFE"/>
    <w:rsid w:val="00E002CB"/>
    <w:rsid w:val="00E0148C"/>
    <w:rsid w:val="00E018E5"/>
    <w:rsid w:val="00E01924"/>
    <w:rsid w:val="00E02D97"/>
    <w:rsid w:val="00E034BB"/>
    <w:rsid w:val="00E03C9B"/>
    <w:rsid w:val="00E044CD"/>
    <w:rsid w:val="00E04B1B"/>
    <w:rsid w:val="00E04D33"/>
    <w:rsid w:val="00E053FB"/>
    <w:rsid w:val="00E063B0"/>
    <w:rsid w:val="00E10562"/>
    <w:rsid w:val="00E10F15"/>
    <w:rsid w:val="00E1123B"/>
    <w:rsid w:val="00E130C5"/>
    <w:rsid w:val="00E13660"/>
    <w:rsid w:val="00E14096"/>
    <w:rsid w:val="00E14864"/>
    <w:rsid w:val="00E148B0"/>
    <w:rsid w:val="00E16767"/>
    <w:rsid w:val="00E16AA0"/>
    <w:rsid w:val="00E171AE"/>
    <w:rsid w:val="00E1770F"/>
    <w:rsid w:val="00E179F5"/>
    <w:rsid w:val="00E17EF7"/>
    <w:rsid w:val="00E2034D"/>
    <w:rsid w:val="00E20D5F"/>
    <w:rsid w:val="00E210B8"/>
    <w:rsid w:val="00E2171D"/>
    <w:rsid w:val="00E21A96"/>
    <w:rsid w:val="00E225E8"/>
    <w:rsid w:val="00E2320F"/>
    <w:rsid w:val="00E23C4D"/>
    <w:rsid w:val="00E2450A"/>
    <w:rsid w:val="00E258EA"/>
    <w:rsid w:val="00E2618A"/>
    <w:rsid w:val="00E26FB1"/>
    <w:rsid w:val="00E272BB"/>
    <w:rsid w:val="00E2752F"/>
    <w:rsid w:val="00E30808"/>
    <w:rsid w:val="00E3163B"/>
    <w:rsid w:val="00E31BD2"/>
    <w:rsid w:val="00E31E49"/>
    <w:rsid w:val="00E32DC6"/>
    <w:rsid w:val="00E336D8"/>
    <w:rsid w:val="00E348ED"/>
    <w:rsid w:val="00E35FDB"/>
    <w:rsid w:val="00E366AC"/>
    <w:rsid w:val="00E36E46"/>
    <w:rsid w:val="00E4027D"/>
    <w:rsid w:val="00E40C92"/>
    <w:rsid w:val="00E44459"/>
    <w:rsid w:val="00E44466"/>
    <w:rsid w:val="00E45538"/>
    <w:rsid w:val="00E45C74"/>
    <w:rsid w:val="00E45D66"/>
    <w:rsid w:val="00E471DF"/>
    <w:rsid w:val="00E4720B"/>
    <w:rsid w:val="00E47216"/>
    <w:rsid w:val="00E47866"/>
    <w:rsid w:val="00E504A9"/>
    <w:rsid w:val="00E505C5"/>
    <w:rsid w:val="00E53AAA"/>
    <w:rsid w:val="00E54C57"/>
    <w:rsid w:val="00E55AF8"/>
    <w:rsid w:val="00E55D4D"/>
    <w:rsid w:val="00E564A0"/>
    <w:rsid w:val="00E5687F"/>
    <w:rsid w:val="00E568A4"/>
    <w:rsid w:val="00E56B8D"/>
    <w:rsid w:val="00E56F6D"/>
    <w:rsid w:val="00E60162"/>
    <w:rsid w:val="00E60A9D"/>
    <w:rsid w:val="00E61447"/>
    <w:rsid w:val="00E61640"/>
    <w:rsid w:val="00E61769"/>
    <w:rsid w:val="00E62686"/>
    <w:rsid w:val="00E6317C"/>
    <w:rsid w:val="00E632A2"/>
    <w:rsid w:val="00E63D2D"/>
    <w:rsid w:val="00E64224"/>
    <w:rsid w:val="00E64C90"/>
    <w:rsid w:val="00E657F0"/>
    <w:rsid w:val="00E65CB1"/>
    <w:rsid w:val="00E66A49"/>
    <w:rsid w:val="00E66EEB"/>
    <w:rsid w:val="00E67DA5"/>
    <w:rsid w:val="00E7076E"/>
    <w:rsid w:val="00E70E4E"/>
    <w:rsid w:val="00E717A1"/>
    <w:rsid w:val="00E7235D"/>
    <w:rsid w:val="00E73AE8"/>
    <w:rsid w:val="00E7421D"/>
    <w:rsid w:val="00E744CC"/>
    <w:rsid w:val="00E74E00"/>
    <w:rsid w:val="00E753C9"/>
    <w:rsid w:val="00E76788"/>
    <w:rsid w:val="00E76815"/>
    <w:rsid w:val="00E801E4"/>
    <w:rsid w:val="00E80992"/>
    <w:rsid w:val="00E811C2"/>
    <w:rsid w:val="00E82672"/>
    <w:rsid w:val="00E82C68"/>
    <w:rsid w:val="00E834A6"/>
    <w:rsid w:val="00E84029"/>
    <w:rsid w:val="00E8453A"/>
    <w:rsid w:val="00E8468E"/>
    <w:rsid w:val="00E84D46"/>
    <w:rsid w:val="00E85312"/>
    <w:rsid w:val="00E857EA"/>
    <w:rsid w:val="00E85C2C"/>
    <w:rsid w:val="00E85F1F"/>
    <w:rsid w:val="00E87E74"/>
    <w:rsid w:val="00E90009"/>
    <w:rsid w:val="00E91760"/>
    <w:rsid w:val="00E91FE4"/>
    <w:rsid w:val="00E923B3"/>
    <w:rsid w:val="00E92A93"/>
    <w:rsid w:val="00E92AB5"/>
    <w:rsid w:val="00E92DA3"/>
    <w:rsid w:val="00E92DD9"/>
    <w:rsid w:val="00E93694"/>
    <w:rsid w:val="00E94539"/>
    <w:rsid w:val="00E945F1"/>
    <w:rsid w:val="00E9462E"/>
    <w:rsid w:val="00E94A84"/>
    <w:rsid w:val="00E95C8B"/>
    <w:rsid w:val="00E9632D"/>
    <w:rsid w:val="00E9675B"/>
    <w:rsid w:val="00E96F22"/>
    <w:rsid w:val="00E97C98"/>
    <w:rsid w:val="00E97D71"/>
    <w:rsid w:val="00E97F75"/>
    <w:rsid w:val="00EA177E"/>
    <w:rsid w:val="00EA20CE"/>
    <w:rsid w:val="00EA2470"/>
    <w:rsid w:val="00EA2B7F"/>
    <w:rsid w:val="00EA2BB1"/>
    <w:rsid w:val="00EA30EE"/>
    <w:rsid w:val="00EA4C9B"/>
    <w:rsid w:val="00EA5C65"/>
    <w:rsid w:val="00EA6A92"/>
    <w:rsid w:val="00EA7F18"/>
    <w:rsid w:val="00EB218B"/>
    <w:rsid w:val="00EB32AA"/>
    <w:rsid w:val="00EB39CD"/>
    <w:rsid w:val="00EB3C88"/>
    <w:rsid w:val="00EB40AE"/>
    <w:rsid w:val="00EB428F"/>
    <w:rsid w:val="00EB4942"/>
    <w:rsid w:val="00EB4AC4"/>
    <w:rsid w:val="00EB6A4B"/>
    <w:rsid w:val="00EC091F"/>
    <w:rsid w:val="00EC1003"/>
    <w:rsid w:val="00EC16A1"/>
    <w:rsid w:val="00EC18FC"/>
    <w:rsid w:val="00EC1E15"/>
    <w:rsid w:val="00EC45D2"/>
    <w:rsid w:val="00EC460E"/>
    <w:rsid w:val="00EC5251"/>
    <w:rsid w:val="00EC57C4"/>
    <w:rsid w:val="00EC622A"/>
    <w:rsid w:val="00EC7A79"/>
    <w:rsid w:val="00ED119C"/>
    <w:rsid w:val="00ED125D"/>
    <w:rsid w:val="00ED12CF"/>
    <w:rsid w:val="00ED14FA"/>
    <w:rsid w:val="00ED1A41"/>
    <w:rsid w:val="00ED1FE3"/>
    <w:rsid w:val="00ED2E67"/>
    <w:rsid w:val="00ED3DE2"/>
    <w:rsid w:val="00ED5A8A"/>
    <w:rsid w:val="00ED5D5F"/>
    <w:rsid w:val="00ED7167"/>
    <w:rsid w:val="00ED74E2"/>
    <w:rsid w:val="00EE037E"/>
    <w:rsid w:val="00EE18E0"/>
    <w:rsid w:val="00EE19B7"/>
    <w:rsid w:val="00EE1F89"/>
    <w:rsid w:val="00EE277D"/>
    <w:rsid w:val="00EE3646"/>
    <w:rsid w:val="00EE410A"/>
    <w:rsid w:val="00EE4444"/>
    <w:rsid w:val="00EE4B7B"/>
    <w:rsid w:val="00EE4B90"/>
    <w:rsid w:val="00EE4D28"/>
    <w:rsid w:val="00EE5703"/>
    <w:rsid w:val="00EE6286"/>
    <w:rsid w:val="00EF050B"/>
    <w:rsid w:val="00EF0905"/>
    <w:rsid w:val="00EF11A8"/>
    <w:rsid w:val="00EF1424"/>
    <w:rsid w:val="00EF18D2"/>
    <w:rsid w:val="00EF1D0C"/>
    <w:rsid w:val="00EF1EF0"/>
    <w:rsid w:val="00EF2B1E"/>
    <w:rsid w:val="00EF36B7"/>
    <w:rsid w:val="00EF4BCB"/>
    <w:rsid w:val="00EF5857"/>
    <w:rsid w:val="00EF6CBF"/>
    <w:rsid w:val="00EF7CBA"/>
    <w:rsid w:val="00F00203"/>
    <w:rsid w:val="00F00853"/>
    <w:rsid w:val="00F0232A"/>
    <w:rsid w:val="00F034BD"/>
    <w:rsid w:val="00F0379E"/>
    <w:rsid w:val="00F03B7F"/>
    <w:rsid w:val="00F03D34"/>
    <w:rsid w:val="00F04537"/>
    <w:rsid w:val="00F05EDE"/>
    <w:rsid w:val="00F06A62"/>
    <w:rsid w:val="00F0764A"/>
    <w:rsid w:val="00F079EB"/>
    <w:rsid w:val="00F07E35"/>
    <w:rsid w:val="00F10271"/>
    <w:rsid w:val="00F1068A"/>
    <w:rsid w:val="00F1098D"/>
    <w:rsid w:val="00F1100B"/>
    <w:rsid w:val="00F1176B"/>
    <w:rsid w:val="00F11B49"/>
    <w:rsid w:val="00F11F32"/>
    <w:rsid w:val="00F13E7D"/>
    <w:rsid w:val="00F1433A"/>
    <w:rsid w:val="00F1484D"/>
    <w:rsid w:val="00F14DD8"/>
    <w:rsid w:val="00F1560C"/>
    <w:rsid w:val="00F15623"/>
    <w:rsid w:val="00F1570A"/>
    <w:rsid w:val="00F15742"/>
    <w:rsid w:val="00F165AC"/>
    <w:rsid w:val="00F1694C"/>
    <w:rsid w:val="00F16C4B"/>
    <w:rsid w:val="00F16D38"/>
    <w:rsid w:val="00F171F0"/>
    <w:rsid w:val="00F17FE0"/>
    <w:rsid w:val="00F21211"/>
    <w:rsid w:val="00F217DC"/>
    <w:rsid w:val="00F21B6E"/>
    <w:rsid w:val="00F22B60"/>
    <w:rsid w:val="00F22EF4"/>
    <w:rsid w:val="00F23436"/>
    <w:rsid w:val="00F24C5E"/>
    <w:rsid w:val="00F24EAF"/>
    <w:rsid w:val="00F253AD"/>
    <w:rsid w:val="00F25646"/>
    <w:rsid w:val="00F2609B"/>
    <w:rsid w:val="00F26170"/>
    <w:rsid w:val="00F2631A"/>
    <w:rsid w:val="00F268A1"/>
    <w:rsid w:val="00F277ED"/>
    <w:rsid w:val="00F30319"/>
    <w:rsid w:val="00F30A50"/>
    <w:rsid w:val="00F31214"/>
    <w:rsid w:val="00F31F7C"/>
    <w:rsid w:val="00F32307"/>
    <w:rsid w:val="00F323D7"/>
    <w:rsid w:val="00F32D04"/>
    <w:rsid w:val="00F32E05"/>
    <w:rsid w:val="00F3411F"/>
    <w:rsid w:val="00F3475F"/>
    <w:rsid w:val="00F34E0D"/>
    <w:rsid w:val="00F3566A"/>
    <w:rsid w:val="00F36188"/>
    <w:rsid w:val="00F370A0"/>
    <w:rsid w:val="00F40401"/>
    <w:rsid w:val="00F41082"/>
    <w:rsid w:val="00F411D3"/>
    <w:rsid w:val="00F41303"/>
    <w:rsid w:val="00F41341"/>
    <w:rsid w:val="00F41899"/>
    <w:rsid w:val="00F41A2E"/>
    <w:rsid w:val="00F41AAF"/>
    <w:rsid w:val="00F4293F"/>
    <w:rsid w:val="00F432C5"/>
    <w:rsid w:val="00F44C5F"/>
    <w:rsid w:val="00F4506B"/>
    <w:rsid w:val="00F454CD"/>
    <w:rsid w:val="00F45BC4"/>
    <w:rsid w:val="00F46C3F"/>
    <w:rsid w:val="00F46D74"/>
    <w:rsid w:val="00F4703B"/>
    <w:rsid w:val="00F507AB"/>
    <w:rsid w:val="00F509C3"/>
    <w:rsid w:val="00F5102D"/>
    <w:rsid w:val="00F54073"/>
    <w:rsid w:val="00F541D3"/>
    <w:rsid w:val="00F54274"/>
    <w:rsid w:val="00F55964"/>
    <w:rsid w:val="00F57CF7"/>
    <w:rsid w:val="00F6041D"/>
    <w:rsid w:val="00F61E71"/>
    <w:rsid w:val="00F623DD"/>
    <w:rsid w:val="00F628E9"/>
    <w:rsid w:val="00F62AC5"/>
    <w:rsid w:val="00F63A1E"/>
    <w:rsid w:val="00F641E5"/>
    <w:rsid w:val="00F646C4"/>
    <w:rsid w:val="00F64DFA"/>
    <w:rsid w:val="00F652CE"/>
    <w:rsid w:val="00F65465"/>
    <w:rsid w:val="00F65EFB"/>
    <w:rsid w:val="00F6629C"/>
    <w:rsid w:val="00F675B6"/>
    <w:rsid w:val="00F67E27"/>
    <w:rsid w:val="00F701EF"/>
    <w:rsid w:val="00F71C83"/>
    <w:rsid w:val="00F72099"/>
    <w:rsid w:val="00F7372F"/>
    <w:rsid w:val="00F73BE1"/>
    <w:rsid w:val="00F767BB"/>
    <w:rsid w:val="00F80DB4"/>
    <w:rsid w:val="00F81557"/>
    <w:rsid w:val="00F81BE7"/>
    <w:rsid w:val="00F81D0D"/>
    <w:rsid w:val="00F8216C"/>
    <w:rsid w:val="00F82ACD"/>
    <w:rsid w:val="00F83683"/>
    <w:rsid w:val="00F83F74"/>
    <w:rsid w:val="00F8423D"/>
    <w:rsid w:val="00F856A0"/>
    <w:rsid w:val="00F858F5"/>
    <w:rsid w:val="00F86065"/>
    <w:rsid w:val="00F87033"/>
    <w:rsid w:val="00F87675"/>
    <w:rsid w:val="00F90E3B"/>
    <w:rsid w:val="00F916CC"/>
    <w:rsid w:val="00F916F8"/>
    <w:rsid w:val="00F91C15"/>
    <w:rsid w:val="00F92C06"/>
    <w:rsid w:val="00F93250"/>
    <w:rsid w:val="00F95DA9"/>
    <w:rsid w:val="00F96B77"/>
    <w:rsid w:val="00F96D23"/>
    <w:rsid w:val="00F970ED"/>
    <w:rsid w:val="00FA0030"/>
    <w:rsid w:val="00FA0111"/>
    <w:rsid w:val="00FA10DB"/>
    <w:rsid w:val="00FA1B95"/>
    <w:rsid w:val="00FA1BCB"/>
    <w:rsid w:val="00FA2900"/>
    <w:rsid w:val="00FA3275"/>
    <w:rsid w:val="00FA3B73"/>
    <w:rsid w:val="00FA4CBD"/>
    <w:rsid w:val="00FA4D35"/>
    <w:rsid w:val="00FA577E"/>
    <w:rsid w:val="00FA60B5"/>
    <w:rsid w:val="00FB0239"/>
    <w:rsid w:val="00FB05E6"/>
    <w:rsid w:val="00FB09DD"/>
    <w:rsid w:val="00FB16EE"/>
    <w:rsid w:val="00FB1909"/>
    <w:rsid w:val="00FB1CF5"/>
    <w:rsid w:val="00FB2A4A"/>
    <w:rsid w:val="00FB4D94"/>
    <w:rsid w:val="00FB650C"/>
    <w:rsid w:val="00FB6788"/>
    <w:rsid w:val="00FB6D3C"/>
    <w:rsid w:val="00FB6F97"/>
    <w:rsid w:val="00FB7D71"/>
    <w:rsid w:val="00FC045E"/>
    <w:rsid w:val="00FC053A"/>
    <w:rsid w:val="00FC0562"/>
    <w:rsid w:val="00FC11A5"/>
    <w:rsid w:val="00FC13A2"/>
    <w:rsid w:val="00FC3148"/>
    <w:rsid w:val="00FC3152"/>
    <w:rsid w:val="00FC3458"/>
    <w:rsid w:val="00FC3BCD"/>
    <w:rsid w:val="00FC40B4"/>
    <w:rsid w:val="00FC4870"/>
    <w:rsid w:val="00FC4C05"/>
    <w:rsid w:val="00FC7BDB"/>
    <w:rsid w:val="00FC7F04"/>
    <w:rsid w:val="00FD02F0"/>
    <w:rsid w:val="00FD0412"/>
    <w:rsid w:val="00FD063F"/>
    <w:rsid w:val="00FD1CEE"/>
    <w:rsid w:val="00FD20EB"/>
    <w:rsid w:val="00FD22EC"/>
    <w:rsid w:val="00FD242A"/>
    <w:rsid w:val="00FD24BE"/>
    <w:rsid w:val="00FD2760"/>
    <w:rsid w:val="00FD4A25"/>
    <w:rsid w:val="00FD4B13"/>
    <w:rsid w:val="00FD4CD7"/>
    <w:rsid w:val="00FD5DFE"/>
    <w:rsid w:val="00FD5E8C"/>
    <w:rsid w:val="00FD69C8"/>
    <w:rsid w:val="00FD6D48"/>
    <w:rsid w:val="00FD74B9"/>
    <w:rsid w:val="00FD75BC"/>
    <w:rsid w:val="00FD7D39"/>
    <w:rsid w:val="00FE00EA"/>
    <w:rsid w:val="00FE1386"/>
    <w:rsid w:val="00FE15A3"/>
    <w:rsid w:val="00FE17B4"/>
    <w:rsid w:val="00FE2627"/>
    <w:rsid w:val="00FE2A27"/>
    <w:rsid w:val="00FE2E79"/>
    <w:rsid w:val="00FE3370"/>
    <w:rsid w:val="00FE3CCB"/>
    <w:rsid w:val="00FE48F2"/>
    <w:rsid w:val="00FE4BD0"/>
    <w:rsid w:val="00FE4DCE"/>
    <w:rsid w:val="00FE5719"/>
    <w:rsid w:val="00FE6325"/>
    <w:rsid w:val="00FF0580"/>
    <w:rsid w:val="00FF1181"/>
    <w:rsid w:val="00FF5F6A"/>
    <w:rsid w:val="00FF651B"/>
    <w:rsid w:val="00FF6610"/>
    <w:rsid w:val="00FF79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5388AC31"/>
  <w15:docId w15:val="{3851556A-9B25-4157-9898-9BF46A897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675B"/>
    <w:pPr>
      <w:spacing w:after="0" w:line="240" w:lineRule="auto"/>
    </w:pPr>
    <w:rPr>
      <w:rFonts w:ascii="Times New Roman" w:eastAsia="Times New Roman" w:hAnsi="Times New Roman" w:cs="Times New Roman"/>
      <w:sz w:val="24"/>
      <w:szCs w:val="24"/>
      <w:lang w:val="ro-MD" w:eastAsia="ru-RU"/>
    </w:rPr>
  </w:style>
  <w:style w:type="paragraph" w:styleId="Heading1">
    <w:name w:val="heading 1"/>
    <w:basedOn w:val="Normal"/>
    <w:next w:val="Normal"/>
    <w:link w:val="Heading1Char"/>
    <w:qFormat/>
    <w:rsid w:val="00E9675B"/>
    <w:pPr>
      <w:keepNext/>
      <w:spacing w:before="240" w:after="60"/>
      <w:outlineLvl w:val="0"/>
    </w:pPr>
    <w:rPr>
      <w:rFonts w:ascii="Arial" w:hAnsi="Arial"/>
      <w:b/>
      <w:bCs/>
      <w:kern w:val="32"/>
      <w:sz w:val="32"/>
      <w:szCs w:val="32"/>
    </w:rPr>
  </w:style>
  <w:style w:type="paragraph" w:styleId="Heading2">
    <w:name w:val="heading 2"/>
    <w:basedOn w:val="Normal"/>
    <w:next w:val="Normal"/>
    <w:link w:val="Heading2Char"/>
    <w:qFormat/>
    <w:rsid w:val="00E9675B"/>
    <w:pPr>
      <w:keepNext/>
      <w:spacing w:before="240" w:after="60"/>
      <w:outlineLvl w:val="1"/>
    </w:pPr>
    <w:rPr>
      <w:rFonts w:ascii="Arial" w:hAnsi="Arial"/>
      <w:b/>
      <w:bCs/>
      <w:i/>
      <w:iCs/>
      <w:sz w:val="28"/>
      <w:szCs w:val="28"/>
    </w:rPr>
  </w:style>
  <w:style w:type="paragraph" w:styleId="Heading3">
    <w:name w:val="heading 3"/>
    <w:basedOn w:val="Normal"/>
    <w:next w:val="Normal"/>
    <w:link w:val="Heading3Char"/>
    <w:qFormat/>
    <w:rsid w:val="00E9675B"/>
    <w:pPr>
      <w:keepNext/>
      <w:spacing w:before="240" w:after="60"/>
      <w:outlineLvl w:val="2"/>
    </w:pPr>
    <w:rPr>
      <w:rFonts w:ascii="Arial" w:hAnsi="Arial"/>
      <w:b/>
      <w:bCs/>
      <w:sz w:val="26"/>
      <w:szCs w:val="26"/>
    </w:rPr>
  </w:style>
  <w:style w:type="paragraph" w:styleId="Heading4">
    <w:name w:val="heading 4"/>
    <w:basedOn w:val="Normal"/>
    <w:next w:val="Normal"/>
    <w:link w:val="Heading4Char"/>
    <w:qFormat/>
    <w:rsid w:val="00E9675B"/>
    <w:pPr>
      <w:keepNext/>
      <w:autoSpaceDE w:val="0"/>
      <w:autoSpaceDN w:val="0"/>
      <w:jc w:val="center"/>
      <w:outlineLvl w:val="3"/>
    </w:pPr>
    <w:rPr>
      <w:b/>
      <w:bCs/>
      <w:sz w:val="72"/>
      <w:szCs w:val="72"/>
      <w:lang w:val="en-US" w:eastAsia="en-US"/>
    </w:rPr>
  </w:style>
  <w:style w:type="paragraph" w:styleId="Heading5">
    <w:name w:val="heading 5"/>
    <w:basedOn w:val="Normal"/>
    <w:next w:val="Normal"/>
    <w:link w:val="Heading5Char"/>
    <w:qFormat/>
    <w:rsid w:val="00E9675B"/>
    <w:pPr>
      <w:keepNext/>
      <w:numPr>
        <w:numId w:val="1"/>
      </w:numPr>
      <w:spacing w:before="240"/>
      <w:jc w:val="both"/>
      <w:outlineLvl w:val="4"/>
    </w:pPr>
    <w:rPr>
      <w:color w:val="000080"/>
      <w:sz w:val="28"/>
      <w:szCs w:val="20"/>
      <w:lang w:eastAsia="en-US"/>
    </w:rPr>
  </w:style>
  <w:style w:type="paragraph" w:styleId="Heading8">
    <w:name w:val="heading 8"/>
    <w:basedOn w:val="Normal"/>
    <w:next w:val="Normal"/>
    <w:link w:val="Heading8Char"/>
    <w:qFormat/>
    <w:rsid w:val="00E9675B"/>
    <w:pPr>
      <w:spacing w:before="240" w:after="60"/>
      <w:outlineLvl w:val="7"/>
    </w:pPr>
    <w:rPr>
      <w:i/>
      <w:iCs/>
    </w:rPr>
  </w:style>
  <w:style w:type="paragraph" w:styleId="Heading9">
    <w:name w:val="heading 9"/>
    <w:basedOn w:val="Normal"/>
    <w:next w:val="Normal"/>
    <w:link w:val="Heading9Char"/>
    <w:qFormat/>
    <w:rsid w:val="00E9675B"/>
    <w:pPr>
      <w:spacing w:before="240" w:after="60"/>
      <w:outlineLvl w:val="8"/>
    </w:pPr>
    <w:rPr>
      <w:rFonts w:ascii="Arial" w:hAnsi="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9675B"/>
    <w:rPr>
      <w:rFonts w:ascii="Arial" w:eastAsia="Times New Roman" w:hAnsi="Arial" w:cs="Times New Roman"/>
      <w:b/>
      <w:bCs/>
      <w:kern w:val="32"/>
      <w:sz w:val="32"/>
      <w:szCs w:val="32"/>
      <w:lang w:val="ru-RU" w:eastAsia="ru-RU"/>
    </w:rPr>
  </w:style>
  <w:style w:type="character" w:customStyle="1" w:styleId="Heading2Char">
    <w:name w:val="Heading 2 Char"/>
    <w:basedOn w:val="DefaultParagraphFont"/>
    <w:link w:val="Heading2"/>
    <w:rsid w:val="00E9675B"/>
    <w:rPr>
      <w:rFonts w:ascii="Arial" w:eastAsia="Times New Roman" w:hAnsi="Arial" w:cs="Times New Roman"/>
      <w:b/>
      <w:bCs/>
      <w:i/>
      <w:iCs/>
      <w:sz w:val="28"/>
      <w:szCs w:val="28"/>
      <w:lang w:val="ru-RU" w:eastAsia="ru-RU"/>
    </w:rPr>
  </w:style>
  <w:style w:type="character" w:customStyle="1" w:styleId="Heading3Char">
    <w:name w:val="Heading 3 Char"/>
    <w:basedOn w:val="DefaultParagraphFont"/>
    <w:link w:val="Heading3"/>
    <w:rsid w:val="00E9675B"/>
    <w:rPr>
      <w:rFonts w:ascii="Arial" w:eastAsia="Times New Roman" w:hAnsi="Arial" w:cs="Times New Roman"/>
      <w:b/>
      <w:bCs/>
      <w:sz w:val="26"/>
      <w:szCs w:val="26"/>
      <w:lang w:val="ru-RU" w:eastAsia="ru-RU"/>
    </w:rPr>
  </w:style>
  <w:style w:type="character" w:customStyle="1" w:styleId="Heading4Char">
    <w:name w:val="Heading 4 Char"/>
    <w:basedOn w:val="DefaultParagraphFont"/>
    <w:link w:val="Heading4"/>
    <w:rsid w:val="00E9675B"/>
    <w:rPr>
      <w:rFonts w:ascii="Times New Roman" w:eastAsia="Times New Roman" w:hAnsi="Times New Roman" w:cs="Times New Roman"/>
      <w:b/>
      <w:bCs/>
      <w:sz w:val="72"/>
      <w:szCs w:val="72"/>
      <w:lang w:val="en-US"/>
    </w:rPr>
  </w:style>
  <w:style w:type="character" w:customStyle="1" w:styleId="Heading5Char">
    <w:name w:val="Heading 5 Char"/>
    <w:basedOn w:val="DefaultParagraphFont"/>
    <w:link w:val="Heading5"/>
    <w:rsid w:val="00E9675B"/>
    <w:rPr>
      <w:rFonts w:ascii="Times New Roman" w:eastAsia="Times New Roman" w:hAnsi="Times New Roman" w:cs="Times New Roman"/>
      <w:color w:val="000080"/>
      <w:sz w:val="28"/>
      <w:szCs w:val="20"/>
      <w:lang w:val="ro-MD"/>
    </w:rPr>
  </w:style>
  <w:style w:type="character" w:customStyle="1" w:styleId="Heading8Char">
    <w:name w:val="Heading 8 Char"/>
    <w:basedOn w:val="DefaultParagraphFont"/>
    <w:link w:val="Heading8"/>
    <w:rsid w:val="00E9675B"/>
    <w:rPr>
      <w:rFonts w:ascii="Times New Roman" w:eastAsia="Times New Roman" w:hAnsi="Times New Roman" w:cs="Times New Roman"/>
      <w:i/>
      <w:iCs/>
      <w:sz w:val="24"/>
      <w:szCs w:val="24"/>
      <w:lang w:val="ru-RU" w:eastAsia="ru-RU"/>
    </w:rPr>
  </w:style>
  <w:style w:type="character" w:customStyle="1" w:styleId="Heading9Char">
    <w:name w:val="Heading 9 Char"/>
    <w:basedOn w:val="DefaultParagraphFont"/>
    <w:link w:val="Heading9"/>
    <w:rsid w:val="00E9675B"/>
    <w:rPr>
      <w:rFonts w:ascii="Arial" w:eastAsia="Times New Roman" w:hAnsi="Arial" w:cs="Times New Roman"/>
      <w:lang w:val="ru-RU" w:eastAsia="ru-RU"/>
    </w:rPr>
  </w:style>
  <w:style w:type="table" w:styleId="TableGrid">
    <w:name w:val="Table Grid"/>
    <w:basedOn w:val="TableNormal"/>
    <w:rsid w:val="00E9675B"/>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link w:val="NormalWebChar"/>
    <w:uiPriority w:val="99"/>
    <w:rsid w:val="00E9675B"/>
    <w:pPr>
      <w:ind w:firstLine="567"/>
      <w:jc w:val="both"/>
    </w:pPr>
    <w:rPr>
      <w:lang w:bidi="or-IN"/>
    </w:rPr>
  </w:style>
  <w:style w:type="paragraph" w:styleId="BodyTextIndent">
    <w:name w:val="Body Text Indent"/>
    <w:basedOn w:val="Normal"/>
    <w:link w:val="BodyTextIndentChar"/>
    <w:rsid w:val="00E9675B"/>
    <w:pPr>
      <w:autoSpaceDE w:val="0"/>
      <w:autoSpaceDN w:val="0"/>
      <w:spacing w:before="240"/>
      <w:ind w:firstLine="720"/>
      <w:jc w:val="both"/>
    </w:pPr>
    <w:rPr>
      <w:sz w:val="28"/>
      <w:szCs w:val="28"/>
      <w:lang w:eastAsia="en-US"/>
    </w:rPr>
  </w:style>
  <w:style w:type="character" w:customStyle="1" w:styleId="BodyTextIndentChar">
    <w:name w:val="Body Text Indent Char"/>
    <w:basedOn w:val="DefaultParagraphFont"/>
    <w:link w:val="BodyTextIndent"/>
    <w:rsid w:val="00E9675B"/>
    <w:rPr>
      <w:rFonts w:ascii="Times New Roman" w:eastAsia="Times New Roman" w:hAnsi="Times New Roman" w:cs="Times New Roman"/>
      <w:sz w:val="28"/>
      <w:szCs w:val="28"/>
      <w:lang w:val="ru-RU"/>
    </w:rPr>
  </w:style>
  <w:style w:type="paragraph" w:styleId="Header">
    <w:name w:val="header"/>
    <w:basedOn w:val="Normal"/>
    <w:link w:val="HeaderChar"/>
    <w:rsid w:val="00E9675B"/>
    <w:pPr>
      <w:tabs>
        <w:tab w:val="center" w:pos="4320"/>
        <w:tab w:val="right" w:pos="8640"/>
      </w:tabs>
      <w:jc w:val="both"/>
    </w:pPr>
    <w:rPr>
      <w:sz w:val="28"/>
      <w:szCs w:val="20"/>
      <w:lang w:val="ro-RO" w:eastAsia="en-US"/>
    </w:rPr>
  </w:style>
  <w:style w:type="character" w:customStyle="1" w:styleId="HeaderChar">
    <w:name w:val="Header Char"/>
    <w:basedOn w:val="DefaultParagraphFont"/>
    <w:link w:val="Header"/>
    <w:rsid w:val="00E9675B"/>
    <w:rPr>
      <w:rFonts w:ascii="Times New Roman" w:eastAsia="Times New Roman" w:hAnsi="Times New Roman" w:cs="Times New Roman"/>
      <w:sz w:val="28"/>
      <w:szCs w:val="20"/>
    </w:rPr>
  </w:style>
  <w:style w:type="paragraph" w:styleId="BodyTextIndent2">
    <w:name w:val="Body Text Indent 2"/>
    <w:basedOn w:val="Normal"/>
    <w:link w:val="BodyTextIndent2Char"/>
    <w:rsid w:val="00E9675B"/>
    <w:pPr>
      <w:spacing w:after="120" w:line="480" w:lineRule="auto"/>
      <w:ind w:left="283"/>
    </w:pPr>
  </w:style>
  <w:style w:type="character" w:customStyle="1" w:styleId="BodyTextIndent2Char">
    <w:name w:val="Body Text Indent 2 Char"/>
    <w:basedOn w:val="DefaultParagraphFont"/>
    <w:link w:val="BodyTextIndent2"/>
    <w:rsid w:val="00E9675B"/>
    <w:rPr>
      <w:rFonts w:ascii="Times New Roman" w:eastAsia="Times New Roman" w:hAnsi="Times New Roman" w:cs="Times New Roman"/>
      <w:sz w:val="24"/>
      <w:szCs w:val="24"/>
      <w:lang w:val="ru-RU" w:eastAsia="ru-RU"/>
    </w:rPr>
  </w:style>
  <w:style w:type="paragraph" w:styleId="FootnoteText">
    <w:name w:val="footnote text"/>
    <w:basedOn w:val="Normal"/>
    <w:link w:val="FootnoteTextChar"/>
    <w:semiHidden/>
    <w:rsid w:val="00E9675B"/>
    <w:pPr>
      <w:jc w:val="both"/>
    </w:pPr>
    <w:rPr>
      <w:sz w:val="20"/>
      <w:szCs w:val="20"/>
      <w:lang w:val="ro-RO" w:eastAsia="en-US"/>
    </w:rPr>
  </w:style>
  <w:style w:type="character" w:customStyle="1" w:styleId="FootnoteTextChar">
    <w:name w:val="Footnote Text Char"/>
    <w:basedOn w:val="DefaultParagraphFont"/>
    <w:link w:val="FootnoteText"/>
    <w:semiHidden/>
    <w:rsid w:val="00E9675B"/>
    <w:rPr>
      <w:rFonts w:ascii="Times New Roman" w:eastAsia="Times New Roman" w:hAnsi="Times New Roman" w:cs="Times New Roman"/>
      <w:sz w:val="20"/>
      <w:szCs w:val="20"/>
    </w:rPr>
  </w:style>
  <w:style w:type="character" w:styleId="FootnoteReference">
    <w:name w:val="footnote reference"/>
    <w:semiHidden/>
    <w:rsid w:val="00E9675B"/>
    <w:rPr>
      <w:vertAlign w:val="superscript"/>
    </w:rPr>
  </w:style>
  <w:style w:type="paragraph" w:styleId="Footer">
    <w:name w:val="footer"/>
    <w:basedOn w:val="Normal"/>
    <w:link w:val="FooterChar"/>
    <w:uiPriority w:val="99"/>
    <w:rsid w:val="00E9675B"/>
    <w:pPr>
      <w:tabs>
        <w:tab w:val="center" w:pos="4677"/>
        <w:tab w:val="right" w:pos="9355"/>
      </w:tabs>
    </w:pPr>
  </w:style>
  <w:style w:type="character" w:customStyle="1" w:styleId="FooterChar">
    <w:name w:val="Footer Char"/>
    <w:basedOn w:val="DefaultParagraphFont"/>
    <w:link w:val="Footer"/>
    <w:uiPriority w:val="99"/>
    <w:rsid w:val="00E9675B"/>
    <w:rPr>
      <w:rFonts w:ascii="Times New Roman" w:eastAsia="Times New Roman" w:hAnsi="Times New Roman" w:cs="Times New Roman"/>
      <w:sz w:val="24"/>
      <w:szCs w:val="24"/>
      <w:lang w:val="ru-RU" w:eastAsia="ru-RU"/>
    </w:rPr>
  </w:style>
  <w:style w:type="paragraph" w:styleId="BodyTextIndent3">
    <w:name w:val="Body Text Indent 3"/>
    <w:basedOn w:val="Normal"/>
    <w:link w:val="BodyTextIndent3Char"/>
    <w:rsid w:val="00E9675B"/>
    <w:pPr>
      <w:spacing w:after="120"/>
      <w:ind w:left="283"/>
    </w:pPr>
    <w:rPr>
      <w:sz w:val="16"/>
      <w:szCs w:val="16"/>
    </w:rPr>
  </w:style>
  <w:style w:type="character" w:customStyle="1" w:styleId="BodyTextIndent3Char">
    <w:name w:val="Body Text Indent 3 Char"/>
    <w:basedOn w:val="DefaultParagraphFont"/>
    <w:link w:val="BodyTextIndent3"/>
    <w:rsid w:val="00E9675B"/>
    <w:rPr>
      <w:rFonts w:ascii="Times New Roman" w:eastAsia="Times New Roman" w:hAnsi="Times New Roman" w:cs="Times New Roman"/>
      <w:sz w:val="16"/>
      <w:szCs w:val="16"/>
      <w:lang w:val="ru-RU" w:eastAsia="ru-RU"/>
    </w:rPr>
  </w:style>
  <w:style w:type="paragraph" w:styleId="BodyText2">
    <w:name w:val="Body Text 2"/>
    <w:basedOn w:val="Normal"/>
    <w:link w:val="BodyText2Char"/>
    <w:rsid w:val="00E9675B"/>
    <w:pPr>
      <w:spacing w:after="120" w:line="480" w:lineRule="auto"/>
    </w:pPr>
  </w:style>
  <w:style w:type="character" w:customStyle="1" w:styleId="BodyText2Char">
    <w:name w:val="Body Text 2 Char"/>
    <w:basedOn w:val="DefaultParagraphFont"/>
    <w:link w:val="BodyText2"/>
    <w:rsid w:val="00E9675B"/>
    <w:rPr>
      <w:rFonts w:ascii="Times New Roman" w:eastAsia="Times New Roman" w:hAnsi="Times New Roman" w:cs="Times New Roman"/>
      <w:sz w:val="24"/>
      <w:szCs w:val="24"/>
      <w:lang w:val="ru-RU" w:eastAsia="ru-RU"/>
    </w:rPr>
  </w:style>
  <w:style w:type="character" w:customStyle="1" w:styleId="acttlitera">
    <w:name w:val="act_tlitera"/>
    <w:basedOn w:val="DefaultParagraphFont"/>
    <w:rsid w:val="00E9675B"/>
  </w:style>
  <w:style w:type="paragraph" w:customStyle="1" w:styleId="cp">
    <w:name w:val="cp"/>
    <w:basedOn w:val="Normal"/>
    <w:rsid w:val="00E9675B"/>
    <w:pPr>
      <w:jc w:val="center"/>
    </w:pPr>
    <w:rPr>
      <w:b/>
      <w:bCs/>
      <w:lang w:bidi="or-IN"/>
    </w:rPr>
  </w:style>
  <w:style w:type="paragraph" w:customStyle="1" w:styleId="md">
    <w:name w:val="md"/>
    <w:basedOn w:val="Normal"/>
    <w:rsid w:val="00E9675B"/>
    <w:pPr>
      <w:ind w:firstLine="567"/>
      <w:jc w:val="both"/>
    </w:pPr>
    <w:rPr>
      <w:i/>
      <w:iCs/>
      <w:color w:val="663300"/>
      <w:sz w:val="20"/>
      <w:szCs w:val="20"/>
      <w:lang w:bidi="or-IN"/>
    </w:rPr>
  </w:style>
  <w:style w:type="paragraph" w:styleId="BodyText3">
    <w:name w:val="Body Text 3"/>
    <w:basedOn w:val="Normal"/>
    <w:link w:val="BodyText3Char"/>
    <w:rsid w:val="00E9675B"/>
    <w:pPr>
      <w:spacing w:after="120"/>
    </w:pPr>
    <w:rPr>
      <w:sz w:val="16"/>
      <w:szCs w:val="16"/>
    </w:rPr>
  </w:style>
  <w:style w:type="character" w:customStyle="1" w:styleId="BodyText3Char">
    <w:name w:val="Body Text 3 Char"/>
    <w:basedOn w:val="DefaultParagraphFont"/>
    <w:link w:val="BodyText3"/>
    <w:rsid w:val="00E9675B"/>
    <w:rPr>
      <w:rFonts w:ascii="Times New Roman" w:eastAsia="Times New Roman" w:hAnsi="Times New Roman" w:cs="Times New Roman"/>
      <w:sz w:val="16"/>
      <w:szCs w:val="16"/>
      <w:lang w:val="ru-RU" w:eastAsia="ru-RU"/>
    </w:rPr>
  </w:style>
  <w:style w:type="character" w:styleId="Strong">
    <w:name w:val="Strong"/>
    <w:qFormat/>
    <w:rsid w:val="00E9675B"/>
    <w:rPr>
      <w:b/>
      <w:bCs/>
    </w:rPr>
  </w:style>
  <w:style w:type="character" w:customStyle="1" w:styleId="a">
    <w:name w:val="a"/>
    <w:basedOn w:val="DefaultParagraphFont"/>
    <w:rsid w:val="00E9675B"/>
  </w:style>
  <w:style w:type="paragraph" w:customStyle="1" w:styleId="cb">
    <w:name w:val="cb"/>
    <w:basedOn w:val="Normal"/>
    <w:rsid w:val="00E9675B"/>
    <w:pPr>
      <w:jc w:val="center"/>
    </w:pPr>
    <w:rPr>
      <w:b/>
      <w:bCs/>
      <w:lang w:bidi="or-IN"/>
    </w:rPr>
  </w:style>
  <w:style w:type="paragraph" w:customStyle="1" w:styleId="cn">
    <w:name w:val="cn"/>
    <w:basedOn w:val="Normal"/>
    <w:rsid w:val="00E9675B"/>
    <w:pPr>
      <w:jc w:val="center"/>
    </w:pPr>
    <w:rPr>
      <w:lang w:bidi="or-IN"/>
    </w:rPr>
  </w:style>
  <w:style w:type="paragraph" w:customStyle="1" w:styleId="tt">
    <w:name w:val="tt"/>
    <w:basedOn w:val="Normal"/>
    <w:rsid w:val="00E9675B"/>
    <w:pPr>
      <w:jc w:val="center"/>
    </w:pPr>
    <w:rPr>
      <w:b/>
      <w:bCs/>
      <w:lang w:bidi="or-IN"/>
    </w:rPr>
  </w:style>
  <w:style w:type="paragraph" w:customStyle="1" w:styleId="a0">
    <w:name w:val="Знак"/>
    <w:basedOn w:val="Normal"/>
    <w:rsid w:val="00E9675B"/>
    <w:pPr>
      <w:spacing w:after="160" w:line="240" w:lineRule="exact"/>
    </w:pPr>
    <w:rPr>
      <w:rFonts w:ascii="Arial" w:eastAsia="Batang" w:hAnsi="Arial" w:cs="Arial"/>
      <w:sz w:val="20"/>
      <w:szCs w:val="20"/>
      <w:lang w:val="en-US" w:eastAsia="en-US"/>
    </w:rPr>
  </w:style>
  <w:style w:type="paragraph" w:styleId="BodyText">
    <w:name w:val="Body Text"/>
    <w:basedOn w:val="Normal"/>
    <w:link w:val="BodyTextChar"/>
    <w:rsid w:val="00E9675B"/>
    <w:pPr>
      <w:spacing w:after="120"/>
    </w:pPr>
  </w:style>
  <w:style w:type="character" w:customStyle="1" w:styleId="BodyTextChar">
    <w:name w:val="Body Text Char"/>
    <w:basedOn w:val="DefaultParagraphFont"/>
    <w:link w:val="BodyText"/>
    <w:rsid w:val="00E9675B"/>
    <w:rPr>
      <w:rFonts w:ascii="Times New Roman" w:eastAsia="Times New Roman" w:hAnsi="Times New Roman" w:cs="Times New Roman"/>
      <w:sz w:val="24"/>
      <w:szCs w:val="24"/>
      <w:lang w:val="ru-RU" w:eastAsia="ru-RU"/>
    </w:rPr>
  </w:style>
  <w:style w:type="paragraph" w:styleId="BalloonText">
    <w:name w:val="Balloon Text"/>
    <w:basedOn w:val="Normal"/>
    <w:link w:val="BalloonTextChar"/>
    <w:semiHidden/>
    <w:rsid w:val="00E9675B"/>
    <w:rPr>
      <w:rFonts w:ascii="Tahoma" w:hAnsi="Tahoma"/>
      <w:sz w:val="16"/>
      <w:szCs w:val="16"/>
    </w:rPr>
  </w:style>
  <w:style w:type="character" w:customStyle="1" w:styleId="BalloonTextChar">
    <w:name w:val="Balloon Text Char"/>
    <w:basedOn w:val="DefaultParagraphFont"/>
    <w:link w:val="BalloonText"/>
    <w:semiHidden/>
    <w:rsid w:val="00E9675B"/>
    <w:rPr>
      <w:rFonts w:ascii="Tahoma" w:eastAsia="Times New Roman" w:hAnsi="Tahoma" w:cs="Times New Roman"/>
      <w:sz w:val="16"/>
      <w:szCs w:val="16"/>
      <w:lang w:val="ru-RU" w:eastAsia="ru-RU"/>
    </w:rPr>
  </w:style>
  <w:style w:type="paragraph" w:styleId="HTMLPreformatted">
    <w:name w:val="HTML Preformatted"/>
    <w:basedOn w:val="Normal"/>
    <w:link w:val="HTMLPreformattedChar"/>
    <w:rsid w:val="00E967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bidi="or-IN"/>
    </w:rPr>
  </w:style>
  <w:style w:type="character" w:customStyle="1" w:styleId="HTMLPreformattedChar">
    <w:name w:val="HTML Preformatted Char"/>
    <w:basedOn w:val="DefaultParagraphFont"/>
    <w:link w:val="HTMLPreformatted"/>
    <w:rsid w:val="00E9675B"/>
    <w:rPr>
      <w:rFonts w:ascii="Courier New" w:eastAsia="Times New Roman" w:hAnsi="Courier New" w:cs="Courier New"/>
      <w:sz w:val="20"/>
      <w:szCs w:val="20"/>
      <w:lang w:val="ru-RU" w:eastAsia="ru-RU" w:bidi="or-IN"/>
    </w:rPr>
  </w:style>
  <w:style w:type="character" w:styleId="Hyperlink">
    <w:name w:val="Hyperlink"/>
    <w:uiPriority w:val="99"/>
    <w:rsid w:val="00E9675B"/>
    <w:rPr>
      <w:color w:val="0000FF"/>
      <w:u w:val="single"/>
    </w:rPr>
  </w:style>
  <w:style w:type="character" w:styleId="PageNumber">
    <w:name w:val="page number"/>
    <w:basedOn w:val="DefaultParagraphFont"/>
    <w:rsid w:val="00E9675B"/>
  </w:style>
  <w:style w:type="paragraph" w:customStyle="1" w:styleId="a1">
    <w:name w:val="Знак Знак"/>
    <w:basedOn w:val="Normal"/>
    <w:next w:val="Normal"/>
    <w:rsid w:val="00E9675B"/>
    <w:pPr>
      <w:spacing w:after="160" w:line="240" w:lineRule="exact"/>
    </w:pPr>
    <w:rPr>
      <w:rFonts w:ascii="Tahoma" w:hAnsi="Tahoma"/>
      <w:szCs w:val="20"/>
      <w:lang w:val="en-US" w:eastAsia="en-US"/>
    </w:rPr>
  </w:style>
  <w:style w:type="paragraph" w:customStyle="1" w:styleId="CM1">
    <w:name w:val="CM1"/>
    <w:basedOn w:val="Normal"/>
    <w:next w:val="Normal"/>
    <w:uiPriority w:val="99"/>
    <w:rsid w:val="00E9675B"/>
    <w:pPr>
      <w:autoSpaceDE w:val="0"/>
      <w:autoSpaceDN w:val="0"/>
      <w:adjustRightInd w:val="0"/>
    </w:pPr>
    <w:rPr>
      <w:rFonts w:ascii="EUAlbertina" w:hAnsi="EUAlbertina"/>
      <w:lang w:val="en-US" w:eastAsia="en-US"/>
    </w:rPr>
  </w:style>
  <w:style w:type="paragraph" w:customStyle="1" w:styleId="CM3">
    <w:name w:val="CM3"/>
    <w:basedOn w:val="Normal"/>
    <w:next w:val="Normal"/>
    <w:uiPriority w:val="99"/>
    <w:rsid w:val="00E9675B"/>
    <w:pPr>
      <w:autoSpaceDE w:val="0"/>
      <w:autoSpaceDN w:val="0"/>
      <w:adjustRightInd w:val="0"/>
    </w:pPr>
    <w:rPr>
      <w:rFonts w:ascii="EUAlbertina" w:hAnsi="EUAlbertina"/>
      <w:lang w:val="en-US" w:eastAsia="en-US"/>
    </w:rPr>
  </w:style>
  <w:style w:type="paragraph" w:customStyle="1" w:styleId="CM4">
    <w:name w:val="CM4"/>
    <w:basedOn w:val="Normal"/>
    <w:next w:val="Normal"/>
    <w:uiPriority w:val="99"/>
    <w:rsid w:val="00E9675B"/>
    <w:pPr>
      <w:autoSpaceDE w:val="0"/>
      <w:autoSpaceDN w:val="0"/>
      <w:adjustRightInd w:val="0"/>
    </w:pPr>
    <w:rPr>
      <w:rFonts w:ascii="EUAlbertina" w:hAnsi="EUAlbertina"/>
      <w:lang w:val="en-US" w:eastAsia="en-US"/>
    </w:rPr>
  </w:style>
  <w:style w:type="paragraph" w:customStyle="1" w:styleId="Default">
    <w:name w:val="Default"/>
    <w:rsid w:val="00E9675B"/>
    <w:pPr>
      <w:autoSpaceDE w:val="0"/>
      <w:autoSpaceDN w:val="0"/>
      <w:adjustRightInd w:val="0"/>
      <w:spacing w:after="0" w:line="240" w:lineRule="auto"/>
    </w:pPr>
    <w:rPr>
      <w:rFonts w:ascii="EUAlbertina" w:eastAsia="Times New Roman" w:hAnsi="EUAlbertina" w:cs="EUAlbertina"/>
      <w:color w:val="000000"/>
      <w:sz w:val="24"/>
      <w:szCs w:val="24"/>
      <w:lang w:val="en-US"/>
    </w:rPr>
  </w:style>
  <w:style w:type="paragraph" w:customStyle="1" w:styleId="Char">
    <w:name w:val="Char"/>
    <w:basedOn w:val="Normal"/>
    <w:next w:val="Normal"/>
    <w:rsid w:val="00E9675B"/>
    <w:pPr>
      <w:spacing w:after="160" w:line="240" w:lineRule="exact"/>
    </w:pPr>
    <w:rPr>
      <w:rFonts w:ascii="Tahoma" w:hAnsi="Tahoma"/>
      <w:szCs w:val="20"/>
      <w:lang w:val="en-US" w:eastAsia="en-US"/>
    </w:rPr>
  </w:style>
  <w:style w:type="paragraph" w:customStyle="1" w:styleId="js">
    <w:name w:val="js"/>
    <w:basedOn w:val="Normal"/>
    <w:rsid w:val="00E9675B"/>
    <w:pPr>
      <w:jc w:val="both"/>
    </w:pPr>
    <w:rPr>
      <w:lang w:bidi="or-IN"/>
    </w:rPr>
  </w:style>
  <w:style w:type="paragraph" w:styleId="ListParagraph">
    <w:name w:val="List Paragraph"/>
    <w:basedOn w:val="Normal"/>
    <w:uiPriority w:val="34"/>
    <w:qFormat/>
    <w:rsid w:val="00E9675B"/>
    <w:pPr>
      <w:ind w:left="720"/>
      <w:contextualSpacing/>
    </w:pPr>
  </w:style>
  <w:style w:type="character" w:customStyle="1" w:styleId="ln2talineat">
    <w:name w:val="ln2talineat"/>
    <w:rsid w:val="00E9675B"/>
    <w:rPr>
      <w:rFonts w:cs="Times New Roman"/>
    </w:rPr>
  </w:style>
  <w:style w:type="character" w:customStyle="1" w:styleId="actcpt">
    <w:name w:val="act_cpt"/>
    <w:rsid w:val="00E9675B"/>
    <w:rPr>
      <w:rFonts w:cs="Times New Roman"/>
    </w:rPr>
  </w:style>
  <w:style w:type="character" w:customStyle="1" w:styleId="acttart">
    <w:name w:val="act_tart"/>
    <w:rsid w:val="00E9675B"/>
    <w:rPr>
      <w:rFonts w:cs="Times New Roman"/>
    </w:rPr>
  </w:style>
  <w:style w:type="character" w:customStyle="1" w:styleId="acttsct">
    <w:name w:val="act_tsct"/>
    <w:rsid w:val="00E9675B"/>
    <w:rPr>
      <w:rFonts w:cs="Times New Roman"/>
    </w:rPr>
  </w:style>
  <w:style w:type="character" w:customStyle="1" w:styleId="acttalineat">
    <w:name w:val="act_talineat"/>
    <w:rsid w:val="00E9675B"/>
    <w:rPr>
      <w:rFonts w:cs="Times New Roman"/>
    </w:rPr>
  </w:style>
  <w:style w:type="character" w:customStyle="1" w:styleId="actsct">
    <w:name w:val="act_sct"/>
    <w:rsid w:val="00E9675B"/>
    <w:rPr>
      <w:rFonts w:cs="Times New Roman"/>
    </w:rPr>
  </w:style>
  <w:style w:type="character" w:customStyle="1" w:styleId="ln2tarticol">
    <w:name w:val="ln2tarticol"/>
    <w:rsid w:val="00E9675B"/>
    <w:rPr>
      <w:rFonts w:cs="Times New Roman"/>
    </w:rPr>
  </w:style>
  <w:style w:type="character" w:customStyle="1" w:styleId="acttpunct">
    <w:name w:val="act_tpunct"/>
    <w:rsid w:val="00E9675B"/>
    <w:rPr>
      <w:rFonts w:cs="Times New Roman"/>
    </w:rPr>
  </w:style>
  <w:style w:type="character" w:customStyle="1" w:styleId="ln2articol">
    <w:name w:val="ln2articol"/>
    <w:rsid w:val="00E9675B"/>
    <w:rPr>
      <w:rFonts w:cs="Times New Roman"/>
    </w:rPr>
  </w:style>
  <w:style w:type="character" w:customStyle="1" w:styleId="ln2tlitera">
    <w:name w:val="ln2tlitera"/>
    <w:rsid w:val="00E9675B"/>
    <w:rPr>
      <w:rFonts w:cs="Times New Roman"/>
    </w:rPr>
  </w:style>
  <w:style w:type="character" w:customStyle="1" w:styleId="ln2alineat">
    <w:name w:val="ln2alineat"/>
    <w:rsid w:val="00E9675B"/>
    <w:rPr>
      <w:rFonts w:cs="Times New Roman"/>
    </w:rPr>
  </w:style>
  <w:style w:type="character" w:customStyle="1" w:styleId="actart">
    <w:name w:val="act_art"/>
    <w:rsid w:val="00E9675B"/>
    <w:rPr>
      <w:rFonts w:cs="Times New Roman"/>
    </w:rPr>
  </w:style>
  <w:style w:type="character" w:customStyle="1" w:styleId="ln2litera">
    <w:name w:val="ln2litera"/>
    <w:rsid w:val="00E9675B"/>
    <w:rPr>
      <w:rFonts w:cs="Times New Roman"/>
    </w:rPr>
  </w:style>
  <w:style w:type="character" w:customStyle="1" w:styleId="hps">
    <w:name w:val="hps"/>
    <w:rsid w:val="00E9675B"/>
    <w:rPr>
      <w:rFonts w:cs="Times New Roman"/>
    </w:rPr>
  </w:style>
  <w:style w:type="paragraph" w:customStyle="1" w:styleId="title-division-12">
    <w:name w:val="title-division-12"/>
    <w:basedOn w:val="Normal"/>
    <w:rsid w:val="00C329E8"/>
    <w:pPr>
      <w:spacing w:after="120" w:line="312" w:lineRule="atLeast"/>
      <w:jc w:val="center"/>
    </w:pPr>
    <w:rPr>
      <w:lang w:val="en-US" w:eastAsia="en-US"/>
    </w:rPr>
  </w:style>
  <w:style w:type="paragraph" w:customStyle="1" w:styleId="title-division-22">
    <w:name w:val="title-division-22"/>
    <w:basedOn w:val="Normal"/>
    <w:rsid w:val="00C329E8"/>
    <w:pPr>
      <w:spacing w:after="120" w:line="312" w:lineRule="atLeast"/>
      <w:jc w:val="center"/>
    </w:pPr>
    <w:rPr>
      <w:b/>
      <w:bCs/>
      <w:lang w:val="en-US" w:eastAsia="en-US"/>
    </w:rPr>
  </w:style>
  <w:style w:type="paragraph" w:customStyle="1" w:styleId="CM42">
    <w:name w:val="CM4+2"/>
    <w:basedOn w:val="Default"/>
    <w:next w:val="Default"/>
    <w:uiPriority w:val="99"/>
    <w:rsid w:val="00AC699F"/>
    <w:rPr>
      <w:rFonts w:eastAsiaTheme="minorHAnsi" w:cstheme="minorBidi"/>
      <w:color w:val="auto"/>
    </w:rPr>
  </w:style>
  <w:style w:type="paragraph" w:customStyle="1" w:styleId="Style49">
    <w:name w:val="Style49"/>
    <w:basedOn w:val="Normal"/>
    <w:uiPriority w:val="99"/>
    <w:rsid w:val="00AC699F"/>
    <w:pPr>
      <w:widowControl w:val="0"/>
      <w:autoSpaceDE w:val="0"/>
      <w:autoSpaceDN w:val="0"/>
      <w:adjustRightInd w:val="0"/>
      <w:spacing w:line="213" w:lineRule="exact"/>
      <w:ind w:hanging="274"/>
      <w:jc w:val="both"/>
    </w:pPr>
    <w:rPr>
      <w:rFonts w:ascii="Book Antiqua" w:eastAsiaTheme="minorEastAsia" w:hAnsi="Book Antiqua" w:cstheme="minorBidi"/>
      <w:lang w:val="en-US" w:eastAsia="en-US"/>
    </w:rPr>
  </w:style>
  <w:style w:type="character" w:customStyle="1" w:styleId="FontStyle164">
    <w:name w:val="Font Style164"/>
    <w:basedOn w:val="DefaultParagraphFont"/>
    <w:uiPriority w:val="99"/>
    <w:rsid w:val="00AC699F"/>
    <w:rPr>
      <w:rFonts w:ascii="Book Antiqua" w:hAnsi="Book Antiqua" w:cs="Book Antiqua"/>
      <w:color w:val="000000"/>
      <w:sz w:val="16"/>
      <w:szCs w:val="16"/>
    </w:rPr>
  </w:style>
  <w:style w:type="paragraph" w:customStyle="1" w:styleId="Style5">
    <w:name w:val="Style5"/>
    <w:basedOn w:val="Normal"/>
    <w:uiPriority w:val="99"/>
    <w:rsid w:val="00AC699F"/>
    <w:pPr>
      <w:widowControl w:val="0"/>
      <w:autoSpaceDE w:val="0"/>
      <w:autoSpaceDN w:val="0"/>
      <w:adjustRightInd w:val="0"/>
    </w:pPr>
    <w:rPr>
      <w:rFonts w:ascii="Book Antiqua" w:eastAsiaTheme="minorEastAsia" w:hAnsi="Book Antiqua" w:cstheme="minorBidi"/>
      <w:lang w:val="en-US" w:eastAsia="en-US"/>
    </w:rPr>
  </w:style>
  <w:style w:type="paragraph" w:customStyle="1" w:styleId="Style32">
    <w:name w:val="Style32"/>
    <w:basedOn w:val="Normal"/>
    <w:uiPriority w:val="99"/>
    <w:rsid w:val="00AC699F"/>
    <w:pPr>
      <w:widowControl w:val="0"/>
      <w:autoSpaceDE w:val="0"/>
      <w:autoSpaceDN w:val="0"/>
      <w:adjustRightInd w:val="0"/>
      <w:spacing w:line="216" w:lineRule="exact"/>
      <w:jc w:val="both"/>
    </w:pPr>
    <w:rPr>
      <w:rFonts w:ascii="Book Antiqua" w:eastAsiaTheme="minorEastAsia" w:hAnsi="Book Antiqua" w:cstheme="minorBidi"/>
      <w:lang w:val="en-US" w:eastAsia="en-US"/>
    </w:rPr>
  </w:style>
  <w:style w:type="character" w:customStyle="1" w:styleId="FontStyle158">
    <w:name w:val="Font Style158"/>
    <w:basedOn w:val="DefaultParagraphFont"/>
    <w:uiPriority w:val="99"/>
    <w:rsid w:val="00AC699F"/>
    <w:rPr>
      <w:rFonts w:ascii="Book Antiqua" w:hAnsi="Book Antiqua" w:cs="Book Antiqua"/>
      <w:b/>
      <w:bCs/>
      <w:color w:val="000000"/>
      <w:sz w:val="16"/>
      <w:szCs w:val="16"/>
    </w:rPr>
  </w:style>
  <w:style w:type="character" w:customStyle="1" w:styleId="FontStyle163">
    <w:name w:val="Font Style163"/>
    <w:basedOn w:val="DefaultParagraphFont"/>
    <w:uiPriority w:val="99"/>
    <w:rsid w:val="00AC699F"/>
    <w:rPr>
      <w:rFonts w:ascii="Book Antiqua" w:hAnsi="Book Antiqua" w:cs="Book Antiqua"/>
      <w:i/>
      <w:iCs/>
      <w:color w:val="000000"/>
      <w:sz w:val="16"/>
      <w:szCs w:val="16"/>
    </w:rPr>
  </w:style>
  <w:style w:type="character" w:customStyle="1" w:styleId="subscript">
    <w:name w:val="subscript"/>
    <w:basedOn w:val="DefaultParagraphFont"/>
    <w:rsid w:val="00AC699F"/>
  </w:style>
  <w:style w:type="character" w:customStyle="1" w:styleId="apple-converted-space">
    <w:name w:val="apple-converted-space"/>
    <w:basedOn w:val="DefaultParagraphFont"/>
    <w:rsid w:val="00AC699F"/>
  </w:style>
  <w:style w:type="paragraph" w:customStyle="1" w:styleId="Style44">
    <w:name w:val="Style44"/>
    <w:basedOn w:val="Normal"/>
    <w:uiPriority w:val="99"/>
    <w:rsid w:val="00AC699F"/>
    <w:pPr>
      <w:widowControl w:val="0"/>
      <w:autoSpaceDE w:val="0"/>
      <w:autoSpaceDN w:val="0"/>
      <w:adjustRightInd w:val="0"/>
      <w:spacing w:line="168" w:lineRule="exact"/>
      <w:jc w:val="center"/>
    </w:pPr>
    <w:rPr>
      <w:rFonts w:ascii="Book Antiqua" w:eastAsiaTheme="minorEastAsia" w:hAnsi="Book Antiqua" w:cstheme="minorBidi"/>
      <w:lang w:val="en-US" w:eastAsia="en-US"/>
    </w:rPr>
  </w:style>
  <w:style w:type="paragraph" w:customStyle="1" w:styleId="Style58">
    <w:name w:val="Style58"/>
    <w:basedOn w:val="Normal"/>
    <w:uiPriority w:val="99"/>
    <w:rsid w:val="00AC699F"/>
    <w:pPr>
      <w:widowControl w:val="0"/>
      <w:autoSpaceDE w:val="0"/>
      <w:autoSpaceDN w:val="0"/>
      <w:adjustRightInd w:val="0"/>
    </w:pPr>
    <w:rPr>
      <w:rFonts w:ascii="Book Antiqua" w:eastAsiaTheme="minorEastAsia" w:hAnsi="Book Antiqua" w:cstheme="minorBidi"/>
      <w:lang w:val="en-US" w:eastAsia="en-US"/>
    </w:rPr>
  </w:style>
  <w:style w:type="paragraph" w:customStyle="1" w:styleId="Style82">
    <w:name w:val="Style82"/>
    <w:basedOn w:val="Normal"/>
    <w:uiPriority w:val="99"/>
    <w:rsid w:val="00AC699F"/>
    <w:pPr>
      <w:widowControl w:val="0"/>
      <w:autoSpaceDE w:val="0"/>
      <w:autoSpaceDN w:val="0"/>
      <w:adjustRightInd w:val="0"/>
      <w:spacing w:line="192" w:lineRule="exact"/>
      <w:jc w:val="both"/>
    </w:pPr>
    <w:rPr>
      <w:rFonts w:ascii="Book Antiqua" w:eastAsiaTheme="minorEastAsia" w:hAnsi="Book Antiqua" w:cstheme="minorBidi"/>
      <w:lang w:val="en-US" w:eastAsia="en-US"/>
    </w:rPr>
  </w:style>
  <w:style w:type="character" w:customStyle="1" w:styleId="FontStyle159">
    <w:name w:val="Font Style159"/>
    <w:basedOn w:val="DefaultParagraphFont"/>
    <w:uiPriority w:val="99"/>
    <w:rsid w:val="00AC699F"/>
    <w:rPr>
      <w:rFonts w:ascii="Book Antiqua" w:hAnsi="Book Antiqua" w:cs="Book Antiqua"/>
      <w:color w:val="000000"/>
      <w:sz w:val="14"/>
      <w:szCs w:val="14"/>
    </w:rPr>
  </w:style>
  <w:style w:type="character" w:customStyle="1" w:styleId="FontStyle169">
    <w:name w:val="Font Style169"/>
    <w:basedOn w:val="DefaultParagraphFont"/>
    <w:uiPriority w:val="99"/>
    <w:rsid w:val="00AC699F"/>
    <w:rPr>
      <w:rFonts w:ascii="Book Antiqua" w:hAnsi="Book Antiqua" w:cs="Book Antiqua"/>
      <w:color w:val="000000"/>
      <w:sz w:val="12"/>
      <w:szCs w:val="12"/>
    </w:rPr>
  </w:style>
  <w:style w:type="paragraph" w:customStyle="1" w:styleId="Style69">
    <w:name w:val="Style69"/>
    <w:basedOn w:val="Normal"/>
    <w:uiPriority w:val="99"/>
    <w:rsid w:val="00AC699F"/>
    <w:pPr>
      <w:widowControl w:val="0"/>
      <w:autoSpaceDE w:val="0"/>
      <w:autoSpaceDN w:val="0"/>
      <w:adjustRightInd w:val="0"/>
      <w:spacing w:line="192" w:lineRule="exact"/>
    </w:pPr>
    <w:rPr>
      <w:rFonts w:ascii="Book Antiqua" w:eastAsiaTheme="minorEastAsia" w:hAnsi="Book Antiqua" w:cstheme="minorBidi"/>
      <w:lang w:val="en-US" w:eastAsia="en-US"/>
    </w:rPr>
  </w:style>
  <w:style w:type="paragraph" w:customStyle="1" w:styleId="Style95">
    <w:name w:val="Style95"/>
    <w:basedOn w:val="Normal"/>
    <w:uiPriority w:val="99"/>
    <w:rsid w:val="00AC699F"/>
    <w:pPr>
      <w:widowControl w:val="0"/>
      <w:autoSpaceDE w:val="0"/>
      <w:autoSpaceDN w:val="0"/>
      <w:adjustRightInd w:val="0"/>
      <w:jc w:val="right"/>
    </w:pPr>
    <w:rPr>
      <w:rFonts w:ascii="Book Antiqua" w:eastAsiaTheme="minorEastAsia" w:hAnsi="Book Antiqua" w:cstheme="minorBidi"/>
      <w:lang w:val="en-US" w:eastAsia="en-US"/>
    </w:rPr>
  </w:style>
  <w:style w:type="paragraph" w:customStyle="1" w:styleId="Style92">
    <w:name w:val="Style92"/>
    <w:basedOn w:val="Normal"/>
    <w:uiPriority w:val="99"/>
    <w:rsid w:val="00AC699F"/>
    <w:pPr>
      <w:widowControl w:val="0"/>
      <w:autoSpaceDE w:val="0"/>
      <w:autoSpaceDN w:val="0"/>
      <w:adjustRightInd w:val="0"/>
      <w:spacing w:line="170" w:lineRule="exact"/>
      <w:ind w:firstLine="106"/>
    </w:pPr>
    <w:rPr>
      <w:rFonts w:ascii="Book Antiqua" w:eastAsiaTheme="minorEastAsia" w:hAnsi="Book Antiqua" w:cstheme="minorBidi"/>
      <w:lang w:val="en-US" w:eastAsia="en-US"/>
    </w:rPr>
  </w:style>
  <w:style w:type="paragraph" w:customStyle="1" w:styleId="Style99">
    <w:name w:val="Style99"/>
    <w:basedOn w:val="Normal"/>
    <w:uiPriority w:val="99"/>
    <w:rsid w:val="00AC699F"/>
    <w:pPr>
      <w:widowControl w:val="0"/>
      <w:autoSpaceDE w:val="0"/>
      <w:autoSpaceDN w:val="0"/>
      <w:adjustRightInd w:val="0"/>
      <w:spacing w:line="170" w:lineRule="exact"/>
      <w:jc w:val="right"/>
    </w:pPr>
    <w:rPr>
      <w:rFonts w:ascii="Book Antiqua" w:eastAsiaTheme="minorEastAsia" w:hAnsi="Book Antiqua" w:cstheme="minorBidi"/>
      <w:lang w:val="en-US" w:eastAsia="en-US"/>
    </w:rPr>
  </w:style>
  <w:style w:type="character" w:customStyle="1" w:styleId="italics">
    <w:name w:val="italics"/>
    <w:basedOn w:val="DefaultParagraphFont"/>
    <w:rsid w:val="00AC699F"/>
  </w:style>
  <w:style w:type="paragraph" w:customStyle="1" w:styleId="Style79">
    <w:name w:val="Style79"/>
    <w:basedOn w:val="Normal"/>
    <w:uiPriority w:val="99"/>
    <w:rsid w:val="00E97D71"/>
    <w:pPr>
      <w:widowControl w:val="0"/>
      <w:autoSpaceDE w:val="0"/>
      <w:autoSpaceDN w:val="0"/>
      <w:adjustRightInd w:val="0"/>
      <w:spacing w:line="170" w:lineRule="exact"/>
      <w:ind w:firstLine="48"/>
    </w:pPr>
    <w:rPr>
      <w:rFonts w:ascii="Book Antiqua" w:eastAsiaTheme="minorEastAsia" w:hAnsi="Book Antiqua"/>
      <w:lang w:val="en-US" w:eastAsia="en-US"/>
    </w:rPr>
  </w:style>
  <w:style w:type="character" w:customStyle="1" w:styleId="FontStyle161">
    <w:name w:val="Font Style161"/>
    <w:basedOn w:val="DefaultParagraphFont"/>
    <w:uiPriority w:val="99"/>
    <w:rsid w:val="00E97D71"/>
    <w:rPr>
      <w:rFonts w:ascii="Book Antiqua" w:hAnsi="Book Antiqua" w:cs="Book Antiqua" w:hint="default"/>
      <w:i/>
      <w:iCs/>
      <w:color w:val="000000"/>
      <w:sz w:val="14"/>
      <w:szCs w:val="14"/>
    </w:rPr>
  </w:style>
  <w:style w:type="paragraph" w:customStyle="1" w:styleId="Style119">
    <w:name w:val="Style119"/>
    <w:basedOn w:val="Normal"/>
    <w:uiPriority w:val="99"/>
    <w:rsid w:val="00E97D71"/>
    <w:pPr>
      <w:widowControl w:val="0"/>
      <w:autoSpaceDE w:val="0"/>
      <w:autoSpaceDN w:val="0"/>
      <w:adjustRightInd w:val="0"/>
    </w:pPr>
    <w:rPr>
      <w:rFonts w:ascii="Book Antiqua" w:eastAsiaTheme="minorEastAsia" w:hAnsi="Book Antiqua"/>
      <w:lang w:val="en-US" w:eastAsia="en-US"/>
    </w:rPr>
  </w:style>
  <w:style w:type="paragraph" w:customStyle="1" w:styleId="CM14">
    <w:name w:val="CM1+4"/>
    <w:basedOn w:val="Default"/>
    <w:next w:val="Default"/>
    <w:uiPriority w:val="99"/>
    <w:rsid w:val="00642C1A"/>
    <w:rPr>
      <w:rFonts w:eastAsiaTheme="minorHAnsi" w:cstheme="minorBidi"/>
      <w:color w:val="auto"/>
    </w:rPr>
  </w:style>
  <w:style w:type="paragraph" w:customStyle="1" w:styleId="CM44">
    <w:name w:val="CM4+4"/>
    <w:basedOn w:val="Default"/>
    <w:next w:val="Default"/>
    <w:uiPriority w:val="99"/>
    <w:rsid w:val="00642C1A"/>
    <w:rPr>
      <w:rFonts w:eastAsiaTheme="minorHAnsi" w:cstheme="minorBidi"/>
      <w:color w:val="auto"/>
    </w:rPr>
  </w:style>
  <w:style w:type="paragraph" w:customStyle="1" w:styleId="Style125">
    <w:name w:val="Style125"/>
    <w:basedOn w:val="Normal"/>
    <w:uiPriority w:val="99"/>
    <w:rsid w:val="00642C1A"/>
    <w:pPr>
      <w:widowControl w:val="0"/>
      <w:autoSpaceDE w:val="0"/>
      <w:autoSpaceDN w:val="0"/>
      <w:adjustRightInd w:val="0"/>
    </w:pPr>
    <w:rPr>
      <w:rFonts w:ascii="Book Antiqua" w:eastAsiaTheme="minorEastAsia" w:hAnsi="Book Antiqua"/>
      <w:lang w:val="en-US" w:eastAsia="en-US"/>
    </w:rPr>
  </w:style>
  <w:style w:type="character" w:customStyle="1" w:styleId="FontStyle187">
    <w:name w:val="Font Style187"/>
    <w:basedOn w:val="DefaultParagraphFont"/>
    <w:uiPriority w:val="99"/>
    <w:rsid w:val="00642C1A"/>
    <w:rPr>
      <w:rFonts w:ascii="Book Antiqua" w:hAnsi="Book Antiqua" w:cs="Book Antiqua"/>
      <w:color w:val="000000"/>
      <w:sz w:val="14"/>
      <w:szCs w:val="14"/>
    </w:rPr>
  </w:style>
  <w:style w:type="paragraph" w:customStyle="1" w:styleId="CM45">
    <w:name w:val="CM4+5"/>
    <w:basedOn w:val="Default"/>
    <w:next w:val="Default"/>
    <w:uiPriority w:val="99"/>
    <w:rsid w:val="00642C1A"/>
    <w:rPr>
      <w:rFonts w:eastAsiaTheme="minorHAnsi" w:cstheme="minorBidi"/>
      <w:color w:val="auto"/>
    </w:rPr>
  </w:style>
  <w:style w:type="paragraph" w:customStyle="1" w:styleId="CM15">
    <w:name w:val="CM1+5"/>
    <w:basedOn w:val="Default"/>
    <w:next w:val="Default"/>
    <w:uiPriority w:val="99"/>
    <w:rsid w:val="00642C1A"/>
    <w:rPr>
      <w:rFonts w:eastAsiaTheme="minorHAnsi" w:cstheme="minorBidi"/>
      <w:color w:val="auto"/>
    </w:rPr>
  </w:style>
  <w:style w:type="paragraph" w:customStyle="1" w:styleId="Style75">
    <w:name w:val="Style75"/>
    <w:basedOn w:val="Normal"/>
    <w:uiPriority w:val="99"/>
    <w:rsid w:val="00642C1A"/>
    <w:pPr>
      <w:widowControl w:val="0"/>
      <w:autoSpaceDE w:val="0"/>
      <w:autoSpaceDN w:val="0"/>
      <w:adjustRightInd w:val="0"/>
      <w:spacing w:line="341" w:lineRule="exact"/>
      <w:jc w:val="center"/>
    </w:pPr>
    <w:rPr>
      <w:rFonts w:ascii="Book Antiqua" w:eastAsiaTheme="minorEastAsia" w:hAnsi="Book Antiqua" w:cstheme="minorBidi"/>
      <w:lang w:val="en-US" w:eastAsia="en-US"/>
    </w:rPr>
  </w:style>
  <w:style w:type="paragraph" w:customStyle="1" w:styleId="Style78">
    <w:name w:val="Style78"/>
    <w:basedOn w:val="Normal"/>
    <w:uiPriority w:val="99"/>
    <w:rsid w:val="00642C1A"/>
    <w:pPr>
      <w:widowControl w:val="0"/>
      <w:autoSpaceDE w:val="0"/>
      <w:autoSpaceDN w:val="0"/>
      <w:adjustRightInd w:val="0"/>
      <w:jc w:val="right"/>
    </w:pPr>
    <w:rPr>
      <w:rFonts w:ascii="Book Antiqua" w:eastAsiaTheme="minorEastAsia" w:hAnsi="Book Antiqua" w:cstheme="minorBidi"/>
      <w:lang w:val="en-US" w:eastAsia="en-US"/>
    </w:rPr>
  </w:style>
  <w:style w:type="character" w:styleId="CommentReference">
    <w:name w:val="annotation reference"/>
    <w:basedOn w:val="DefaultParagraphFont"/>
    <w:uiPriority w:val="99"/>
    <w:unhideWhenUsed/>
    <w:rsid w:val="001248C7"/>
    <w:rPr>
      <w:sz w:val="16"/>
      <w:szCs w:val="16"/>
    </w:rPr>
  </w:style>
  <w:style w:type="paragraph" w:styleId="CommentText">
    <w:name w:val="annotation text"/>
    <w:basedOn w:val="Normal"/>
    <w:link w:val="CommentTextChar"/>
    <w:uiPriority w:val="99"/>
    <w:unhideWhenUsed/>
    <w:rsid w:val="001248C7"/>
    <w:rPr>
      <w:sz w:val="20"/>
      <w:szCs w:val="20"/>
    </w:rPr>
  </w:style>
  <w:style w:type="character" w:customStyle="1" w:styleId="CommentTextChar">
    <w:name w:val="Comment Text Char"/>
    <w:basedOn w:val="DefaultParagraphFont"/>
    <w:link w:val="CommentText"/>
    <w:uiPriority w:val="99"/>
    <w:rsid w:val="001248C7"/>
    <w:rPr>
      <w:rFonts w:ascii="Times New Roman" w:eastAsia="Times New Roman" w:hAnsi="Times New Roman" w:cs="Times New Roman"/>
      <w:sz w:val="20"/>
      <w:szCs w:val="20"/>
      <w:lang w:val="ru-RU" w:eastAsia="ru-RU"/>
    </w:rPr>
  </w:style>
  <w:style w:type="paragraph" w:styleId="CommentSubject">
    <w:name w:val="annotation subject"/>
    <w:basedOn w:val="CommentText"/>
    <w:next w:val="CommentText"/>
    <w:link w:val="CommentSubjectChar"/>
    <w:uiPriority w:val="99"/>
    <w:semiHidden/>
    <w:unhideWhenUsed/>
    <w:rsid w:val="001248C7"/>
    <w:rPr>
      <w:b/>
      <w:bCs/>
    </w:rPr>
  </w:style>
  <w:style w:type="character" w:customStyle="1" w:styleId="CommentSubjectChar">
    <w:name w:val="Comment Subject Char"/>
    <w:basedOn w:val="CommentTextChar"/>
    <w:link w:val="CommentSubject"/>
    <w:uiPriority w:val="99"/>
    <w:semiHidden/>
    <w:rsid w:val="001248C7"/>
    <w:rPr>
      <w:rFonts w:ascii="Times New Roman" w:eastAsia="Times New Roman" w:hAnsi="Times New Roman" w:cs="Times New Roman"/>
      <w:b/>
      <w:bCs/>
      <w:sz w:val="20"/>
      <w:szCs w:val="20"/>
      <w:lang w:val="ru-RU" w:eastAsia="ru-RU"/>
    </w:rPr>
  </w:style>
  <w:style w:type="paragraph" w:customStyle="1" w:styleId="norm">
    <w:name w:val="norm"/>
    <w:basedOn w:val="Normal"/>
    <w:rsid w:val="003005D3"/>
    <w:pPr>
      <w:spacing w:before="120"/>
      <w:jc w:val="both"/>
    </w:pPr>
    <w:rPr>
      <w:lang w:val="en-US" w:eastAsia="en-US"/>
    </w:rPr>
  </w:style>
  <w:style w:type="paragraph" w:customStyle="1" w:styleId="title-article-norm">
    <w:name w:val="title-article-norm"/>
    <w:basedOn w:val="Normal"/>
    <w:rsid w:val="003005D3"/>
    <w:pPr>
      <w:spacing w:before="240" w:after="120"/>
      <w:jc w:val="center"/>
    </w:pPr>
    <w:rPr>
      <w:i/>
      <w:iCs/>
      <w:lang w:val="en-US" w:eastAsia="en-US"/>
    </w:rPr>
  </w:style>
  <w:style w:type="paragraph" w:customStyle="1" w:styleId="footnote-spec">
    <w:name w:val="footnote-spec"/>
    <w:basedOn w:val="Normal"/>
    <w:rsid w:val="008B7DC0"/>
    <w:pPr>
      <w:spacing w:before="60"/>
      <w:jc w:val="both"/>
    </w:pPr>
    <w:rPr>
      <w:lang w:val="en-US" w:eastAsia="en-US"/>
    </w:rPr>
  </w:style>
  <w:style w:type="paragraph" w:customStyle="1" w:styleId="stitle-article-norm">
    <w:name w:val="stitle-article-norm"/>
    <w:basedOn w:val="Normal"/>
    <w:rsid w:val="00C96EAD"/>
    <w:pPr>
      <w:spacing w:before="240" w:after="120"/>
      <w:jc w:val="center"/>
    </w:pPr>
    <w:rPr>
      <w:b/>
      <w:bCs/>
      <w:lang w:val="en-US" w:eastAsia="en-US"/>
    </w:rPr>
  </w:style>
  <w:style w:type="paragraph" w:customStyle="1" w:styleId="title-division-1">
    <w:name w:val="title-division-1"/>
    <w:basedOn w:val="Normal"/>
    <w:rsid w:val="00C96EAD"/>
    <w:pPr>
      <w:spacing w:after="120"/>
      <w:jc w:val="center"/>
    </w:pPr>
    <w:rPr>
      <w:lang w:val="en-US" w:eastAsia="en-US"/>
    </w:rPr>
  </w:style>
  <w:style w:type="paragraph" w:customStyle="1" w:styleId="title-division-2">
    <w:name w:val="title-division-2"/>
    <w:basedOn w:val="Normal"/>
    <w:rsid w:val="00C96EAD"/>
    <w:pPr>
      <w:spacing w:after="120"/>
      <w:jc w:val="center"/>
    </w:pPr>
    <w:rPr>
      <w:b/>
      <w:bCs/>
      <w:lang w:val="en-US" w:eastAsia="en-US"/>
    </w:rPr>
  </w:style>
  <w:style w:type="character" w:customStyle="1" w:styleId="superscript">
    <w:name w:val="superscript"/>
    <w:basedOn w:val="DefaultParagraphFont"/>
    <w:rsid w:val="002A65F7"/>
    <w:rPr>
      <w:sz w:val="17"/>
      <w:szCs w:val="17"/>
      <w:vertAlign w:val="superscript"/>
    </w:rPr>
  </w:style>
  <w:style w:type="paragraph" w:styleId="PlainText">
    <w:name w:val="Plain Text"/>
    <w:basedOn w:val="Normal"/>
    <w:link w:val="PlainTextChar"/>
    <w:rsid w:val="00736116"/>
    <w:rPr>
      <w:rFonts w:ascii="Courier New" w:hAnsi="Courier New" w:cs="Courier New"/>
      <w:sz w:val="20"/>
      <w:szCs w:val="20"/>
      <w:lang w:val="en-US" w:eastAsia="en-US"/>
    </w:rPr>
  </w:style>
  <w:style w:type="character" w:customStyle="1" w:styleId="PlainTextChar">
    <w:name w:val="Plain Text Char"/>
    <w:basedOn w:val="DefaultParagraphFont"/>
    <w:link w:val="PlainText"/>
    <w:rsid w:val="00736116"/>
    <w:rPr>
      <w:rFonts w:ascii="Courier New" w:eastAsia="Times New Roman" w:hAnsi="Courier New" w:cs="Courier New"/>
      <w:sz w:val="20"/>
      <w:szCs w:val="20"/>
      <w:lang w:val="en-US"/>
    </w:rPr>
  </w:style>
  <w:style w:type="character" w:customStyle="1" w:styleId="NormalWebChar">
    <w:name w:val="Normal (Web) Char"/>
    <w:link w:val="NormalWeb"/>
    <w:rsid w:val="00736116"/>
    <w:rPr>
      <w:rFonts w:ascii="Times New Roman" w:eastAsia="Times New Roman" w:hAnsi="Times New Roman" w:cs="Times New Roman"/>
      <w:sz w:val="24"/>
      <w:szCs w:val="24"/>
      <w:lang w:val="ru-RU" w:eastAsia="ru-RU" w:bidi="or-IN"/>
    </w:rPr>
  </w:style>
  <w:style w:type="paragraph" w:customStyle="1" w:styleId="title-doc-first">
    <w:name w:val="title-doc-first"/>
    <w:basedOn w:val="Normal"/>
    <w:rsid w:val="00084C0C"/>
    <w:pPr>
      <w:spacing w:before="120"/>
      <w:jc w:val="center"/>
    </w:pPr>
    <w:rPr>
      <w:b/>
      <w:bCs/>
      <w:lang w:val="en-US" w:eastAsia="en-US"/>
    </w:rPr>
  </w:style>
  <w:style w:type="paragraph" w:customStyle="1" w:styleId="toc-1">
    <w:name w:val="toc-1"/>
    <w:basedOn w:val="Normal"/>
    <w:rsid w:val="00241588"/>
    <w:pPr>
      <w:spacing w:before="100" w:beforeAutospacing="1" w:after="100" w:afterAutospacing="1"/>
    </w:pPr>
    <w:rPr>
      <w:lang w:val="en-US" w:eastAsia="en-US"/>
    </w:rPr>
  </w:style>
  <w:style w:type="paragraph" w:customStyle="1" w:styleId="modref">
    <w:name w:val="modref"/>
    <w:basedOn w:val="Normal"/>
    <w:rsid w:val="00CC32CD"/>
    <w:pPr>
      <w:spacing w:before="120"/>
    </w:pPr>
    <w:rPr>
      <w:b/>
      <w:bCs/>
      <w:lang w:val="en-US" w:eastAsia="en-US"/>
    </w:rPr>
  </w:style>
  <w:style w:type="paragraph" w:customStyle="1" w:styleId="ti-section-1">
    <w:name w:val="ti-section-1"/>
    <w:basedOn w:val="Normal"/>
    <w:rsid w:val="00D102CE"/>
    <w:pPr>
      <w:spacing w:before="480"/>
      <w:jc w:val="center"/>
    </w:pPr>
    <w:rPr>
      <w:b/>
      <w:bCs/>
      <w:lang w:val="en-US" w:eastAsia="en-US"/>
    </w:rPr>
  </w:style>
  <w:style w:type="character" w:customStyle="1" w:styleId="bold">
    <w:name w:val="bold"/>
    <w:basedOn w:val="DefaultParagraphFont"/>
    <w:rsid w:val="00D102CE"/>
    <w:rPr>
      <w:b/>
      <w:bCs/>
    </w:rPr>
  </w:style>
  <w:style w:type="paragraph" w:customStyle="1" w:styleId="ti-art">
    <w:name w:val="ti-art"/>
    <w:basedOn w:val="Normal"/>
    <w:rsid w:val="00D102CE"/>
    <w:pPr>
      <w:spacing w:before="360" w:after="120"/>
      <w:jc w:val="center"/>
    </w:pPr>
    <w:rPr>
      <w:i/>
      <w:iCs/>
      <w:lang w:val="en-US" w:eastAsia="en-US"/>
    </w:rPr>
  </w:style>
  <w:style w:type="paragraph" w:customStyle="1" w:styleId="Normal1">
    <w:name w:val="Normal1"/>
    <w:basedOn w:val="Normal"/>
    <w:rsid w:val="00D102CE"/>
    <w:pPr>
      <w:spacing w:before="120"/>
      <w:jc w:val="both"/>
    </w:pPr>
    <w:rPr>
      <w:lang w:val="en-US" w:eastAsia="en-US"/>
    </w:rPr>
  </w:style>
  <w:style w:type="paragraph" w:customStyle="1" w:styleId="container-center">
    <w:name w:val="container-center"/>
    <w:basedOn w:val="Normal"/>
    <w:rsid w:val="00BD639F"/>
    <w:pPr>
      <w:spacing w:before="100" w:beforeAutospacing="1" w:after="100" w:afterAutospacing="1"/>
      <w:jc w:val="center"/>
    </w:pPr>
    <w:rPr>
      <w:lang w:val="en-US" w:eastAsia="en-US"/>
    </w:rPr>
  </w:style>
  <w:style w:type="paragraph" w:customStyle="1" w:styleId="List1">
    <w:name w:val="List1"/>
    <w:basedOn w:val="Normal"/>
    <w:rsid w:val="00BD639F"/>
    <w:pPr>
      <w:spacing w:before="100" w:beforeAutospacing="1" w:after="100" w:afterAutospacing="1"/>
      <w:ind w:left="240"/>
      <w:jc w:val="both"/>
    </w:pPr>
    <w:rPr>
      <w:lang w:val="en-US" w:eastAsia="en-US"/>
    </w:rPr>
  </w:style>
  <w:style w:type="paragraph" w:customStyle="1" w:styleId="tbl-norm">
    <w:name w:val="tbl-norm"/>
    <w:basedOn w:val="Normal"/>
    <w:rsid w:val="00CD6EE3"/>
    <w:pPr>
      <w:spacing w:before="60" w:after="60"/>
      <w:jc w:val="both"/>
    </w:pPr>
    <w:rPr>
      <w:lang w:val="en-US" w:eastAsia="en-US"/>
    </w:rPr>
  </w:style>
  <w:style w:type="paragraph" w:customStyle="1" w:styleId="title-table">
    <w:name w:val="title-table"/>
    <w:basedOn w:val="Normal"/>
    <w:rsid w:val="00CD6EE3"/>
    <w:pPr>
      <w:spacing w:after="120"/>
      <w:jc w:val="center"/>
    </w:pPr>
    <w:rPr>
      <w:b/>
      <w:bCs/>
      <w:lang w:val="en-US" w:eastAsia="en-US"/>
    </w:rPr>
  </w:style>
  <w:style w:type="paragraph" w:customStyle="1" w:styleId="Normal2">
    <w:name w:val="Normal2"/>
    <w:basedOn w:val="Normal"/>
    <w:rsid w:val="001711EA"/>
    <w:pPr>
      <w:spacing w:before="100" w:beforeAutospacing="1" w:after="100" w:afterAutospacing="1"/>
    </w:pPr>
    <w:rPr>
      <w:lang w:val="en-US" w:eastAsia="en-US"/>
    </w:rPr>
  </w:style>
  <w:style w:type="paragraph" w:customStyle="1" w:styleId="msonormal0">
    <w:name w:val="msonormal"/>
    <w:basedOn w:val="Normal"/>
    <w:rsid w:val="008E5893"/>
    <w:pPr>
      <w:spacing w:before="100" w:beforeAutospacing="1" w:after="100" w:afterAutospacing="1"/>
    </w:pPr>
    <w:rPr>
      <w:lang w:val="en-US" w:eastAsia="en-US"/>
    </w:rPr>
  </w:style>
  <w:style w:type="paragraph" w:customStyle="1" w:styleId="doc-ti2">
    <w:name w:val="doc-ti2"/>
    <w:basedOn w:val="Normal"/>
    <w:rsid w:val="003D5D9E"/>
    <w:pPr>
      <w:spacing w:before="240" w:after="120" w:line="312" w:lineRule="atLeast"/>
      <w:jc w:val="center"/>
    </w:pPr>
    <w:rPr>
      <w:b/>
      <w:bCs/>
      <w:lang w:val="en-US" w:eastAsia="en-US"/>
    </w:rPr>
  </w:style>
  <w:style w:type="paragraph" w:customStyle="1" w:styleId="doc-ti">
    <w:name w:val="doc-ti"/>
    <w:basedOn w:val="Normal"/>
    <w:rsid w:val="00E97F75"/>
    <w:pPr>
      <w:spacing w:before="100" w:beforeAutospacing="1" w:after="100" w:afterAutospacing="1"/>
    </w:pPr>
    <w:rPr>
      <w:lang w:val="en-US" w:eastAsia="en-US"/>
    </w:rPr>
  </w:style>
  <w:style w:type="paragraph" w:customStyle="1" w:styleId="sti-art">
    <w:name w:val="sti-art"/>
    <w:basedOn w:val="Normal"/>
    <w:rsid w:val="0004432F"/>
    <w:pPr>
      <w:spacing w:before="100" w:beforeAutospacing="1" w:after="100" w:afterAutospacing="1"/>
    </w:pPr>
    <w:rPr>
      <w:lang w:val="en-US" w:eastAsia="en-US"/>
    </w:rPr>
  </w:style>
  <w:style w:type="paragraph" w:customStyle="1" w:styleId="Normal3">
    <w:name w:val="Normal3"/>
    <w:basedOn w:val="Normal"/>
    <w:rsid w:val="00E14864"/>
    <w:pPr>
      <w:spacing w:before="120"/>
      <w:jc w:val="both"/>
    </w:pPr>
    <w:rPr>
      <w:lang w:val="en-US" w:eastAsia="en-US"/>
    </w:rPr>
  </w:style>
  <w:style w:type="character" w:customStyle="1" w:styleId="italic">
    <w:name w:val="italic"/>
    <w:basedOn w:val="DefaultParagraphFont"/>
    <w:rsid w:val="005E0840"/>
    <w:rPr>
      <w:i/>
      <w:iCs/>
    </w:rPr>
  </w:style>
  <w:style w:type="paragraph" w:styleId="Revision">
    <w:name w:val="Revision"/>
    <w:hidden/>
    <w:uiPriority w:val="99"/>
    <w:semiHidden/>
    <w:rsid w:val="006515A7"/>
    <w:pPr>
      <w:spacing w:after="0" w:line="240" w:lineRule="auto"/>
    </w:pPr>
    <w:rPr>
      <w:rFonts w:ascii="Times New Roman" w:eastAsia="Times New Roman" w:hAnsi="Times New Roman" w:cs="Times New Roman"/>
      <w:sz w:val="24"/>
      <w:szCs w:val="24"/>
      <w:lang w:val="ru-RU" w:eastAsia="ru-RU"/>
    </w:rPr>
  </w:style>
  <w:style w:type="character" w:styleId="UnresolvedMention">
    <w:name w:val="Unresolved Mention"/>
    <w:basedOn w:val="DefaultParagraphFont"/>
    <w:uiPriority w:val="99"/>
    <w:semiHidden/>
    <w:unhideWhenUsed/>
    <w:rsid w:val="00E61769"/>
    <w:rPr>
      <w:color w:val="605E5C"/>
      <w:shd w:val="clear" w:color="auto" w:fill="E1DFDD"/>
    </w:rPr>
  </w:style>
  <w:style w:type="character" w:customStyle="1" w:styleId="no-parag">
    <w:name w:val="no-parag"/>
    <w:basedOn w:val="DefaultParagraphFont"/>
    <w:rsid w:val="00E45D66"/>
  </w:style>
  <w:style w:type="paragraph" w:customStyle="1" w:styleId="List3">
    <w:name w:val="List3"/>
    <w:basedOn w:val="Normal"/>
    <w:rsid w:val="00E945F1"/>
    <w:pPr>
      <w:spacing w:before="100" w:beforeAutospacing="1" w:after="100" w:afterAutospacing="1"/>
    </w:pPr>
    <w:rPr>
      <w:lang w:eastAsia="ro-MD"/>
    </w:rPr>
  </w:style>
  <w:style w:type="paragraph" w:customStyle="1" w:styleId="List4">
    <w:name w:val="List4"/>
    <w:basedOn w:val="Normal"/>
    <w:rsid w:val="007D4F6E"/>
    <w:pPr>
      <w:spacing w:before="100" w:beforeAutospacing="1" w:after="100" w:afterAutospacing="1"/>
    </w:pPr>
    <w:rPr>
      <w:lang w:eastAsia="ro-MD"/>
    </w:rPr>
  </w:style>
  <w:style w:type="paragraph" w:customStyle="1" w:styleId="dlist-term">
    <w:name w:val="dlist-term"/>
    <w:basedOn w:val="Normal"/>
    <w:rsid w:val="00D04DEF"/>
    <w:pPr>
      <w:spacing w:before="100" w:beforeAutospacing="1" w:after="100" w:afterAutospacing="1"/>
    </w:pPr>
    <w:rPr>
      <w:lang w:eastAsia="ro-MD"/>
    </w:rPr>
  </w:style>
  <w:style w:type="paragraph" w:customStyle="1" w:styleId="dlist-definition">
    <w:name w:val="dlist-definition"/>
    <w:basedOn w:val="Normal"/>
    <w:rsid w:val="00D04DEF"/>
    <w:pPr>
      <w:spacing w:before="100" w:beforeAutospacing="1" w:after="100" w:afterAutospacing="1"/>
    </w:pPr>
    <w:rPr>
      <w:lang w:eastAsia="ro-MD"/>
    </w:rPr>
  </w:style>
  <w:style w:type="paragraph" w:customStyle="1" w:styleId="oj-ti-art">
    <w:name w:val="oj-ti-art"/>
    <w:basedOn w:val="Normal"/>
    <w:rsid w:val="00583359"/>
    <w:pPr>
      <w:spacing w:before="100" w:beforeAutospacing="1" w:after="100" w:afterAutospacing="1"/>
    </w:pPr>
    <w:rPr>
      <w:lang w:eastAsia="ro-MD"/>
    </w:rPr>
  </w:style>
  <w:style w:type="paragraph" w:customStyle="1" w:styleId="oj-sti-art">
    <w:name w:val="oj-sti-art"/>
    <w:basedOn w:val="Normal"/>
    <w:rsid w:val="00583359"/>
    <w:pPr>
      <w:spacing w:before="100" w:beforeAutospacing="1" w:after="100" w:afterAutospacing="1"/>
    </w:pPr>
    <w:rPr>
      <w:lang w:eastAsia="ro-MD"/>
    </w:rPr>
  </w:style>
  <w:style w:type="paragraph" w:customStyle="1" w:styleId="oj-normal">
    <w:name w:val="oj-normal"/>
    <w:basedOn w:val="Normal"/>
    <w:rsid w:val="00583359"/>
    <w:pPr>
      <w:spacing w:before="100" w:beforeAutospacing="1" w:after="100" w:afterAutospacing="1"/>
    </w:pPr>
    <w:rPr>
      <w:lang w:eastAsia="ro-MD"/>
    </w:rPr>
  </w:style>
  <w:style w:type="character" w:customStyle="1" w:styleId="oj-super">
    <w:name w:val="oj-super"/>
    <w:basedOn w:val="DefaultParagraphFont"/>
    <w:rsid w:val="00583359"/>
  </w:style>
  <w:style w:type="character" w:customStyle="1" w:styleId="oj-italic">
    <w:name w:val="oj-italic"/>
    <w:basedOn w:val="DefaultParagraphFont"/>
    <w:rsid w:val="0084608A"/>
  </w:style>
  <w:style w:type="character" w:customStyle="1" w:styleId="oj-sub">
    <w:name w:val="oj-sub"/>
    <w:basedOn w:val="DefaultParagraphFont"/>
    <w:rsid w:val="00F96B77"/>
  </w:style>
  <w:style w:type="paragraph" w:customStyle="1" w:styleId="oj-signatory">
    <w:name w:val="oj-signatory"/>
    <w:basedOn w:val="Normal"/>
    <w:rsid w:val="004D75E9"/>
    <w:pPr>
      <w:spacing w:before="100" w:beforeAutospacing="1" w:after="100" w:afterAutospacing="1"/>
    </w:pPr>
    <w:rPr>
      <w:lang w:eastAsia="ro-MD"/>
    </w:rPr>
  </w:style>
  <w:style w:type="paragraph" w:customStyle="1" w:styleId="oj-ti-grseq-1">
    <w:name w:val="oj-ti-grseq-1"/>
    <w:basedOn w:val="Normal"/>
    <w:rsid w:val="00850A31"/>
    <w:pPr>
      <w:spacing w:before="100" w:beforeAutospacing="1" w:after="100" w:afterAutospacing="1"/>
    </w:pPr>
    <w:rPr>
      <w:lang w:eastAsia="ro-M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44092">
      <w:bodyDiv w:val="1"/>
      <w:marLeft w:val="0"/>
      <w:marRight w:val="0"/>
      <w:marTop w:val="0"/>
      <w:marBottom w:val="0"/>
      <w:divBdr>
        <w:top w:val="none" w:sz="0" w:space="0" w:color="auto"/>
        <w:left w:val="none" w:sz="0" w:space="0" w:color="auto"/>
        <w:bottom w:val="none" w:sz="0" w:space="0" w:color="auto"/>
        <w:right w:val="none" w:sz="0" w:space="0" w:color="auto"/>
      </w:divBdr>
      <w:divsChild>
        <w:div w:id="741215473">
          <w:marLeft w:val="0"/>
          <w:marRight w:val="0"/>
          <w:marTop w:val="0"/>
          <w:marBottom w:val="0"/>
          <w:divBdr>
            <w:top w:val="none" w:sz="0" w:space="0" w:color="auto"/>
            <w:left w:val="none" w:sz="0" w:space="0" w:color="auto"/>
            <w:bottom w:val="none" w:sz="0" w:space="0" w:color="auto"/>
            <w:right w:val="none" w:sz="0" w:space="0" w:color="auto"/>
          </w:divBdr>
        </w:div>
        <w:div w:id="1934049149">
          <w:marLeft w:val="0"/>
          <w:marRight w:val="0"/>
          <w:marTop w:val="120"/>
          <w:marBottom w:val="0"/>
          <w:divBdr>
            <w:top w:val="none" w:sz="0" w:space="0" w:color="auto"/>
            <w:left w:val="none" w:sz="0" w:space="0" w:color="auto"/>
            <w:bottom w:val="none" w:sz="0" w:space="0" w:color="auto"/>
            <w:right w:val="none" w:sz="0" w:space="0" w:color="auto"/>
          </w:divBdr>
        </w:div>
      </w:divsChild>
    </w:div>
    <w:div w:id="16350620">
      <w:bodyDiv w:val="1"/>
      <w:marLeft w:val="0"/>
      <w:marRight w:val="0"/>
      <w:marTop w:val="0"/>
      <w:marBottom w:val="0"/>
      <w:divBdr>
        <w:top w:val="none" w:sz="0" w:space="0" w:color="auto"/>
        <w:left w:val="none" w:sz="0" w:space="0" w:color="auto"/>
        <w:bottom w:val="none" w:sz="0" w:space="0" w:color="auto"/>
        <w:right w:val="none" w:sz="0" w:space="0" w:color="auto"/>
      </w:divBdr>
    </w:div>
    <w:div w:id="29260457">
      <w:bodyDiv w:val="1"/>
      <w:marLeft w:val="390"/>
      <w:marRight w:val="390"/>
      <w:marTop w:val="390"/>
      <w:marBottom w:val="0"/>
      <w:divBdr>
        <w:top w:val="none" w:sz="0" w:space="0" w:color="auto"/>
        <w:left w:val="none" w:sz="0" w:space="0" w:color="auto"/>
        <w:bottom w:val="none" w:sz="0" w:space="0" w:color="auto"/>
        <w:right w:val="none" w:sz="0" w:space="0" w:color="auto"/>
      </w:divBdr>
      <w:divsChild>
        <w:div w:id="97531469">
          <w:marLeft w:val="600"/>
          <w:marRight w:val="0"/>
          <w:marTop w:val="0"/>
          <w:marBottom w:val="0"/>
          <w:divBdr>
            <w:top w:val="none" w:sz="0" w:space="0" w:color="auto"/>
            <w:left w:val="none" w:sz="0" w:space="0" w:color="auto"/>
            <w:bottom w:val="none" w:sz="0" w:space="0" w:color="auto"/>
            <w:right w:val="none" w:sz="0" w:space="0" w:color="auto"/>
          </w:divBdr>
        </w:div>
        <w:div w:id="1292131641">
          <w:marLeft w:val="600"/>
          <w:marRight w:val="0"/>
          <w:marTop w:val="0"/>
          <w:marBottom w:val="0"/>
          <w:divBdr>
            <w:top w:val="none" w:sz="0" w:space="0" w:color="auto"/>
            <w:left w:val="none" w:sz="0" w:space="0" w:color="auto"/>
            <w:bottom w:val="none" w:sz="0" w:space="0" w:color="auto"/>
            <w:right w:val="none" w:sz="0" w:space="0" w:color="auto"/>
          </w:divBdr>
        </w:div>
        <w:div w:id="1746099220">
          <w:marLeft w:val="600"/>
          <w:marRight w:val="0"/>
          <w:marTop w:val="0"/>
          <w:marBottom w:val="0"/>
          <w:divBdr>
            <w:top w:val="none" w:sz="0" w:space="0" w:color="auto"/>
            <w:left w:val="none" w:sz="0" w:space="0" w:color="auto"/>
            <w:bottom w:val="none" w:sz="0" w:space="0" w:color="auto"/>
            <w:right w:val="none" w:sz="0" w:space="0" w:color="auto"/>
          </w:divBdr>
        </w:div>
      </w:divsChild>
    </w:div>
    <w:div w:id="30569033">
      <w:bodyDiv w:val="1"/>
      <w:marLeft w:val="0"/>
      <w:marRight w:val="0"/>
      <w:marTop w:val="0"/>
      <w:marBottom w:val="0"/>
      <w:divBdr>
        <w:top w:val="none" w:sz="0" w:space="0" w:color="auto"/>
        <w:left w:val="none" w:sz="0" w:space="0" w:color="auto"/>
        <w:bottom w:val="none" w:sz="0" w:space="0" w:color="auto"/>
        <w:right w:val="none" w:sz="0" w:space="0" w:color="auto"/>
      </w:divBdr>
    </w:div>
    <w:div w:id="32778524">
      <w:bodyDiv w:val="1"/>
      <w:marLeft w:val="0"/>
      <w:marRight w:val="0"/>
      <w:marTop w:val="0"/>
      <w:marBottom w:val="0"/>
      <w:divBdr>
        <w:top w:val="none" w:sz="0" w:space="0" w:color="auto"/>
        <w:left w:val="none" w:sz="0" w:space="0" w:color="auto"/>
        <w:bottom w:val="none" w:sz="0" w:space="0" w:color="auto"/>
        <w:right w:val="none" w:sz="0" w:space="0" w:color="auto"/>
      </w:divBdr>
    </w:div>
    <w:div w:id="35469144">
      <w:bodyDiv w:val="1"/>
      <w:marLeft w:val="0"/>
      <w:marRight w:val="0"/>
      <w:marTop w:val="0"/>
      <w:marBottom w:val="0"/>
      <w:divBdr>
        <w:top w:val="none" w:sz="0" w:space="0" w:color="auto"/>
        <w:left w:val="none" w:sz="0" w:space="0" w:color="auto"/>
        <w:bottom w:val="none" w:sz="0" w:space="0" w:color="auto"/>
        <w:right w:val="none" w:sz="0" w:space="0" w:color="auto"/>
      </w:divBdr>
      <w:divsChild>
        <w:div w:id="515850358">
          <w:marLeft w:val="0"/>
          <w:marRight w:val="0"/>
          <w:marTop w:val="0"/>
          <w:marBottom w:val="0"/>
          <w:divBdr>
            <w:top w:val="none" w:sz="0" w:space="0" w:color="auto"/>
            <w:left w:val="none" w:sz="0" w:space="0" w:color="auto"/>
            <w:bottom w:val="none" w:sz="0" w:space="0" w:color="auto"/>
            <w:right w:val="none" w:sz="0" w:space="0" w:color="auto"/>
          </w:divBdr>
        </w:div>
      </w:divsChild>
    </w:div>
    <w:div w:id="41372809">
      <w:bodyDiv w:val="1"/>
      <w:marLeft w:val="0"/>
      <w:marRight w:val="0"/>
      <w:marTop w:val="0"/>
      <w:marBottom w:val="0"/>
      <w:divBdr>
        <w:top w:val="none" w:sz="0" w:space="0" w:color="auto"/>
        <w:left w:val="none" w:sz="0" w:space="0" w:color="auto"/>
        <w:bottom w:val="none" w:sz="0" w:space="0" w:color="auto"/>
        <w:right w:val="none" w:sz="0" w:space="0" w:color="auto"/>
      </w:divBdr>
      <w:divsChild>
        <w:div w:id="560676318">
          <w:marLeft w:val="0"/>
          <w:marRight w:val="0"/>
          <w:marTop w:val="0"/>
          <w:marBottom w:val="0"/>
          <w:divBdr>
            <w:top w:val="none" w:sz="0" w:space="0" w:color="auto"/>
            <w:left w:val="none" w:sz="0" w:space="0" w:color="auto"/>
            <w:bottom w:val="none" w:sz="0" w:space="0" w:color="auto"/>
            <w:right w:val="none" w:sz="0" w:space="0" w:color="auto"/>
          </w:divBdr>
        </w:div>
      </w:divsChild>
    </w:div>
    <w:div w:id="45760125">
      <w:bodyDiv w:val="1"/>
      <w:marLeft w:val="0"/>
      <w:marRight w:val="0"/>
      <w:marTop w:val="0"/>
      <w:marBottom w:val="0"/>
      <w:divBdr>
        <w:top w:val="none" w:sz="0" w:space="0" w:color="auto"/>
        <w:left w:val="none" w:sz="0" w:space="0" w:color="auto"/>
        <w:bottom w:val="none" w:sz="0" w:space="0" w:color="auto"/>
        <w:right w:val="none" w:sz="0" w:space="0" w:color="auto"/>
      </w:divBdr>
      <w:divsChild>
        <w:div w:id="106430808">
          <w:marLeft w:val="0"/>
          <w:marRight w:val="0"/>
          <w:marTop w:val="0"/>
          <w:marBottom w:val="0"/>
          <w:divBdr>
            <w:top w:val="none" w:sz="0" w:space="0" w:color="auto"/>
            <w:left w:val="none" w:sz="0" w:space="0" w:color="auto"/>
            <w:bottom w:val="none" w:sz="0" w:space="0" w:color="auto"/>
            <w:right w:val="none" w:sz="0" w:space="0" w:color="auto"/>
          </w:divBdr>
        </w:div>
      </w:divsChild>
    </w:div>
    <w:div w:id="47070773">
      <w:bodyDiv w:val="1"/>
      <w:marLeft w:val="0"/>
      <w:marRight w:val="0"/>
      <w:marTop w:val="0"/>
      <w:marBottom w:val="0"/>
      <w:divBdr>
        <w:top w:val="none" w:sz="0" w:space="0" w:color="auto"/>
        <w:left w:val="none" w:sz="0" w:space="0" w:color="auto"/>
        <w:bottom w:val="none" w:sz="0" w:space="0" w:color="auto"/>
        <w:right w:val="none" w:sz="0" w:space="0" w:color="auto"/>
      </w:divBdr>
      <w:divsChild>
        <w:div w:id="828718665">
          <w:marLeft w:val="0"/>
          <w:marRight w:val="0"/>
          <w:marTop w:val="0"/>
          <w:marBottom w:val="0"/>
          <w:divBdr>
            <w:top w:val="none" w:sz="0" w:space="0" w:color="auto"/>
            <w:left w:val="none" w:sz="0" w:space="0" w:color="auto"/>
            <w:bottom w:val="none" w:sz="0" w:space="0" w:color="auto"/>
            <w:right w:val="none" w:sz="0" w:space="0" w:color="auto"/>
          </w:divBdr>
          <w:divsChild>
            <w:div w:id="853765923">
              <w:marLeft w:val="0"/>
              <w:marRight w:val="0"/>
              <w:marTop w:val="0"/>
              <w:marBottom w:val="0"/>
              <w:divBdr>
                <w:top w:val="none" w:sz="0" w:space="0" w:color="auto"/>
                <w:left w:val="none" w:sz="0" w:space="0" w:color="auto"/>
                <w:bottom w:val="none" w:sz="0" w:space="0" w:color="auto"/>
                <w:right w:val="none" w:sz="0" w:space="0" w:color="auto"/>
              </w:divBdr>
              <w:divsChild>
                <w:div w:id="490801461">
                  <w:marLeft w:val="0"/>
                  <w:marRight w:val="0"/>
                  <w:marTop w:val="0"/>
                  <w:marBottom w:val="0"/>
                  <w:divBdr>
                    <w:top w:val="none" w:sz="0" w:space="0" w:color="auto"/>
                    <w:left w:val="none" w:sz="0" w:space="0" w:color="auto"/>
                    <w:bottom w:val="none" w:sz="0" w:space="0" w:color="auto"/>
                    <w:right w:val="none" w:sz="0" w:space="0" w:color="auto"/>
                  </w:divBdr>
                </w:div>
                <w:div w:id="1474446091">
                  <w:marLeft w:val="0"/>
                  <w:marRight w:val="0"/>
                  <w:marTop w:val="120"/>
                  <w:marBottom w:val="0"/>
                  <w:divBdr>
                    <w:top w:val="none" w:sz="0" w:space="0" w:color="auto"/>
                    <w:left w:val="none" w:sz="0" w:space="0" w:color="auto"/>
                    <w:bottom w:val="none" w:sz="0" w:space="0" w:color="auto"/>
                    <w:right w:val="none" w:sz="0" w:space="0" w:color="auto"/>
                  </w:divBdr>
                </w:div>
              </w:divsChild>
            </w:div>
            <w:div w:id="1013067948">
              <w:marLeft w:val="0"/>
              <w:marRight w:val="0"/>
              <w:marTop w:val="0"/>
              <w:marBottom w:val="0"/>
              <w:divBdr>
                <w:top w:val="none" w:sz="0" w:space="0" w:color="auto"/>
                <w:left w:val="none" w:sz="0" w:space="0" w:color="auto"/>
                <w:bottom w:val="none" w:sz="0" w:space="0" w:color="auto"/>
                <w:right w:val="none" w:sz="0" w:space="0" w:color="auto"/>
              </w:divBdr>
              <w:divsChild>
                <w:div w:id="1377777342">
                  <w:marLeft w:val="0"/>
                  <w:marRight w:val="0"/>
                  <w:marTop w:val="0"/>
                  <w:marBottom w:val="0"/>
                  <w:divBdr>
                    <w:top w:val="none" w:sz="0" w:space="0" w:color="auto"/>
                    <w:left w:val="none" w:sz="0" w:space="0" w:color="auto"/>
                    <w:bottom w:val="none" w:sz="0" w:space="0" w:color="auto"/>
                    <w:right w:val="none" w:sz="0" w:space="0" w:color="auto"/>
                  </w:divBdr>
                </w:div>
                <w:div w:id="157262275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55587620">
      <w:bodyDiv w:val="1"/>
      <w:marLeft w:val="0"/>
      <w:marRight w:val="0"/>
      <w:marTop w:val="0"/>
      <w:marBottom w:val="0"/>
      <w:divBdr>
        <w:top w:val="none" w:sz="0" w:space="0" w:color="auto"/>
        <w:left w:val="none" w:sz="0" w:space="0" w:color="auto"/>
        <w:bottom w:val="none" w:sz="0" w:space="0" w:color="auto"/>
        <w:right w:val="none" w:sz="0" w:space="0" w:color="auto"/>
      </w:divBdr>
      <w:divsChild>
        <w:div w:id="36047332">
          <w:marLeft w:val="0"/>
          <w:marRight w:val="0"/>
          <w:marTop w:val="0"/>
          <w:marBottom w:val="0"/>
          <w:divBdr>
            <w:top w:val="none" w:sz="0" w:space="0" w:color="auto"/>
            <w:left w:val="none" w:sz="0" w:space="0" w:color="auto"/>
            <w:bottom w:val="none" w:sz="0" w:space="0" w:color="auto"/>
            <w:right w:val="none" w:sz="0" w:space="0" w:color="auto"/>
          </w:divBdr>
          <w:divsChild>
            <w:div w:id="901673205">
              <w:marLeft w:val="0"/>
              <w:marRight w:val="0"/>
              <w:marTop w:val="0"/>
              <w:marBottom w:val="0"/>
              <w:divBdr>
                <w:top w:val="none" w:sz="0" w:space="0" w:color="auto"/>
                <w:left w:val="none" w:sz="0" w:space="0" w:color="auto"/>
                <w:bottom w:val="none" w:sz="0" w:space="0" w:color="auto"/>
                <w:right w:val="none" w:sz="0" w:space="0" w:color="auto"/>
              </w:divBdr>
              <w:divsChild>
                <w:div w:id="1298951768">
                  <w:marLeft w:val="0"/>
                  <w:marRight w:val="0"/>
                  <w:marTop w:val="0"/>
                  <w:marBottom w:val="0"/>
                  <w:divBdr>
                    <w:top w:val="none" w:sz="0" w:space="0" w:color="auto"/>
                    <w:left w:val="none" w:sz="0" w:space="0" w:color="auto"/>
                    <w:bottom w:val="none" w:sz="0" w:space="0" w:color="auto"/>
                    <w:right w:val="none" w:sz="0" w:space="0" w:color="auto"/>
                  </w:divBdr>
                  <w:divsChild>
                    <w:div w:id="1392853185">
                      <w:marLeft w:val="0"/>
                      <w:marRight w:val="0"/>
                      <w:marTop w:val="0"/>
                      <w:marBottom w:val="0"/>
                      <w:divBdr>
                        <w:top w:val="none" w:sz="0" w:space="0" w:color="auto"/>
                        <w:left w:val="none" w:sz="0" w:space="0" w:color="auto"/>
                        <w:bottom w:val="none" w:sz="0" w:space="0" w:color="auto"/>
                        <w:right w:val="none" w:sz="0" w:space="0" w:color="auto"/>
                      </w:divBdr>
                    </w:div>
                    <w:div w:id="1577714156">
                      <w:marLeft w:val="0"/>
                      <w:marRight w:val="0"/>
                      <w:marTop w:val="120"/>
                      <w:marBottom w:val="0"/>
                      <w:divBdr>
                        <w:top w:val="none" w:sz="0" w:space="0" w:color="auto"/>
                        <w:left w:val="none" w:sz="0" w:space="0" w:color="auto"/>
                        <w:bottom w:val="none" w:sz="0" w:space="0" w:color="auto"/>
                        <w:right w:val="none" w:sz="0" w:space="0" w:color="auto"/>
                      </w:divBdr>
                    </w:div>
                  </w:divsChild>
                </w:div>
                <w:div w:id="1731659495">
                  <w:marLeft w:val="0"/>
                  <w:marRight w:val="0"/>
                  <w:marTop w:val="0"/>
                  <w:marBottom w:val="0"/>
                  <w:divBdr>
                    <w:top w:val="none" w:sz="0" w:space="0" w:color="auto"/>
                    <w:left w:val="none" w:sz="0" w:space="0" w:color="auto"/>
                    <w:bottom w:val="none" w:sz="0" w:space="0" w:color="auto"/>
                    <w:right w:val="none" w:sz="0" w:space="0" w:color="auto"/>
                  </w:divBdr>
                  <w:divsChild>
                    <w:div w:id="819006387">
                      <w:marLeft w:val="0"/>
                      <w:marRight w:val="0"/>
                      <w:marTop w:val="120"/>
                      <w:marBottom w:val="0"/>
                      <w:divBdr>
                        <w:top w:val="none" w:sz="0" w:space="0" w:color="auto"/>
                        <w:left w:val="none" w:sz="0" w:space="0" w:color="auto"/>
                        <w:bottom w:val="none" w:sz="0" w:space="0" w:color="auto"/>
                        <w:right w:val="none" w:sz="0" w:space="0" w:color="auto"/>
                      </w:divBdr>
                    </w:div>
                    <w:div w:id="1590695873">
                      <w:marLeft w:val="0"/>
                      <w:marRight w:val="0"/>
                      <w:marTop w:val="0"/>
                      <w:marBottom w:val="0"/>
                      <w:divBdr>
                        <w:top w:val="none" w:sz="0" w:space="0" w:color="auto"/>
                        <w:left w:val="none" w:sz="0" w:space="0" w:color="auto"/>
                        <w:bottom w:val="none" w:sz="0" w:space="0" w:color="auto"/>
                        <w:right w:val="none" w:sz="0" w:space="0" w:color="auto"/>
                      </w:divBdr>
                    </w:div>
                  </w:divsChild>
                </w:div>
                <w:div w:id="2066104442">
                  <w:marLeft w:val="0"/>
                  <w:marRight w:val="0"/>
                  <w:marTop w:val="0"/>
                  <w:marBottom w:val="0"/>
                  <w:divBdr>
                    <w:top w:val="none" w:sz="0" w:space="0" w:color="auto"/>
                    <w:left w:val="none" w:sz="0" w:space="0" w:color="auto"/>
                    <w:bottom w:val="none" w:sz="0" w:space="0" w:color="auto"/>
                    <w:right w:val="none" w:sz="0" w:space="0" w:color="auto"/>
                  </w:divBdr>
                  <w:divsChild>
                    <w:div w:id="236601602">
                      <w:marLeft w:val="0"/>
                      <w:marRight w:val="0"/>
                      <w:marTop w:val="0"/>
                      <w:marBottom w:val="0"/>
                      <w:divBdr>
                        <w:top w:val="none" w:sz="0" w:space="0" w:color="auto"/>
                        <w:left w:val="none" w:sz="0" w:space="0" w:color="auto"/>
                        <w:bottom w:val="none" w:sz="0" w:space="0" w:color="auto"/>
                        <w:right w:val="none" w:sz="0" w:space="0" w:color="auto"/>
                      </w:divBdr>
                    </w:div>
                    <w:div w:id="133610431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93201924">
          <w:marLeft w:val="0"/>
          <w:marRight w:val="0"/>
          <w:marTop w:val="0"/>
          <w:marBottom w:val="0"/>
          <w:divBdr>
            <w:top w:val="none" w:sz="0" w:space="0" w:color="auto"/>
            <w:left w:val="none" w:sz="0" w:space="0" w:color="auto"/>
            <w:bottom w:val="none" w:sz="0" w:space="0" w:color="auto"/>
            <w:right w:val="none" w:sz="0" w:space="0" w:color="auto"/>
          </w:divBdr>
          <w:divsChild>
            <w:div w:id="482820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83221">
      <w:bodyDiv w:val="1"/>
      <w:marLeft w:val="390"/>
      <w:marRight w:val="390"/>
      <w:marTop w:val="390"/>
      <w:marBottom w:val="0"/>
      <w:divBdr>
        <w:top w:val="none" w:sz="0" w:space="0" w:color="auto"/>
        <w:left w:val="none" w:sz="0" w:space="0" w:color="auto"/>
        <w:bottom w:val="none" w:sz="0" w:space="0" w:color="auto"/>
        <w:right w:val="none" w:sz="0" w:space="0" w:color="auto"/>
      </w:divBdr>
      <w:divsChild>
        <w:div w:id="552298">
          <w:marLeft w:val="600"/>
          <w:marRight w:val="0"/>
          <w:marTop w:val="0"/>
          <w:marBottom w:val="0"/>
          <w:divBdr>
            <w:top w:val="none" w:sz="0" w:space="0" w:color="auto"/>
            <w:left w:val="none" w:sz="0" w:space="0" w:color="auto"/>
            <w:bottom w:val="none" w:sz="0" w:space="0" w:color="auto"/>
            <w:right w:val="none" w:sz="0" w:space="0" w:color="auto"/>
          </w:divBdr>
        </w:div>
        <w:div w:id="8265048">
          <w:marLeft w:val="600"/>
          <w:marRight w:val="0"/>
          <w:marTop w:val="0"/>
          <w:marBottom w:val="0"/>
          <w:divBdr>
            <w:top w:val="none" w:sz="0" w:space="0" w:color="auto"/>
            <w:left w:val="none" w:sz="0" w:space="0" w:color="auto"/>
            <w:bottom w:val="none" w:sz="0" w:space="0" w:color="auto"/>
            <w:right w:val="none" w:sz="0" w:space="0" w:color="auto"/>
          </w:divBdr>
        </w:div>
        <w:div w:id="114253563">
          <w:marLeft w:val="600"/>
          <w:marRight w:val="0"/>
          <w:marTop w:val="0"/>
          <w:marBottom w:val="0"/>
          <w:divBdr>
            <w:top w:val="none" w:sz="0" w:space="0" w:color="auto"/>
            <w:left w:val="none" w:sz="0" w:space="0" w:color="auto"/>
            <w:bottom w:val="none" w:sz="0" w:space="0" w:color="auto"/>
            <w:right w:val="none" w:sz="0" w:space="0" w:color="auto"/>
          </w:divBdr>
        </w:div>
        <w:div w:id="157307069">
          <w:marLeft w:val="600"/>
          <w:marRight w:val="0"/>
          <w:marTop w:val="0"/>
          <w:marBottom w:val="0"/>
          <w:divBdr>
            <w:top w:val="none" w:sz="0" w:space="0" w:color="auto"/>
            <w:left w:val="none" w:sz="0" w:space="0" w:color="auto"/>
            <w:bottom w:val="none" w:sz="0" w:space="0" w:color="auto"/>
            <w:right w:val="none" w:sz="0" w:space="0" w:color="auto"/>
          </w:divBdr>
        </w:div>
        <w:div w:id="179049555">
          <w:marLeft w:val="600"/>
          <w:marRight w:val="0"/>
          <w:marTop w:val="0"/>
          <w:marBottom w:val="0"/>
          <w:divBdr>
            <w:top w:val="none" w:sz="0" w:space="0" w:color="auto"/>
            <w:left w:val="none" w:sz="0" w:space="0" w:color="auto"/>
            <w:bottom w:val="none" w:sz="0" w:space="0" w:color="auto"/>
            <w:right w:val="none" w:sz="0" w:space="0" w:color="auto"/>
          </w:divBdr>
        </w:div>
        <w:div w:id="216745462">
          <w:marLeft w:val="600"/>
          <w:marRight w:val="0"/>
          <w:marTop w:val="0"/>
          <w:marBottom w:val="0"/>
          <w:divBdr>
            <w:top w:val="none" w:sz="0" w:space="0" w:color="auto"/>
            <w:left w:val="none" w:sz="0" w:space="0" w:color="auto"/>
            <w:bottom w:val="none" w:sz="0" w:space="0" w:color="auto"/>
            <w:right w:val="none" w:sz="0" w:space="0" w:color="auto"/>
          </w:divBdr>
        </w:div>
        <w:div w:id="218326179">
          <w:marLeft w:val="720"/>
          <w:marRight w:val="0"/>
          <w:marTop w:val="0"/>
          <w:marBottom w:val="0"/>
          <w:divBdr>
            <w:top w:val="none" w:sz="0" w:space="0" w:color="auto"/>
            <w:left w:val="none" w:sz="0" w:space="0" w:color="auto"/>
            <w:bottom w:val="none" w:sz="0" w:space="0" w:color="auto"/>
            <w:right w:val="none" w:sz="0" w:space="0" w:color="auto"/>
          </w:divBdr>
        </w:div>
        <w:div w:id="238832542">
          <w:marLeft w:val="600"/>
          <w:marRight w:val="0"/>
          <w:marTop w:val="0"/>
          <w:marBottom w:val="0"/>
          <w:divBdr>
            <w:top w:val="none" w:sz="0" w:space="0" w:color="auto"/>
            <w:left w:val="none" w:sz="0" w:space="0" w:color="auto"/>
            <w:bottom w:val="none" w:sz="0" w:space="0" w:color="auto"/>
            <w:right w:val="none" w:sz="0" w:space="0" w:color="auto"/>
          </w:divBdr>
        </w:div>
        <w:div w:id="267397764">
          <w:marLeft w:val="600"/>
          <w:marRight w:val="0"/>
          <w:marTop w:val="0"/>
          <w:marBottom w:val="0"/>
          <w:divBdr>
            <w:top w:val="none" w:sz="0" w:space="0" w:color="auto"/>
            <w:left w:val="none" w:sz="0" w:space="0" w:color="auto"/>
            <w:bottom w:val="none" w:sz="0" w:space="0" w:color="auto"/>
            <w:right w:val="none" w:sz="0" w:space="0" w:color="auto"/>
          </w:divBdr>
        </w:div>
        <w:div w:id="335964928">
          <w:marLeft w:val="600"/>
          <w:marRight w:val="0"/>
          <w:marTop w:val="0"/>
          <w:marBottom w:val="0"/>
          <w:divBdr>
            <w:top w:val="none" w:sz="0" w:space="0" w:color="auto"/>
            <w:left w:val="none" w:sz="0" w:space="0" w:color="auto"/>
            <w:bottom w:val="none" w:sz="0" w:space="0" w:color="auto"/>
            <w:right w:val="none" w:sz="0" w:space="0" w:color="auto"/>
          </w:divBdr>
        </w:div>
        <w:div w:id="345643459">
          <w:marLeft w:val="600"/>
          <w:marRight w:val="0"/>
          <w:marTop w:val="0"/>
          <w:marBottom w:val="0"/>
          <w:divBdr>
            <w:top w:val="none" w:sz="0" w:space="0" w:color="auto"/>
            <w:left w:val="none" w:sz="0" w:space="0" w:color="auto"/>
            <w:bottom w:val="none" w:sz="0" w:space="0" w:color="auto"/>
            <w:right w:val="none" w:sz="0" w:space="0" w:color="auto"/>
          </w:divBdr>
        </w:div>
        <w:div w:id="348412968">
          <w:marLeft w:val="600"/>
          <w:marRight w:val="0"/>
          <w:marTop w:val="0"/>
          <w:marBottom w:val="0"/>
          <w:divBdr>
            <w:top w:val="none" w:sz="0" w:space="0" w:color="auto"/>
            <w:left w:val="none" w:sz="0" w:space="0" w:color="auto"/>
            <w:bottom w:val="none" w:sz="0" w:space="0" w:color="auto"/>
            <w:right w:val="none" w:sz="0" w:space="0" w:color="auto"/>
          </w:divBdr>
        </w:div>
        <w:div w:id="783812008">
          <w:marLeft w:val="600"/>
          <w:marRight w:val="0"/>
          <w:marTop w:val="0"/>
          <w:marBottom w:val="0"/>
          <w:divBdr>
            <w:top w:val="none" w:sz="0" w:space="0" w:color="auto"/>
            <w:left w:val="none" w:sz="0" w:space="0" w:color="auto"/>
            <w:bottom w:val="none" w:sz="0" w:space="0" w:color="auto"/>
            <w:right w:val="none" w:sz="0" w:space="0" w:color="auto"/>
          </w:divBdr>
        </w:div>
        <w:div w:id="811796600">
          <w:marLeft w:val="600"/>
          <w:marRight w:val="0"/>
          <w:marTop w:val="0"/>
          <w:marBottom w:val="0"/>
          <w:divBdr>
            <w:top w:val="none" w:sz="0" w:space="0" w:color="auto"/>
            <w:left w:val="none" w:sz="0" w:space="0" w:color="auto"/>
            <w:bottom w:val="none" w:sz="0" w:space="0" w:color="auto"/>
            <w:right w:val="none" w:sz="0" w:space="0" w:color="auto"/>
          </w:divBdr>
        </w:div>
        <w:div w:id="924805974">
          <w:marLeft w:val="600"/>
          <w:marRight w:val="0"/>
          <w:marTop w:val="0"/>
          <w:marBottom w:val="0"/>
          <w:divBdr>
            <w:top w:val="none" w:sz="0" w:space="0" w:color="auto"/>
            <w:left w:val="none" w:sz="0" w:space="0" w:color="auto"/>
            <w:bottom w:val="none" w:sz="0" w:space="0" w:color="auto"/>
            <w:right w:val="none" w:sz="0" w:space="0" w:color="auto"/>
          </w:divBdr>
        </w:div>
        <w:div w:id="1033068840">
          <w:marLeft w:val="600"/>
          <w:marRight w:val="0"/>
          <w:marTop w:val="0"/>
          <w:marBottom w:val="0"/>
          <w:divBdr>
            <w:top w:val="none" w:sz="0" w:space="0" w:color="auto"/>
            <w:left w:val="none" w:sz="0" w:space="0" w:color="auto"/>
            <w:bottom w:val="none" w:sz="0" w:space="0" w:color="auto"/>
            <w:right w:val="none" w:sz="0" w:space="0" w:color="auto"/>
          </w:divBdr>
        </w:div>
        <w:div w:id="1148204794">
          <w:marLeft w:val="600"/>
          <w:marRight w:val="0"/>
          <w:marTop w:val="0"/>
          <w:marBottom w:val="0"/>
          <w:divBdr>
            <w:top w:val="none" w:sz="0" w:space="0" w:color="auto"/>
            <w:left w:val="none" w:sz="0" w:space="0" w:color="auto"/>
            <w:bottom w:val="none" w:sz="0" w:space="0" w:color="auto"/>
            <w:right w:val="none" w:sz="0" w:space="0" w:color="auto"/>
          </w:divBdr>
        </w:div>
        <w:div w:id="1320646511">
          <w:marLeft w:val="600"/>
          <w:marRight w:val="0"/>
          <w:marTop w:val="0"/>
          <w:marBottom w:val="0"/>
          <w:divBdr>
            <w:top w:val="none" w:sz="0" w:space="0" w:color="auto"/>
            <w:left w:val="none" w:sz="0" w:space="0" w:color="auto"/>
            <w:bottom w:val="none" w:sz="0" w:space="0" w:color="auto"/>
            <w:right w:val="none" w:sz="0" w:space="0" w:color="auto"/>
          </w:divBdr>
        </w:div>
        <w:div w:id="1357654202">
          <w:marLeft w:val="600"/>
          <w:marRight w:val="0"/>
          <w:marTop w:val="0"/>
          <w:marBottom w:val="0"/>
          <w:divBdr>
            <w:top w:val="none" w:sz="0" w:space="0" w:color="auto"/>
            <w:left w:val="none" w:sz="0" w:space="0" w:color="auto"/>
            <w:bottom w:val="none" w:sz="0" w:space="0" w:color="auto"/>
            <w:right w:val="none" w:sz="0" w:space="0" w:color="auto"/>
          </w:divBdr>
        </w:div>
        <w:div w:id="1482966901">
          <w:marLeft w:val="600"/>
          <w:marRight w:val="0"/>
          <w:marTop w:val="0"/>
          <w:marBottom w:val="0"/>
          <w:divBdr>
            <w:top w:val="none" w:sz="0" w:space="0" w:color="auto"/>
            <w:left w:val="none" w:sz="0" w:space="0" w:color="auto"/>
            <w:bottom w:val="none" w:sz="0" w:space="0" w:color="auto"/>
            <w:right w:val="none" w:sz="0" w:space="0" w:color="auto"/>
          </w:divBdr>
        </w:div>
        <w:div w:id="1622229929">
          <w:marLeft w:val="600"/>
          <w:marRight w:val="0"/>
          <w:marTop w:val="0"/>
          <w:marBottom w:val="0"/>
          <w:divBdr>
            <w:top w:val="none" w:sz="0" w:space="0" w:color="auto"/>
            <w:left w:val="none" w:sz="0" w:space="0" w:color="auto"/>
            <w:bottom w:val="none" w:sz="0" w:space="0" w:color="auto"/>
            <w:right w:val="none" w:sz="0" w:space="0" w:color="auto"/>
          </w:divBdr>
        </w:div>
        <w:div w:id="1692102658">
          <w:marLeft w:val="600"/>
          <w:marRight w:val="0"/>
          <w:marTop w:val="0"/>
          <w:marBottom w:val="0"/>
          <w:divBdr>
            <w:top w:val="none" w:sz="0" w:space="0" w:color="auto"/>
            <w:left w:val="none" w:sz="0" w:space="0" w:color="auto"/>
            <w:bottom w:val="none" w:sz="0" w:space="0" w:color="auto"/>
            <w:right w:val="none" w:sz="0" w:space="0" w:color="auto"/>
          </w:divBdr>
        </w:div>
        <w:div w:id="1732848131">
          <w:marLeft w:val="600"/>
          <w:marRight w:val="0"/>
          <w:marTop w:val="0"/>
          <w:marBottom w:val="0"/>
          <w:divBdr>
            <w:top w:val="none" w:sz="0" w:space="0" w:color="auto"/>
            <w:left w:val="none" w:sz="0" w:space="0" w:color="auto"/>
            <w:bottom w:val="none" w:sz="0" w:space="0" w:color="auto"/>
            <w:right w:val="none" w:sz="0" w:space="0" w:color="auto"/>
          </w:divBdr>
        </w:div>
        <w:div w:id="1748915639">
          <w:marLeft w:val="600"/>
          <w:marRight w:val="0"/>
          <w:marTop w:val="0"/>
          <w:marBottom w:val="0"/>
          <w:divBdr>
            <w:top w:val="none" w:sz="0" w:space="0" w:color="auto"/>
            <w:left w:val="none" w:sz="0" w:space="0" w:color="auto"/>
            <w:bottom w:val="none" w:sz="0" w:space="0" w:color="auto"/>
            <w:right w:val="none" w:sz="0" w:space="0" w:color="auto"/>
          </w:divBdr>
        </w:div>
        <w:div w:id="1765806518">
          <w:marLeft w:val="600"/>
          <w:marRight w:val="0"/>
          <w:marTop w:val="0"/>
          <w:marBottom w:val="0"/>
          <w:divBdr>
            <w:top w:val="none" w:sz="0" w:space="0" w:color="auto"/>
            <w:left w:val="none" w:sz="0" w:space="0" w:color="auto"/>
            <w:bottom w:val="none" w:sz="0" w:space="0" w:color="auto"/>
            <w:right w:val="none" w:sz="0" w:space="0" w:color="auto"/>
          </w:divBdr>
        </w:div>
        <w:div w:id="1772968294">
          <w:marLeft w:val="600"/>
          <w:marRight w:val="0"/>
          <w:marTop w:val="0"/>
          <w:marBottom w:val="0"/>
          <w:divBdr>
            <w:top w:val="none" w:sz="0" w:space="0" w:color="auto"/>
            <w:left w:val="none" w:sz="0" w:space="0" w:color="auto"/>
            <w:bottom w:val="none" w:sz="0" w:space="0" w:color="auto"/>
            <w:right w:val="none" w:sz="0" w:space="0" w:color="auto"/>
          </w:divBdr>
        </w:div>
        <w:div w:id="1773431618">
          <w:marLeft w:val="600"/>
          <w:marRight w:val="0"/>
          <w:marTop w:val="0"/>
          <w:marBottom w:val="0"/>
          <w:divBdr>
            <w:top w:val="none" w:sz="0" w:space="0" w:color="auto"/>
            <w:left w:val="none" w:sz="0" w:space="0" w:color="auto"/>
            <w:bottom w:val="none" w:sz="0" w:space="0" w:color="auto"/>
            <w:right w:val="none" w:sz="0" w:space="0" w:color="auto"/>
          </w:divBdr>
        </w:div>
        <w:div w:id="1861818246">
          <w:marLeft w:val="600"/>
          <w:marRight w:val="0"/>
          <w:marTop w:val="0"/>
          <w:marBottom w:val="0"/>
          <w:divBdr>
            <w:top w:val="none" w:sz="0" w:space="0" w:color="auto"/>
            <w:left w:val="none" w:sz="0" w:space="0" w:color="auto"/>
            <w:bottom w:val="none" w:sz="0" w:space="0" w:color="auto"/>
            <w:right w:val="none" w:sz="0" w:space="0" w:color="auto"/>
          </w:divBdr>
        </w:div>
        <w:div w:id="1881894849">
          <w:marLeft w:val="600"/>
          <w:marRight w:val="0"/>
          <w:marTop w:val="0"/>
          <w:marBottom w:val="0"/>
          <w:divBdr>
            <w:top w:val="none" w:sz="0" w:space="0" w:color="auto"/>
            <w:left w:val="none" w:sz="0" w:space="0" w:color="auto"/>
            <w:bottom w:val="none" w:sz="0" w:space="0" w:color="auto"/>
            <w:right w:val="none" w:sz="0" w:space="0" w:color="auto"/>
          </w:divBdr>
        </w:div>
        <w:div w:id="1892497721">
          <w:marLeft w:val="600"/>
          <w:marRight w:val="0"/>
          <w:marTop w:val="0"/>
          <w:marBottom w:val="0"/>
          <w:divBdr>
            <w:top w:val="none" w:sz="0" w:space="0" w:color="auto"/>
            <w:left w:val="none" w:sz="0" w:space="0" w:color="auto"/>
            <w:bottom w:val="none" w:sz="0" w:space="0" w:color="auto"/>
            <w:right w:val="none" w:sz="0" w:space="0" w:color="auto"/>
          </w:divBdr>
        </w:div>
        <w:div w:id="1966502580">
          <w:marLeft w:val="600"/>
          <w:marRight w:val="0"/>
          <w:marTop w:val="0"/>
          <w:marBottom w:val="0"/>
          <w:divBdr>
            <w:top w:val="none" w:sz="0" w:space="0" w:color="auto"/>
            <w:left w:val="none" w:sz="0" w:space="0" w:color="auto"/>
            <w:bottom w:val="none" w:sz="0" w:space="0" w:color="auto"/>
            <w:right w:val="none" w:sz="0" w:space="0" w:color="auto"/>
          </w:divBdr>
        </w:div>
        <w:div w:id="1990204905">
          <w:marLeft w:val="600"/>
          <w:marRight w:val="0"/>
          <w:marTop w:val="0"/>
          <w:marBottom w:val="0"/>
          <w:divBdr>
            <w:top w:val="none" w:sz="0" w:space="0" w:color="auto"/>
            <w:left w:val="none" w:sz="0" w:space="0" w:color="auto"/>
            <w:bottom w:val="none" w:sz="0" w:space="0" w:color="auto"/>
            <w:right w:val="none" w:sz="0" w:space="0" w:color="auto"/>
          </w:divBdr>
        </w:div>
      </w:divsChild>
    </w:div>
    <w:div w:id="59835691">
      <w:bodyDiv w:val="1"/>
      <w:marLeft w:val="0"/>
      <w:marRight w:val="0"/>
      <w:marTop w:val="0"/>
      <w:marBottom w:val="0"/>
      <w:divBdr>
        <w:top w:val="none" w:sz="0" w:space="0" w:color="auto"/>
        <w:left w:val="none" w:sz="0" w:space="0" w:color="auto"/>
        <w:bottom w:val="none" w:sz="0" w:space="0" w:color="auto"/>
        <w:right w:val="none" w:sz="0" w:space="0" w:color="auto"/>
      </w:divBdr>
      <w:divsChild>
        <w:div w:id="1989169765">
          <w:marLeft w:val="0"/>
          <w:marRight w:val="0"/>
          <w:marTop w:val="0"/>
          <w:marBottom w:val="0"/>
          <w:divBdr>
            <w:top w:val="none" w:sz="0" w:space="0" w:color="auto"/>
            <w:left w:val="none" w:sz="0" w:space="0" w:color="auto"/>
            <w:bottom w:val="none" w:sz="0" w:space="0" w:color="auto"/>
            <w:right w:val="none" w:sz="0" w:space="0" w:color="auto"/>
          </w:divBdr>
          <w:divsChild>
            <w:div w:id="794565436">
              <w:marLeft w:val="0"/>
              <w:marRight w:val="0"/>
              <w:marTop w:val="0"/>
              <w:marBottom w:val="0"/>
              <w:divBdr>
                <w:top w:val="none" w:sz="0" w:space="0" w:color="auto"/>
                <w:left w:val="none" w:sz="0" w:space="0" w:color="auto"/>
                <w:bottom w:val="none" w:sz="0" w:space="0" w:color="auto"/>
                <w:right w:val="none" w:sz="0" w:space="0" w:color="auto"/>
              </w:divBdr>
              <w:divsChild>
                <w:div w:id="643244165">
                  <w:marLeft w:val="0"/>
                  <w:marRight w:val="0"/>
                  <w:marTop w:val="0"/>
                  <w:marBottom w:val="0"/>
                  <w:divBdr>
                    <w:top w:val="none" w:sz="0" w:space="0" w:color="auto"/>
                    <w:left w:val="none" w:sz="0" w:space="0" w:color="auto"/>
                    <w:bottom w:val="none" w:sz="0" w:space="0" w:color="auto"/>
                    <w:right w:val="none" w:sz="0" w:space="0" w:color="auto"/>
                  </w:divBdr>
                </w:div>
                <w:div w:id="1358890165">
                  <w:marLeft w:val="0"/>
                  <w:marRight w:val="0"/>
                  <w:marTop w:val="120"/>
                  <w:marBottom w:val="0"/>
                  <w:divBdr>
                    <w:top w:val="none" w:sz="0" w:space="0" w:color="auto"/>
                    <w:left w:val="none" w:sz="0" w:space="0" w:color="auto"/>
                    <w:bottom w:val="none" w:sz="0" w:space="0" w:color="auto"/>
                    <w:right w:val="none" w:sz="0" w:space="0" w:color="auto"/>
                  </w:divBdr>
                </w:div>
              </w:divsChild>
            </w:div>
            <w:div w:id="1767311687">
              <w:marLeft w:val="0"/>
              <w:marRight w:val="0"/>
              <w:marTop w:val="0"/>
              <w:marBottom w:val="0"/>
              <w:divBdr>
                <w:top w:val="none" w:sz="0" w:space="0" w:color="auto"/>
                <w:left w:val="none" w:sz="0" w:space="0" w:color="auto"/>
                <w:bottom w:val="none" w:sz="0" w:space="0" w:color="auto"/>
                <w:right w:val="none" w:sz="0" w:space="0" w:color="auto"/>
              </w:divBdr>
              <w:divsChild>
                <w:div w:id="1389649089">
                  <w:marLeft w:val="0"/>
                  <w:marRight w:val="0"/>
                  <w:marTop w:val="120"/>
                  <w:marBottom w:val="0"/>
                  <w:divBdr>
                    <w:top w:val="none" w:sz="0" w:space="0" w:color="auto"/>
                    <w:left w:val="none" w:sz="0" w:space="0" w:color="auto"/>
                    <w:bottom w:val="none" w:sz="0" w:space="0" w:color="auto"/>
                    <w:right w:val="none" w:sz="0" w:space="0" w:color="auto"/>
                  </w:divBdr>
                </w:div>
                <w:div w:id="179575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886354">
      <w:bodyDiv w:val="1"/>
      <w:marLeft w:val="390"/>
      <w:marRight w:val="390"/>
      <w:marTop w:val="390"/>
      <w:marBottom w:val="0"/>
      <w:divBdr>
        <w:top w:val="none" w:sz="0" w:space="0" w:color="auto"/>
        <w:left w:val="none" w:sz="0" w:space="0" w:color="auto"/>
        <w:bottom w:val="none" w:sz="0" w:space="0" w:color="auto"/>
        <w:right w:val="none" w:sz="0" w:space="0" w:color="auto"/>
      </w:divBdr>
      <w:divsChild>
        <w:div w:id="227612951">
          <w:marLeft w:val="720"/>
          <w:marRight w:val="0"/>
          <w:marTop w:val="0"/>
          <w:marBottom w:val="0"/>
          <w:divBdr>
            <w:top w:val="none" w:sz="0" w:space="0" w:color="auto"/>
            <w:left w:val="none" w:sz="0" w:space="0" w:color="auto"/>
            <w:bottom w:val="none" w:sz="0" w:space="0" w:color="auto"/>
            <w:right w:val="none" w:sz="0" w:space="0" w:color="auto"/>
          </w:divBdr>
        </w:div>
        <w:div w:id="369912933">
          <w:marLeft w:val="600"/>
          <w:marRight w:val="0"/>
          <w:marTop w:val="0"/>
          <w:marBottom w:val="0"/>
          <w:divBdr>
            <w:top w:val="none" w:sz="0" w:space="0" w:color="auto"/>
            <w:left w:val="none" w:sz="0" w:space="0" w:color="auto"/>
            <w:bottom w:val="none" w:sz="0" w:space="0" w:color="auto"/>
            <w:right w:val="none" w:sz="0" w:space="0" w:color="auto"/>
          </w:divBdr>
        </w:div>
        <w:div w:id="370954758">
          <w:marLeft w:val="720"/>
          <w:marRight w:val="0"/>
          <w:marTop w:val="0"/>
          <w:marBottom w:val="0"/>
          <w:divBdr>
            <w:top w:val="none" w:sz="0" w:space="0" w:color="auto"/>
            <w:left w:val="none" w:sz="0" w:space="0" w:color="auto"/>
            <w:bottom w:val="none" w:sz="0" w:space="0" w:color="auto"/>
            <w:right w:val="none" w:sz="0" w:space="0" w:color="auto"/>
          </w:divBdr>
        </w:div>
        <w:div w:id="389769057">
          <w:marLeft w:val="600"/>
          <w:marRight w:val="0"/>
          <w:marTop w:val="0"/>
          <w:marBottom w:val="0"/>
          <w:divBdr>
            <w:top w:val="none" w:sz="0" w:space="0" w:color="auto"/>
            <w:left w:val="none" w:sz="0" w:space="0" w:color="auto"/>
            <w:bottom w:val="none" w:sz="0" w:space="0" w:color="auto"/>
            <w:right w:val="none" w:sz="0" w:space="0" w:color="auto"/>
          </w:divBdr>
        </w:div>
        <w:div w:id="430515687">
          <w:marLeft w:val="600"/>
          <w:marRight w:val="0"/>
          <w:marTop w:val="0"/>
          <w:marBottom w:val="0"/>
          <w:divBdr>
            <w:top w:val="none" w:sz="0" w:space="0" w:color="auto"/>
            <w:left w:val="none" w:sz="0" w:space="0" w:color="auto"/>
            <w:bottom w:val="none" w:sz="0" w:space="0" w:color="auto"/>
            <w:right w:val="none" w:sz="0" w:space="0" w:color="auto"/>
          </w:divBdr>
        </w:div>
        <w:div w:id="571889711">
          <w:marLeft w:val="600"/>
          <w:marRight w:val="0"/>
          <w:marTop w:val="0"/>
          <w:marBottom w:val="0"/>
          <w:divBdr>
            <w:top w:val="none" w:sz="0" w:space="0" w:color="auto"/>
            <w:left w:val="none" w:sz="0" w:space="0" w:color="auto"/>
            <w:bottom w:val="none" w:sz="0" w:space="0" w:color="auto"/>
            <w:right w:val="none" w:sz="0" w:space="0" w:color="auto"/>
          </w:divBdr>
        </w:div>
        <w:div w:id="706563953">
          <w:marLeft w:val="600"/>
          <w:marRight w:val="0"/>
          <w:marTop w:val="0"/>
          <w:marBottom w:val="0"/>
          <w:divBdr>
            <w:top w:val="none" w:sz="0" w:space="0" w:color="auto"/>
            <w:left w:val="none" w:sz="0" w:space="0" w:color="auto"/>
            <w:bottom w:val="none" w:sz="0" w:space="0" w:color="auto"/>
            <w:right w:val="none" w:sz="0" w:space="0" w:color="auto"/>
          </w:divBdr>
        </w:div>
        <w:div w:id="733118427">
          <w:marLeft w:val="600"/>
          <w:marRight w:val="0"/>
          <w:marTop w:val="0"/>
          <w:marBottom w:val="0"/>
          <w:divBdr>
            <w:top w:val="none" w:sz="0" w:space="0" w:color="auto"/>
            <w:left w:val="none" w:sz="0" w:space="0" w:color="auto"/>
            <w:bottom w:val="none" w:sz="0" w:space="0" w:color="auto"/>
            <w:right w:val="none" w:sz="0" w:space="0" w:color="auto"/>
          </w:divBdr>
        </w:div>
        <w:div w:id="741683261">
          <w:marLeft w:val="600"/>
          <w:marRight w:val="0"/>
          <w:marTop w:val="0"/>
          <w:marBottom w:val="0"/>
          <w:divBdr>
            <w:top w:val="none" w:sz="0" w:space="0" w:color="auto"/>
            <w:left w:val="none" w:sz="0" w:space="0" w:color="auto"/>
            <w:bottom w:val="none" w:sz="0" w:space="0" w:color="auto"/>
            <w:right w:val="none" w:sz="0" w:space="0" w:color="auto"/>
          </w:divBdr>
        </w:div>
        <w:div w:id="803617257">
          <w:marLeft w:val="720"/>
          <w:marRight w:val="0"/>
          <w:marTop w:val="0"/>
          <w:marBottom w:val="0"/>
          <w:divBdr>
            <w:top w:val="none" w:sz="0" w:space="0" w:color="auto"/>
            <w:left w:val="none" w:sz="0" w:space="0" w:color="auto"/>
            <w:bottom w:val="none" w:sz="0" w:space="0" w:color="auto"/>
            <w:right w:val="none" w:sz="0" w:space="0" w:color="auto"/>
          </w:divBdr>
        </w:div>
        <w:div w:id="930314328">
          <w:marLeft w:val="600"/>
          <w:marRight w:val="0"/>
          <w:marTop w:val="0"/>
          <w:marBottom w:val="0"/>
          <w:divBdr>
            <w:top w:val="none" w:sz="0" w:space="0" w:color="auto"/>
            <w:left w:val="none" w:sz="0" w:space="0" w:color="auto"/>
            <w:bottom w:val="none" w:sz="0" w:space="0" w:color="auto"/>
            <w:right w:val="none" w:sz="0" w:space="0" w:color="auto"/>
          </w:divBdr>
        </w:div>
        <w:div w:id="944536769">
          <w:marLeft w:val="600"/>
          <w:marRight w:val="0"/>
          <w:marTop w:val="0"/>
          <w:marBottom w:val="0"/>
          <w:divBdr>
            <w:top w:val="none" w:sz="0" w:space="0" w:color="auto"/>
            <w:left w:val="none" w:sz="0" w:space="0" w:color="auto"/>
            <w:bottom w:val="none" w:sz="0" w:space="0" w:color="auto"/>
            <w:right w:val="none" w:sz="0" w:space="0" w:color="auto"/>
          </w:divBdr>
        </w:div>
        <w:div w:id="1052537458">
          <w:marLeft w:val="840"/>
          <w:marRight w:val="0"/>
          <w:marTop w:val="0"/>
          <w:marBottom w:val="0"/>
          <w:divBdr>
            <w:top w:val="none" w:sz="0" w:space="0" w:color="auto"/>
            <w:left w:val="none" w:sz="0" w:space="0" w:color="auto"/>
            <w:bottom w:val="none" w:sz="0" w:space="0" w:color="auto"/>
            <w:right w:val="none" w:sz="0" w:space="0" w:color="auto"/>
          </w:divBdr>
        </w:div>
        <w:div w:id="1995989630">
          <w:marLeft w:val="600"/>
          <w:marRight w:val="0"/>
          <w:marTop w:val="0"/>
          <w:marBottom w:val="0"/>
          <w:divBdr>
            <w:top w:val="none" w:sz="0" w:space="0" w:color="auto"/>
            <w:left w:val="none" w:sz="0" w:space="0" w:color="auto"/>
            <w:bottom w:val="none" w:sz="0" w:space="0" w:color="auto"/>
            <w:right w:val="none" w:sz="0" w:space="0" w:color="auto"/>
          </w:divBdr>
        </w:div>
        <w:div w:id="2043825140">
          <w:marLeft w:val="600"/>
          <w:marRight w:val="0"/>
          <w:marTop w:val="0"/>
          <w:marBottom w:val="0"/>
          <w:divBdr>
            <w:top w:val="none" w:sz="0" w:space="0" w:color="auto"/>
            <w:left w:val="none" w:sz="0" w:space="0" w:color="auto"/>
            <w:bottom w:val="none" w:sz="0" w:space="0" w:color="auto"/>
            <w:right w:val="none" w:sz="0" w:space="0" w:color="auto"/>
          </w:divBdr>
        </w:div>
        <w:div w:id="2044282595">
          <w:marLeft w:val="600"/>
          <w:marRight w:val="0"/>
          <w:marTop w:val="0"/>
          <w:marBottom w:val="0"/>
          <w:divBdr>
            <w:top w:val="none" w:sz="0" w:space="0" w:color="auto"/>
            <w:left w:val="none" w:sz="0" w:space="0" w:color="auto"/>
            <w:bottom w:val="none" w:sz="0" w:space="0" w:color="auto"/>
            <w:right w:val="none" w:sz="0" w:space="0" w:color="auto"/>
          </w:divBdr>
        </w:div>
      </w:divsChild>
    </w:div>
    <w:div w:id="72630544">
      <w:bodyDiv w:val="1"/>
      <w:marLeft w:val="0"/>
      <w:marRight w:val="0"/>
      <w:marTop w:val="0"/>
      <w:marBottom w:val="0"/>
      <w:divBdr>
        <w:top w:val="none" w:sz="0" w:space="0" w:color="auto"/>
        <w:left w:val="none" w:sz="0" w:space="0" w:color="auto"/>
        <w:bottom w:val="none" w:sz="0" w:space="0" w:color="auto"/>
        <w:right w:val="none" w:sz="0" w:space="0" w:color="auto"/>
      </w:divBdr>
    </w:div>
    <w:div w:id="74785527">
      <w:bodyDiv w:val="1"/>
      <w:marLeft w:val="0"/>
      <w:marRight w:val="0"/>
      <w:marTop w:val="0"/>
      <w:marBottom w:val="0"/>
      <w:divBdr>
        <w:top w:val="none" w:sz="0" w:space="0" w:color="auto"/>
        <w:left w:val="none" w:sz="0" w:space="0" w:color="auto"/>
        <w:bottom w:val="none" w:sz="0" w:space="0" w:color="auto"/>
        <w:right w:val="none" w:sz="0" w:space="0" w:color="auto"/>
      </w:divBdr>
    </w:div>
    <w:div w:id="75520725">
      <w:bodyDiv w:val="1"/>
      <w:marLeft w:val="0"/>
      <w:marRight w:val="0"/>
      <w:marTop w:val="0"/>
      <w:marBottom w:val="0"/>
      <w:divBdr>
        <w:top w:val="none" w:sz="0" w:space="0" w:color="auto"/>
        <w:left w:val="none" w:sz="0" w:space="0" w:color="auto"/>
        <w:bottom w:val="none" w:sz="0" w:space="0" w:color="auto"/>
        <w:right w:val="none" w:sz="0" w:space="0" w:color="auto"/>
      </w:divBdr>
    </w:div>
    <w:div w:id="75786957">
      <w:bodyDiv w:val="1"/>
      <w:marLeft w:val="0"/>
      <w:marRight w:val="0"/>
      <w:marTop w:val="0"/>
      <w:marBottom w:val="0"/>
      <w:divBdr>
        <w:top w:val="none" w:sz="0" w:space="0" w:color="auto"/>
        <w:left w:val="none" w:sz="0" w:space="0" w:color="auto"/>
        <w:bottom w:val="none" w:sz="0" w:space="0" w:color="auto"/>
        <w:right w:val="none" w:sz="0" w:space="0" w:color="auto"/>
      </w:divBdr>
      <w:divsChild>
        <w:div w:id="547760571">
          <w:marLeft w:val="0"/>
          <w:marRight w:val="0"/>
          <w:marTop w:val="0"/>
          <w:marBottom w:val="0"/>
          <w:divBdr>
            <w:top w:val="none" w:sz="0" w:space="0" w:color="auto"/>
            <w:left w:val="none" w:sz="0" w:space="0" w:color="auto"/>
            <w:bottom w:val="none" w:sz="0" w:space="0" w:color="auto"/>
            <w:right w:val="none" w:sz="0" w:space="0" w:color="auto"/>
          </w:divBdr>
        </w:div>
      </w:divsChild>
    </w:div>
    <w:div w:id="81149184">
      <w:bodyDiv w:val="1"/>
      <w:marLeft w:val="0"/>
      <w:marRight w:val="0"/>
      <w:marTop w:val="0"/>
      <w:marBottom w:val="0"/>
      <w:divBdr>
        <w:top w:val="none" w:sz="0" w:space="0" w:color="auto"/>
        <w:left w:val="none" w:sz="0" w:space="0" w:color="auto"/>
        <w:bottom w:val="none" w:sz="0" w:space="0" w:color="auto"/>
        <w:right w:val="none" w:sz="0" w:space="0" w:color="auto"/>
      </w:divBdr>
      <w:divsChild>
        <w:div w:id="536820877">
          <w:marLeft w:val="0"/>
          <w:marRight w:val="0"/>
          <w:marTop w:val="0"/>
          <w:marBottom w:val="0"/>
          <w:divBdr>
            <w:top w:val="none" w:sz="0" w:space="0" w:color="auto"/>
            <w:left w:val="none" w:sz="0" w:space="0" w:color="auto"/>
            <w:bottom w:val="none" w:sz="0" w:space="0" w:color="auto"/>
            <w:right w:val="none" w:sz="0" w:space="0" w:color="auto"/>
          </w:divBdr>
          <w:divsChild>
            <w:div w:id="171815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57422">
      <w:bodyDiv w:val="1"/>
      <w:marLeft w:val="0"/>
      <w:marRight w:val="0"/>
      <w:marTop w:val="0"/>
      <w:marBottom w:val="0"/>
      <w:divBdr>
        <w:top w:val="none" w:sz="0" w:space="0" w:color="auto"/>
        <w:left w:val="none" w:sz="0" w:space="0" w:color="auto"/>
        <w:bottom w:val="none" w:sz="0" w:space="0" w:color="auto"/>
        <w:right w:val="none" w:sz="0" w:space="0" w:color="auto"/>
      </w:divBdr>
      <w:divsChild>
        <w:div w:id="1417824291">
          <w:marLeft w:val="0"/>
          <w:marRight w:val="0"/>
          <w:marTop w:val="0"/>
          <w:marBottom w:val="0"/>
          <w:divBdr>
            <w:top w:val="none" w:sz="0" w:space="0" w:color="auto"/>
            <w:left w:val="none" w:sz="0" w:space="0" w:color="auto"/>
            <w:bottom w:val="none" w:sz="0" w:space="0" w:color="auto"/>
            <w:right w:val="none" w:sz="0" w:space="0" w:color="auto"/>
          </w:divBdr>
        </w:div>
        <w:div w:id="2087456097">
          <w:marLeft w:val="0"/>
          <w:marRight w:val="0"/>
          <w:marTop w:val="120"/>
          <w:marBottom w:val="0"/>
          <w:divBdr>
            <w:top w:val="none" w:sz="0" w:space="0" w:color="auto"/>
            <w:left w:val="none" w:sz="0" w:space="0" w:color="auto"/>
            <w:bottom w:val="none" w:sz="0" w:space="0" w:color="auto"/>
            <w:right w:val="none" w:sz="0" w:space="0" w:color="auto"/>
          </w:divBdr>
        </w:div>
      </w:divsChild>
    </w:div>
    <w:div w:id="87388985">
      <w:bodyDiv w:val="1"/>
      <w:marLeft w:val="0"/>
      <w:marRight w:val="0"/>
      <w:marTop w:val="0"/>
      <w:marBottom w:val="0"/>
      <w:divBdr>
        <w:top w:val="none" w:sz="0" w:space="0" w:color="auto"/>
        <w:left w:val="none" w:sz="0" w:space="0" w:color="auto"/>
        <w:bottom w:val="none" w:sz="0" w:space="0" w:color="auto"/>
        <w:right w:val="none" w:sz="0" w:space="0" w:color="auto"/>
      </w:divBdr>
      <w:divsChild>
        <w:div w:id="2048871720">
          <w:marLeft w:val="0"/>
          <w:marRight w:val="0"/>
          <w:marTop w:val="0"/>
          <w:marBottom w:val="0"/>
          <w:divBdr>
            <w:top w:val="none" w:sz="0" w:space="0" w:color="auto"/>
            <w:left w:val="none" w:sz="0" w:space="0" w:color="auto"/>
            <w:bottom w:val="none" w:sz="0" w:space="0" w:color="auto"/>
            <w:right w:val="none" w:sz="0" w:space="0" w:color="auto"/>
          </w:divBdr>
          <w:divsChild>
            <w:div w:id="20402548">
              <w:marLeft w:val="0"/>
              <w:marRight w:val="0"/>
              <w:marTop w:val="0"/>
              <w:marBottom w:val="0"/>
              <w:divBdr>
                <w:top w:val="none" w:sz="0" w:space="0" w:color="auto"/>
                <w:left w:val="none" w:sz="0" w:space="0" w:color="auto"/>
                <w:bottom w:val="none" w:sz="0" w:space="0" w:color="auto"/>
                <w:right w:val="none" w:sz="0" w:space="0" w:color="auto"/>
              </w:divBdr>
              <w:divsChild>
                <w:div w:id="802576604">
                  <w:marLeft w:val="0"/>
                  <w:marRight w:val="0"/>
                  <w:marTop w:val="0"/>
                  <w:marBottom w:val="0"/>
                  <w:divBdr>
                    <w:top w:val="none" w:sz="0" w:space="0" w:color="auto"/>
                    <w:left w:val="none" w:sz="0" w:space="0" w:color="auto"/>
                    <w:bottom w:val="none" w:sz="0" w:space="0" w:color="auto"/>
                    <w:right w:val="none" w:sz="0" w:space="0" w:color="auto"/>
                  </w:divBdr>
                </w:div>
                <w:div w:id="1865556892">
                  <w:marLeft w:val="0"/>
                  <w:marRight w:val="0"/>
                  <w:marTop w:val="120"/>
                  <w:marBottom w:val="0"/>
                  <w:divBdr>
                    <w:top w:val="none" w:sz="0" w:space="0" w:color="auto"/>
                    <w:left w:val="none" w:sz="0" w:space="0" w:color="auto"/>
                    <w:bottom w:val="none" w:sz="0" w:space="0" w:color="auto"/>
                    <w:right w:val="none" w:sz="0" w:space="0" w:color="auto"/>
                  </w:divBdr>
                </w:div>
              </w:divsChild>
            </w:div>
            <w:div w:id="911888646">
              <w:marLeft w:val="0"/>
              <w:marRight w:val="0"/>
              <w:marTop w:val="0"/>
              <w:marBottom w:val="0"/>
              <w:divBdr>
                <w:top w:val="none" w:sz="0" w:space="0" w:color="auto"/>
                <w:left w:val="none" w:sz="0" w:space="0" w:color="auto"/>
                <w:bottom w:val="none" w:sz="0" w:space="0" w:color="auto"/>
                <w:right w:val="none" w:sz="0" w:space="0" w:color="auto"/>
              </w:divBdr>
              <w:divsChild>
                <w:div w:id="179468775">
                  <w:marLeft w:val="0"/>
                  <w:marRight w:val="0"/>
                  <w:marTop w:val="0"/>
                  <w:marBottom w:val="0"/>
                  <w:divBdr>
                    <w:top w:val="none" w:sz="0" w:space="0" w:color="auto"/>
                    <w:left w:val="none" w:sz="0" w:space="0" w:color="auto"/>
                    <w:bottom w:val="none" w:sz="0" w:space="0" w:color="auto"/>
                    <w:right w:val="none" w:sz="0" w:space="0" w:color="auto"/>
                  </w:divBdr>
                </w:div>
                <w:div w:id="90291325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87969803">
      <w:bodyDiv w:val="1"/>
      <w:marLeft w:val="0"/>
      <w:marRight w:val="0"/>
      <w:marTop w:val="0"/>
      <w:marBottom w:val="0"/>
      <w:divBdr>
        <w:top w:val="none" w:sz="0" w:space="0" w:color="auto"/>
        <w:left w:val="none" w:sz="0" w:space="0" w:color="auto"/>
        <w:bottom w:val="none" w:sz="0" w:space="0" w:color="auto"/>
        <w:right w:val="none" w:sz="0" w:space="0" w:color="auto"/>
      </w:divBdr>
      <w:divsChild>
        <w:div w:id="1482189845">
          <w:marLeft w:val="0"/>
          <w:marRight w:val="0"/>
          <w:marTop w:val="0"/>
          <w:marBottom w:val="0"/>
          <w:divBdr>
            <w:top w:val="none" w:sz="0" w:space="0" w:color="auto"/>
            <w:left w:val="none" w:sz="0" w:space="0" w:color="auto"/>
            <w:bottom w:val="none" w:sz="0" w:space="0" w:color="auto"/>
            <w:right w:val="none" w:sz="0" w:space="0" w:color="auto"/>
          </w:divBdr>
          <w:divsChild>
            <w:div w:id="2041587136">
              <w:marLeft w:val="0"/>
              <w:marRight w:val="0"/>
              <w:marTop w:val="0"/>
              <w:marBottom w:val="0"/>
              <w:divBdr>
                <w:top w:val="none" w:sz="0" w:space="0" w:color="auto"/>
                <w:left w:val="none" w:sz="0" w:space="0" w:color="auto"/>
                <w:bottom w:val="none" w:sz="0" w:space="0" w:color="auto"/>
                <w:right w:val="none" w:sz="0" w:space="0" w:color="auto"/>
              </w:divBdr>
            </w:div>
          </w:divsChild>
        </w:div>
        <w:div w:id="1740515968">
          <w:marLeft w:val="0"/>
          <w:marRight w:val="0"/>
          <w:marTop w:val="0"/>
          <w:marBottom w:val="0"/>
          <w:divBdr>
            <w:top w:val="none" w:sz="0" w:space="0" w:color="auto"/>
            <w:left w:val="none" w:sz="0" w:space="0" w:color="auto"/>
            <w:bottom w:val="none" w:sz="0" w:space="0" w:color="auto"/>
            <w:right w:val="none" w:sz="0" w:space="0" w:color="auto"/>
          </w:divBdr>
          <w:divsChild>
            <w:div w:id="507911656">
              <w:marLeft w:val="0"/>
              <w:marRight w:val="0"/>
              <w:marTop w:val="0"/>
              <w:marBottom w:val="0"/>
              <w:divBdr>
                <w:top w:val="none" w:sz="0" w:space="0" w:color="auto"/>
                <w:left w:val="none" w:sz="0" w:space="0" w:color="auto"/>
                <w:bottom w:val="none" w:sz="0" w:space="0" w:color="auto"/>
                <w:right w:val="none" w:sz="0" w:space="0" w:color="auto"/>
              </w:divBdr>
            </w:div>
          </w:divsChild>
        </w:div>
        <w:div w:id="1819952263">
          <w:marLeft w:val="0"/>
          <w:marRight w:val="0"/>
          <w:marTop w:val="0"/>
          <w:marBottom w:val="0"/>
          <w:divBdr>
            <w:top w:val="none" w:sz="0" w:space="0" w:color="auto"/>
            <w:left w:val="none" w:sz="0" w:space="0" w:color="auto"/>
            <w:bottom w:val="none" w:sz="0" w:space="0" w:color="auto"/>
            <w:right w:val="none" w:sz="0" w:space="0" w:color="auto"/>
          </w:divBdr>
          <w:divsChild>
            <w:div w:id="87970057">
              <w:marLeft w:val="0"/>
              <w:marRight w:val="0"/>
              <w:marTop w:val="0"/>
              <w:marBottom w:val="0"/>
              <w:divBdr>
                <w:top w:val="none" w:sz="0" w:space="0" w:color="auto"/>
                <w:left w:val="none" w:sz="0" w:space="0" w:color="auto"/>
                <w:bottom w:val="none" w:sz="0" w:space="0" w:color="auto"/>
                <w:right w:val="none" w:sz="0" w:space="0" w:color="auto"/>
              </w:divBdr>
            </w:div>
          </w:divsChild>
        </w:div>
        <w:div w:id="2074499699">
          <w:marLeft w:val="0"/>
          <w:marRight w:val="0"/>
          <w:marTop w:val="0"/>
          <w:marBottom w:val="0"/>
          <w:divBdr>
            <w:top w:val="none" w:sz="0" w:space="0" w:color="auto"/>
            <w:left w:val="none" w:sz="0" w:space="0" w:color="auto"/>
            <w:bottom w:val="none" w:sz="0" w:space="0" w:color="auto"/>
            <w:right w:val="none" w:sz="0" w:space="0" w:color="auto"/>
          </w:divBdr>
          <w:divsChild>
            <w:div w:id="1928731733">
              <w:marLeft w:val="0"/>
              <w:marRight w:val="0"/>
              <w:marTop w:val="0"/>
              <w:marBottom w:val="0"/>
              <w:divBdr>
                <w:top w:val="none" w:sz="0" w:space="0" w:color="auto"/>
                <w:left w:val="none" w:sz="0" w:space="0" w:color="auto"/>
                <w:bottom w:val="none" w:sz="0" w:space="0" w:color="auto"/>
                <w:right w:val="none" w:sz="0" w:space="0" w:color="auto"/>
              </w:divBdr>
              <w:divsChild>
                <w:div w:id="116265221">
                  <w:marLeft w:val="0"/>
                  <w:marRight w:val="0"/>
                  <w:marTop w:val="0"/>
                  <w:marBottom w:val="0"/>
                  <w:divBdr>
                    <w:top w:val="none" w:sz="0" w:space="0" w:color="auto"/>
                    <w:left w:val="none" w:sz="0" w:space="0" w:color="auto"/>
                    <w:bottom w:val="none" w:sz="0" w:space="0" w:color="auto"/>
                    <w:right w:val="none" w:sz="0" w:space="0" w:color="auto"/>
                  </w:divBdr>
                  <w:divsChild>
                    <w:div w:id="275598672">
                      <w:marLeft w:val="0"/>
                      <w:marRight w:val="0"/>
                      <w:marTop w:val="0"/>
                      <w:marBottom w:val="0"/>
                      <w:divBdr>
                        <w:top w:val="none" w:sz="0" w:space="0" w:color="auto"/>
                        <w:left w:val="none" w:sz="0" w:space="0" w:color="auto"/>
                        <w:bottom w:val="none" w:sz="0" w:space="0" w:color="auto"/>
                        <w:right w:val="none" w:sz="0" w:space="0" w:color="auto"/>
                      </w:divBdr>
                    </w:div>
                    <w:div w:id="612053242">
                      <w:marLeft w:val="0"/>
                      <w:marRight w:val="0"/>
                      <w:marTop w:val="120"/>
                      <w:marBottom w:val="0"/>
                      <w:divBdr>
                        <w:top w:val="none" w:sz="0" w:space="0" w:color="auto"/>
                        <w:left w:val="none" w:sz="0" w:space="0" w:color="auto"/>
                        <w:bottom w:val="none" w:sz="0" w:space="0" w:color="auto"/>
                        <w:right w:val="none" w:sz="0" w:space="0" w:color="auto"/>
                      </w:divBdr>
                    </w:div>
                  </w:divsChild>
                </w:div>
                <w:div w:id="647251167">
                  <w:marLeft w:val="0"/>
                  <w:marRight w:val="0"/>
                  <w:marTop w:val="0"/>
                  <w:marBottom w:val="0"/>
                  <w:divBdr>
                    <w:top w:val="none" w:sz="0" w:space="0" w:color="auto"/>
                    <w:left w:val="none" w:sz="0" w:space="0" w:color="auto"/>
                    <w:bottom w:val="none" w:sz="0" w:space="0" w:color="auto"/>
                    <w:right w:val="none" w:sz="0" w:space="0" w:color="auto"/>
                  </w:divBdr>
                  <w:divsChild>
                    <w:div w:id="877818025">
                      <w:marLeft w:val="0"/>
                      <w:marRight w:val="0"/>
                      <w:marTop w:val="0"/>
                      <w:marBottom w:val="0"/>
                      <w:divBdr>
                        <w:top w:val="none" w:sz="0" w:space="0" w:color="auto"/>
                        <w:left w:val="none" w:sz="0" w:space="0" w:color="auto"/>
                        <w:bottom w:val="none" w:sz="0" w:space="0" w:color="auto"/>
                        <w:right w:val="none" w:sz="0" w:space="0" w:color="auto"/>
                      </w:divBdr>
                    </w:div>
                    <w:div w:id="1063675929">
                      <w:marLeft w:val="0"/>
                      <w:marRight w:val="0"/>
                      <w:marTop w:val="120"/>
                      <w:marBottom w:val="0"/>
                      <w:divBdr>
                        <w:top w:val="none" w:sz="0" w:space="0" w:color="auto"/>
                        <w:left w:val="none" w:sz="0" w:space="0" w:color="auto"/>
                        <w:bottom w:val="none" w:sz="0" w:space="0" w:color="auto"/>
                        <w:right w:val="none" w:sz="0" w:space="0" w:color="auto"/>
                      </w:divBdr>
                    </w:div>
                  </w:divsChild>
                </w:div>
                <w:div w:id="2138834738">
                  <w:marLeft w:val="0"/>
                  <w:marRight w:val="0"/>
                  <w:marTop w:val="0"/>
                  <w:marBottom w:val="0"/>
                  <w:divBdr>
                    <w:top w:val="none" w:sz="0" w:space="0" w:color="auto"/>
                    <w:left w:val="none" w:sz="0" w:space="0" w:color="auto"/>
                    <w:bottom w:val="none" w:sz="0" w:space="0" w:color="auto"/>
                    <w:right w:val="none" w:sz="0" w:space="0" w:color="auto"/>
                  </w:divBdr>
                  <w:divsChild>
                    <w:div w:id="1227375356">
                      <w:marLeft w:val="0"/>
                      <w:marRight w:val="0"/>
                      <w:marTop w:val="120"/>
                      <w:marBottom w:val="0"/>
                      <w:divBdr>
                        <w:top w:val="none" w:sz="0" w:space="0" w:color="auto"/>
                        <w:left w:val="none" w:sz="0" w:space="0" w:color="auto"/>
                        <w:bottom w:val="none" w:sz="0" w:space="0" w:color="auto"/>
                        <w:right w:val="none" w:sz="0" w:space="0" w:color="auto"/>
                      </w:divBdr>
                    </w:div>
                    <w:div w:id="1392541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284679">
      <w:bodyDiv w:val="1"/>
      <w:marLeft w:val="0"/>
      <w:marRight w:val="0"/>
      <w:marTop w:val="0"/>
      <w:marBottom w:val="0"/>
      <w:divBdr>
        <w:top w:val="none" w:sz="0" w:space="0" w:color="auto"/>
        <w:left w:val="none" w:sz="0" w:space="0" w:color="auto"/>
        <w:bottom w:val="none" w:sz="0" w:space="0" w:color="auto"/>
        <w:right w:val="none" w:sz="0" w:space="0" w:color="auto"/>
      </w:divBdr>
      <w:divsChild>
        <w:div w:id="371197926">
          <w:marLeft w:val="0"/>
          <w:marRight w:val="0"/>
          <w:marTop w:val="0"/>
          <w:marBottom w:val="0"/>
          <w:divBdr>
            <w:top w:val="none" w:sz="0" w:space="0" w:color="auto"/>
            <w:left w:val="none" w:sz="0" w:space="0" w:color="auto"/>
            <w:bottom w:val="none" w:sz="0" w:space="0" w:color="auto"/>
            <w:right w:val="none" w:sz="0" w:space="0" w:color="auto"/>
          </w:divBdr>
        </w:div>
        <w:div w:id="1869029122">
          <w:marLeft w:val="0"/>
          <w:marRight w:val="0"/>
          <w:marTop w:val="120"/>
          <w:marBottom w:val="0"/>
          <w:divBdr>
            <w:top w:val="none" w:sz="0" w:space="0" w:color="auto"/>
            <w:left w:val="none" w:sz="0" w:space="0" w:color="auto"/>
            <w:bottom w:val="none" w:sz="0" w:space="0" w:color="auto"/>
            <w:right w:val="none" w:sz="0" w:space="0" w:color="auto"/>
          </w:divBdr>
        </w:div>
      </w:divsChild>
    </w:div>
    <w:div w:id="88738319">
      <w:bodyDiv w:val="1"/>
      <w:marLeft w:val="0"/>
      <w:marRight w:val="0"/>
      <w:marTop w:val="0"/>
      <w:marBottom w:val="0"/>
      <w:divBdr>
        <w:top w:val="none" w:sz="0" w:space="0" w:color="auto"/>
        <w:left w:val="none" w:sz="0" w:space="0" w:color="auto"/>
        <w:bottom w:val="none" w:sz="0" w:space="0" w:color="auto"/>
        <w:right w:val="none" w:sz="0" w:space="0" w:color="auto"/>
      </w:divBdr>
      <w:divsChild>
        <w:div w:id="1453747037">
          <w:marLeft w:val="0"/>
          <w:marRight w:val="0"/>
          <w:marTop w:val="0"/>
          <w:marBottom w:val="0"/>
          <w:divBdr>
            <w:top w:val="none" w:sz="0" w:space="0" w:color="auto"/>
            <w:left w:val="none" w:sz="0" w:space="0" w:color="auto"/>
            <w:bottom w:val="none" w:sz="0" w:space="0" w:color="auto"/>
            <w:right w:val="none" w:sz="0" w:space="0" w:color="auto"/>
          </w:divBdr>
        </w:div>
      </w:divsChild>
    </w:div>
    <w:div w:id="91702559">
      <w:bodyDiv w:val="1"/>
      <w:marLeft w:val="0"/>
      <w:marRight w:val="0"/>
      <w:marTop w:val="0"/>
      <w:marBottom w:val="0"/>
      <w:divBdr>
        <w:top w:val="none" w:sz="0" w:space="0" w:color="auto"/>
        <w:left w:val="none" w:sz="0" w:space="0" w:color="auto"/>
        <w:bottom w:val="none" w:sz="0" w:space="0" w:color="auto"/>
        <w:right w:val="none" w:sz="0" w:space="0" w:color="auto"/>
      </w:divBdr>
      <w:divsChild>
        <w:div w:id="1070268766">
          <w:marLeft w:val="0"/>
          <w:marRight w:val="0"/>
          <w:marTop w:val="0"/>
          <w:marBottom w:val="0"/>
          <w:divBdr>
            <w:top w:val="none" w:sz="0" w:space="0" w:color="auto"/>
            <w:left w:val="none" w:sz="0" w:space="0" w:color="auto"/>
            <w:bottom w:val="none" w:sz="0" w:space="0" w:color="auto"/>
            <w:right w:val="none" w:sz="0" w:space="0" w:color="auto"/>
          </w:divBdr>
        </w:div>
      </w:divsChild>
    </w:div>
    <w:div w:id="92668722">
      <w:bodyDiv w:val="1"/>
      <w:marLeft w:val="0"/>
      <w:marRight w:val="0"/>
      <w:marTop w:val="0"/>
      <w:marBottom w:val="0"/>
      <w:divBdr>
        <w:top w:val="none" w:sz="0" w:space="0" w:color="auto"/>
        <w:left w:val="none" w:sz="0" w:space="0" w:color="auto"/>
        <w:bottom w:val="none" w:sz="0" w:space="0" w:color="auto"/>
        <w:right w:val="none" w:sz="0" w:space="0" w:color="auto"/>
      </w:divBdr>
      <w:divsChild>
        <w:div w:id="1259482342">
          <w:marLeft w:val="0"/>
          <w:marRight w:val="0"/>
          <w:marTop w:val="0"/>
          <w:marBottom w:val="0"/>
          <w:divBdr>
            <w:top w:val="none" w:sz="0" w:space="0" w:color="auto"/>
            <w:left w:val="none" w:sz="0" w:space="0" w:color="auto"/>
            <w:bottom w:val="none" w:sz="0" w:space="0" w:color="auto"/>
            <w:right w:val="none" w:sz="0" w:space="0" w:color="auto"/>
          </w:divBdr>
          <w:divsChild>
            <w:div w:id="275065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16105">
      <w:bodyDiv w:val="1"/>
      <w:marLeft w:val="0"/>
      <w:marRight w:val="0"/>
      <w:marTop w:val="0"/>
      <w:marBottom w:val="0"/>
      <w:divBdr>
        <w:top w:val="none" w:sz="0" w:space="0" w:color="auto"/>
        <w:left w:val="none" w:sz="0" w:space="0" w:color="auto"/>
        <w:bottom w:val="none" w:sz="0" w:space="0" w:color="auto"/>
        <w:right w:val="none" w:sz="0" w:space="0" w:color="auto"/>
      </w:divBdr>
      <w:divsChild>
        <w:div w:id="1598096865">
          <w:marLeft w:val="0"/>
          <w:marRight w:val="0"/>
          <w:marTop w:val="0"/>
          <w:marBottom w:val="0"/>
          <w:divBdr>
            <w:top w:val="none" w:sz="0" w:space="0" w:color="auto"/>
            <w:left w:val="none" w:sz="0" w:space="0" w:color="auto"/>
            <w:bottom w:val="none" w:sz="0" w:space="0" w:color="auto"/>
            <w:right w:val="none" w:sz="0" w:space="0" w:color="auto"/>
          </w:divBdr>
        </w:div>
      </w:divsChild>
    </w:div>
    <w:div w:id="98456045">
      <w:bodyDiv w:val="1"/>
      <w:marLeft w:val="0"/>
      <w:marRight w:val="0"/>
      <w:marTop w:val="0"/>
      <w:marBottom w:val="0"/>
      <w:divBdr>
        <w:top w:val="none" w:sz="0" w:space="0" w:color="auto"/>
        <w:left w:val="none" w:sz="0" w:space="0" w:color="auto"/>
        <w:bottom w:val="none" w:sz="0" w:space="0" w:color="auto"/>
        <w:right w:val="none" w:sz="0" w:space="0" w:color="auto"/>
      </w:divBdr>
      <w:divsChild>
        <w:div w:id="2114589924">
          <w:marLeft w:val="0"/>
          <w:marRight w:val="0"/>
          <w:marTop w:val="0"/>
          <w:marBottom w:val="0"/>
          <w:divBdr>
            <w:top w:val="none" w:sz="0" w:space="0" w:color="auto"/>
            <w:left w:val="none" w:sz="0" w:space="0" w:color="auto"/>
            <w:bottom w:val="none" w:sz="0" w:space="0" w:color="auto"/>
            <w:right w:val="none" w:sz="0" w:space="0" w:color="auto"/>
          </w:divBdr>
        </w:div>
      </w:divsChild>
    </w:div>
    <w:div w:id="99568749">
      <w:bodyDiv w:val="1"/>
      <w:marLeft w:val="0"/>
      <w:marRight w:val="0"/>
      <w:marTop w:val="0"/>
      <w:marBottom w:val="0"/>
      <w:divBdr>
        <w:top w:val="none" w:sz="0" w:space="0" w:color="auto"/>
        <w:left w:val="none" w:sz="0" w:space="0" w:color="auto"/>
        <w:bottom w:val="none" w:sz="0" w:space="0" w:color="auto"/>
        <w:right w:val="none" w:sz="0" w:space="0" w:color="auto"/>
      </w:divBdr>
      <w:divsChild>
        <w:div w:id="1309899348">
          <w:marLeft w:val="0"/>
          <w:marRight w:val="0"/>
          <w:marTop w:val="0"/>
          <w:marBottom w:val="0"/>
          <w:divBdr>
            <w:top w:val="none" w:sz="0" w:space="0" w:color="auto"/>
            <w:left w:val="none" w:sz="0" w:space="0" w:color="auto"/>
            <w:bottom w:val="none" w:sz="0" w:space="0" w:color="auto"/>
            <w:right w:val="none" w:sz="0" w:space="0" w:color="auto"/>
          </w:divBdr>
        </w:div>
      </w:divsChild>
    </w:div>
    <w:div w:id="106892710">
      <w:bodyDiv w:val="1"/>
      <w:marLeft w:val="0"/>
      <w:marRight w:val="0"/>
      <w:marTop w:val="0"/>
      <w:marBottom w:val="0"/>
      <w:divBdr>
        <w:top w:val="none" w:sz="0" w:space="0" w:color="auto"/>
        <w:left w:val="none" w:sz="0" w:space="0" w:color="auto"/>
        <w:bottom w:val="none" w:sz="0" w:space="0" w:color="auto"/>
        <w:right w:val="none" w:sz="0" w:space="0" w:color="auto"/>
      </w:divBdr>
    </w:div>
    <w:div w:id="110172081">
      <w:bodyDiv w:val="1"/>
      <w:marLeft w:val="0"/>
      <w:marRight w:val="0"/>
      <w:marTop w:val="0"/>
      <w:marBottom w:val="0"/>
      <w:divBdr>
        <w:top w:val="none" w:sz="0" w:space="0" w:color="auto"/>
        <w:left w:val="none" w:sz="0" w:space="0" w:color="auto"/>
        <w:bottom w:val="none" w:sz="0" w:space="0" w:color="auto"/>
        <w:right w:val="none" w:sz="0" w:space="0" w:color="auto"/>
      </w:divBdr>
      <w:divsChild>
        <w:div w:id="633563751">
          <w:marLeft w:val="0"/>
          <w:marRight w:val="0"/>
          <w:marTop w:val="0"/>
          <w:marBottom w:val="0"/>
          <w:divBdr>
            <w:top w:val="none" w:sz="0" w:space="0" w:color="auto"/>
            <w:left w:val="none" w:sz="0" w:space="0" w:color="auto"/>
            <w:bottom w:val="none" w:sz="0" w:space="0" w:color="auto"/>
            <w:right w:val="none" w:sz="0" w:space="0" w:color="auto"/>
          </w:divBdr>
          <w:divsChild>
            <w:div w:id="2134906332">
              <w:marLeft w:val="0"/>
              <w:marRight w:val="0"/>
              <w:marTop w:val="0"/>
              <w:marBottom w:val="0"/>
              <w:divBdr>
                <w:top w:val="none" w:sz="0" w:space="0" w:color="auto"/>
                <w:left w:val="none" w:sz="0" w:space="0" w:color="auto"/>
                <w:bottom w:val="none" w:sz="0" w:space="0" w:color="auto"/>
                <w:right w:val="none" w:sz="0" w:space="0" w:color="auto"/>
              </w:divBdr>
              <w:divsChild>
                <w:div w:id="1714697717">
                  <w:marLeft w:val="0"/>
                  <w:marRight w:val="0"/>
                  <w:marTop w:val="0"/>
                  <w:marBottom w:val="0"/>
                  <w:divBdr>
                    <w:top w:val="none" w:sz="0" w:space="0" w:color="auto"/>
                    <w:left w:val="none" w:sz="0" w:space="0" w:color="auto"/>
                    <w:bottom w:val="none" w:sz="0" w:space="0" w:color="auto"/>
                    <w:right w:val="none" w:sz="0" w:space="0" w:color="auto"/>
                  </w:divBdr>
                  <w:divsChild>
                    <w:div w:id="398796176">
                      <w:marLeft w:val="0"/>
                      <w:marRight w:val="0"/>
                      <w:marTop w:val="120"/>
                      <w:marBottom w:val="0"/>
                      <w:divBdr>
                        <w:top w:val="none" w:sz="0" w:space="0" w:color="auto"/>
                        <w:left w:val="none" w:sz="0" w:space="0" w:color="auto"/>
                        <w:bottom w:val="none" w:sz="0" w:space="0" w:color="auto"/>
                        <w:right w:val="none" w:sz="0" w:space="0" w:color="auto"/>
                      </w:divBdr>
                    </w:div>
                    <w:div w:id="737826007">
                      <w:marLeft w:val="0"/>
                      <w:marRight w:val="0"/>
                      <w:marTop w:val="0"/>
                      <w:marBottom w:val="0"/>
                      <w:divBdr>
                        <w:top w:val="none" w:sz="0" w:space="0" w:color="auto"/>
                        <w:left w:val="none" w:sz="0" w:space="0" w:color="auto"/>
                        <w:bottom w:val="none" w:sz="0" w:space="0" w:color="auto"/>
                        <w:right w:val="none" w:sz="0" w:space="0" w:color="auto"/>
                      </w:divBdr>
                      <w:divsChild>
                        <w:div w:id="134178501">
                          <w:marLeft w:val="0"/>
                          <w:marRight w:val="0"/>
                          <w:marTop w:val="0"/>
                          <w:marBottom w:val="0"/>
                          <w:divBdr>
                            <w:top w:val="none" w:sz="0" w:space="0" w:color="auto"/>
                            <w:left w:val="none" w:sz="0" w:space="0" w:color="auto"/>
                            <w:bottom w:val="none" w:sz="0" w:space="0" w:color="auto"/>
                            <w:right w:val="none" w:sz="0" w:space="0" w:color="auto"/>
                          </w:divBdr>
                          <w:divsChild>
                            <w:div w:id="375588058">
                              <w:marLeft w:val="0"/>
                              <w:marRight w:val="0"/>
                              <w:marTop w:val="120"/>
                              <w:marBottom w:val="0"/>
                              <w:divBdr>
                                <w:top w:val="none" w:sz="0" w:space="0" w:color="auto"/>
                                <w:left w:val="none" w:sz="0" w:space="0" w:color="auto"/>
                                <w:bottom w:val="none" w:sz="0" w:space="0" w:color="auto"/>
                                <w:right w:val="none" w:sz="0" w:space="0" w:color="auto"/>
                              </w:divBdr>
                            </w:div>
                            <w:div w:id="936983980">
                              <w:marLeft w:val="0"/>
                              <w:marRight w:val="0"/>
                              <w:marTop w:val="0"/>
                              <w:marBottom w:val="0"/>
                              <w:divBdr>
                                <w:top w:val="none" w:sz="0" w:space="0" w:color="auto"/>
                                <w:left w:val="none" w:sz="0" w:space="0" w:color="auto"/>
                                <w:bottom w:val="none" w:sz="0" w:space="0" w:color="auto"/>
                                <w:right w:val="none" w:sz="0" w:space="0" w:color="auto"/>
                              </w:divBdr>
                            </w:div>
                          </w:divsChild>
                        </w:div>
                        <w:div w:id="1974168854">
                          <w:marLeft w:val="0"/>
                          <w:marRight w:val="0"/>
                          <w:marTop w:val="0"/>
                          <w:marBottom w:val="0"/>
                          <w:divBdr>
                            <w:top w:val="none" w:sz="0" w:space="0" w:color="auto"/>
                            <w:left w:val="none" w:sz="0" w:space="0" w:color="auto"/>
                            <w:bottom w:val="none" w:sz="0" w:space="0" w:color="auto"/>
                            <w:right w:val="none" w:sz="0" w:space="0" w:color="auto"/>
                          </w:divBdr>
                          <w:divsChild>
                            <w:div w:id="731732180">
                              <w:marLeft w:val="0"/>
                              <w:marRight w:val="0"/>
                              <w:marTop w:val="120"/>
                              <w:marBottom w:val="0"/>
                              <w:divBdr>
                                <w:top w:val="none" w:sz="0" w:space="0" w:color="auto"/>
                                <w:left w:val="none" w:sz="0" w:space="0" w:color="auto"/>
                                <w:bottom w:val="none" w:sz="0" w:space="0" w:color="auto"/>
                                <w:right w:val="none" w:sz="0" w:space="0" w:color="auto"/>
                              </w:divBdr>
                            </w:div>
                            <w:div w:id="1833445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5835323">
                  <w:marLeft w:val="0"/>
                  <w:marRight w:val="0"/>
                  <w:marTop w:val="0"/>
                  <w:marBottom w:val="0"/>
                  <w:divBdr>
                    <w:top w:val="none" w:sz="0" w:space="0" w:color="auto"/>
                    <w:left w:val="none" w:sz="0" w:space="0" w:color="auto"/>
                    <w:bottom w:val="none" w:sz="0" w:space="0" w:color="auto"/>
                    <w:right w:val="none" w:sz="0" w:space="0" w:color="auto"/>
                  </w:divBdr>
                  <w:divsChild>
                    <w:div w:id="1447190914">
                      <w:marLeft w:val="0"/>
                      <w:marRight w:val="0"/>
                      <w:marTop w:val="120"/>
                      <w:marBottom w:val="0"/>
                      <w:divBdr>
                        <w:top w:val="none" w:sz="0" w:space="0" w:color="auto"/>
                        <w:left w:val="none" w:sz="0" w:space="0" w:color="auto"/>
                        <w:bottom w:val="none" w:sz="0" w:space="0" w:color="auto"/>
                        <w:right w:val="none" w:sz="0" w:space="0" w:color="auto"/>
                      </w:divBdr>
                    </w:div>
                    <w:div w:id="144854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754722">
      <w:bodyDiv w:val="1"/>
      <w:marLeft w:val="0"/>
      <w:marRight w:val="0"/>
      <w:marTop w:val="0"/>
      <w:marBottom w:val="0"/>
      <w:divBdr>
        <w:top w:val="none" w:sz="0" w:space="0" w:color="auto"/>
        <w:left w:val="none" w:sz="0" w:space="0" w:color="auto"/>
        <w:bottom w:val="none" w:sz="0" w:space="0" w:color="auto"/>
        <w:right w:val="none" w:sz="0" w:space="0" w:color="auto"/>
      </w:divBdr>
      <w:divsChild>
        <w:div w:id="322241523">
          <w:marLeft w:val="0"/>
          <w:marRight w:val="0"/>
          <w:marTop w:val="0"/>
          <w:marBottom w:val="0"/>
          <w:divBdr>
            <w:top w:val="none" w:sz="0" w:space="0" w:color="auto"/>
            <w:left w:val="none" w:sz="0" w:space="0" w:color="auto"/>
            <w:bottom w:val="none" w:sz="0" w:space="0" w:color="auto"/>
            <w:right w:val="none" w:sz="0" w:space="0" w:color="auto"/>
          </w:divBdr>
          <w:divsChild>
            <w:div w:id="430904222">
              <w:marLeft w:val="0"/>
              <w:marRight w:val="0"/>
              <w:marTop w:val="0"/>
              <w:marBottom w:val="0"/>
              <w:divBdr>
                <w:top w:val="none" w:sz="0" w:space="0" w:color="auto"/>
                <w:left w:val="none" w:sz="0" w:space="0" w:color="auto"/>
                <w:bottom w:val="none" w:sz="0" w:space="0" w:color="auto"/>
                <w:right w:val="none" w:sz="0" w:space="0" w:color="auto"/>
              </w:divBdr>
            </w:div>
          </w:divsChild>
        </w:div>
        <w:div w:id="587812383">
          <w:marLeft w:val="0"/>
          <w:marRight w:val="0"/>
          <w:marTop w:val="0"/>
          <w:marBottom w:val="0"/>
          <w:divBdr>
            <w:top w:val="none" w:sz="0" w:space="0" w:color="auto"/>
            <w:left w:val="none" w:sz="0" w:space="0" w:color="auto"/>
            <w:bottom w:val="none" w:sz="0" w:space="0" w:color="auto"/>
            <w:right w:val="none" w:sz="0" w:space="0" w:color="auto"/>
          </w:divBdr>
          <w:divsChild>
            <w:div w:id="313879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38627">
      <w:bodyDiv w:val="1"/>
      <w:marLeft w:val="0"/>
      <w:marRight w:val="0"/>
      <w:marTop w:val="0"/>
      <w:marBottom w:val="0"/>
      <w:divBdr>
        <w:top w:val="none" w:sz="0" w:space="0" w:color="auto"/>
        <w:left w:val="none" w:sz="0" w:space="0" w:color="auto"/>
        <w:bottom w:val="none" w:sz="0" w:space="0" w:color="auto"/>
        <w:right w:val="none" w:sz="0" w:space="0" w:color="auto"/>
      </w:divBdr>
      <w:divsChild>
        <w:div w:id="1293948743">
          <w:marLeft w:val="0"/>
          <w:marRight w:val="0"/>
          <w:marTop w:val="0"/>
          <w:marBottom w:val="0"/>
          <w:divBdr>
            <w:top w:val="none" w:sz="0" w:space="0" w:color="auto"/>
            <w:left w:val="none" w:sz="0" w:space="0" w:color="auto"/>
            <w:bottom w:val="none" w:sz="0" w:space="0" w:color="auto"/>
            <w:right w:val="none" w:sz="0" w:space="0" w:color="auto"/>
          </w:divBdr>
        </w:div>
      </w:divsChild>
    </w:div>
    <w:div w:id="121072758">
      <w:bodyDiv w:val="1"/>
      <w:marLeft w:val="0"/>
      <w:marRight w:val="0"/>
      <w:marTop w:val="0"/>
      <w:marBottom w:val="0"/>
      <w:divBdr>
        <w:top w:val="none" w:sz="0" w:space="0" w:color="auto"/>
        <w:left w:val="none" w:sz="0" w:space="0" w:color="auto"/>
        <w:bottom w:val="none" w:sz="0" w:space="0" w:color="auto"/>
        <w:right w:val="none" w:sz="0" w:space="0" w:color="auto"/>
      </w:divBdr>
      <w:divsChild>
        <w:div w:id="405803526">
          <w:marLeft w:val="0"/>
          <w:marRight w:val="0"/>
          <w:marTop w:val="0"/>
          <w:marBottom w:val="0"/>
          <w:divBdr>
            <w:top w:val="none" w:sz="0" w:space="0" w:color="auto"/>
            <w:left w:val="none" w:sz="0" w:space="0" w:color="auto"/>
            <w:bottom w:val="none" w:sz="0" w:space="0" w:color="auto"/>
            <w:right w:val="none" w:sz="0" w:space="0" w:color="auto"/>
          </w:divBdr>
          <w:divsChild>
            <w:div w:id="183401787">
              <w:marLeft w:val="0"/>
              <w:marRight w:val="0"/>
              <w:marTop w:val="120"/>
              <w:marBottom w:val="0"/>
              <w:divBdr>
                <w:top w:val="none" w:sz="0" w:space="0" w:color="auto"/>
                <w:left w:val="none" w:sz="0" w:space="0" w:color="auto"/>
                <w:bottom w:val="none" w:sz="0" w:space="0" w:color="auto"/>
                <w:right w:val="none" w:sz="0" w:space="0" w:color="auto"/>
              </w:divBdr>
            </w:div>
            <w:div w:id="1589541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41803">
      <w:bodyDiv w:val="1"/>
      <w:marLeft w:val="0"/>
      <w:marRight w:val="0"/>
      <w:marTop w:val="0"/>
      <w:marBottom w:val="0"/>
      <w:divBdr>
        <w:top w:val="none" w:sz="0" w:space="0" w:color="auto"/>
        <w:left w:val="none" w:sz="0" w:space="0" w:color="auto"/>
        <w:bottom w:val="none" w:sz="0" w:space="0" w:color="auto"/>
        <w:right w:val="none" w:sz="0" w:space="0" w:color="auto"/>
      </w:divBdr>
      <w:divsChild>
        <w:div w:id="1247812270">
          <w:marLeft w:val="0"/>
          <w:marRight w:val="0"/>
          <w:marTop w:val="0"/>
          <w:marBottom w:val="0"/>
          <w:divBdr>
            <w:top w:val="none" w:sz="0" w:space="0" w:color="auto"/>
            <w:left w:val="none" w:sz="0" w:space="0" w:color="auto"/>
            <w:bottom w:val="none" w:sz="0" w:space="0" w:color="auto"/>
            <w:right w:val="none" w:sz="0" w:space="0" w:color="auto"/>
          </w:divBdr>
          <w:divsChild>
            <w:div w:id="1968117290">
              <w:marLeft w:val="0"/>
              <w:marRight w:val="0"/>
              <w:marTop w:val="0"/>
              <w:marBottom w:val="0"/>
              <w:divBdr>
                <w:top w:val="none" w:sz="0" w:space="0" w:color="auto"/>
                <w:left w:val="none" w:sz="0" w:space="0" w:color="auto"/>
                <w:bottom w:val="none" w:sz="0" w:space="0" w:color="auto"/>
                <w:right w:val="none" w:sz="0" w:space="0" w:color="auto"/>
              </w:divBdr>
            </w:div>
          </w:divsChild>
        </w:div>
        <w:div w:id="1597640344">
          <w:marLeft w:val="0"/>
          <w:marRight w:val="0"/>
          <w:marTop w:val="0"/>
          <w:marBottom w:val="0"/>
          <w:divBdr>
            <w:top w:val="none" w:sz="0" w:space="0" w:color="auto"/>
            <w:left w:val="none" w:sz="0" w:space="0" w:color="auto"/>
            <w:bottom w:val="none" w:sz="0" w:space="0" w:color="auto"/>
            <w:right w:val="none" w:sz="0" w:space="0" w:color="auto"/>
          </w:divBdr>
          <w:divsChild>
            <w:div w:id="75513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628558">
      <w:bodyDiv w:val="1"/>
      <w:marLeft w:val="0"/>
      <w:marRight w:val="0"/>
      <w:marTop w:val="0"/>
      <w:marBottom w:val="0"/>
      <w:divBdr>
        <w:top w:val="none" w:sz="0" w:space="0" w:color="auto"/>
        <w:left w:val="none" w:sz="0" w:space="0" w:color="auto"/>
        <w:bottom w:val="none" w:sz="0" w:space="0" w:color="auto"/>
        <w:right w:val="none" w:sz="0" w:space="0" w:color="auto"/>
      </w:divBdr>
      <w:divsChild>
        <w:div w:id="1825929471">
          <w:marLeft w:val="0"/>
          <w:marRight w:val="0"/>
          <w:marTop w:val="0"/>
          <w:marBottom w:val="0"/>
          <w:divBdr>
            <w:top w:val="none" w:sz="0" w:space="0" w:color="auto"/>
            <w:left w:val="none" w:sz="0" w:space="0" w:color="auto"/>
            <w:bottom w:val="none" w:sz="0" w:space="0" w:color="auto"/>
            <w:right w:val="none" w:sz="0" w:space="0" w:color="auto"/>
          </w:divBdr>
          <w:divsChild>
            <w:div w:id="2066106032">
              <w:marLeft w:val="0"/>
              <w:marRight w:val="0"/>
              <w:marTop w:val="0"/>
              <w:marBottom w:val="0"/>
              <w:divBdr>
                <w:top w:val="none" w:sz="0" w:space="0" w:color="auto"/>
                <w:left w:val="none" w:sz="0" w:space="0" w:color="auto"/>
                <w:bottom w:val="none" w:sz="0" w:space="0" w:color="auto"/>
                <w:right w:val="none" w:sz="0" w:space="0" w:color="auto"/>
              </w:divBdr>
              <w:divsChild>
                <w:div w:id="1709987692">
                  <w:marLeft w:val="0"/>
                  <w:marRight w:val="0"/>
                  <w:marTop w:val="0"/>
                  <w:marBottom w:val="0"/>
                  <w:divBdr>
                    <w:top w:val="none" w:sz="0" w:space="0" w:color="auto"/>
                    <w:left w:val="none" w:sz="0" w:space="0" w:color="auto"/>
                    <w:bottom w:val="none" w:sz="0" w:space="0" w:color="auto"/>
                    <w:right w:val="none" w:sz="0" w:space="0" w:color="auto"/>
                  </w:divBdr>
                  <w:divsChild>
                    <w:div w:id="590696039">
                      <w:marLeft w:val="1"/>
                      <w:marRight w:val="1"/>
                      <w:marTop w:val="0"/>
                      <w:marBottom w:val="0"/>
                      <w:divBdr>
                        <w:top w:val="none" w:sz="0" w:space="0" w:color="auto"/>
                        <w:left w:val="none" w:sz="0" w:space="0" w:color="auto"/>
                        <w:bottom w:val="none" w:sz="0" w:space="0" w:color="auto"/>
                        <w:right w:val="none" w:sz="0" w:space="0" w:color="auto"/>
                      </w:divBdr>
                      <w:divsChild>
                        <w:div w:id="313221785">
                          <w:marLeft w:val="0"/>
                          <w:marRight w:val="0"/>
                          <w:marTop w:val="0"/>
                          <w:marBottom w:val="0"/>
                          <w:divBdr>
                            <w:top w:val="none" w:sz="0" w:space="0" w:color="auto"/>
                            <w:left w:val="none" w:sz="0" w:space="0" w:color="auto"/>
                            <w:bottom w:val="none" w:sz="0" w:space="0" w:color="auto"/>
                            <w:right w:val="none" w:sz="0" w:space="0" w:color="auto"/>
                          </w:divBdr>
                          <w:divsChild>
                            <w:div w:id="2146770119">
                              <w:marLeft w:val="0"/>
                              <w:marRight w:val="0"/>
                              <w:marTop w:val="0"/>
                              <w:marBottom w:val="360"/>
                              <w:divBdr>
                                <w:top w:val="none" w:sz="0" w:space="0" w:color="auto"/>
                                <w:left w:val="none" w:sz="0" w:space="0" w:color="auto"/>
                                <w:bottom w:val="none" w:sz="0" w:space="0" w:color="auto"/>
                                <w:right w:val="none" w:sz="0" w:space="0" w:color="auto"/>
                              </w:divBdr>
                              <w:divsChild>
                                <w:div w:id="848254525">
                                  <w:marLeft w:val="0"/>
                                  <w:marRight w:val="0"/>
                                  <w:marTop w:val="0"/>
                                  <w:marBottom w:val="0"/>
                                  <w:divBdr>
                                    <w:top w:val="none" w:sz="0" w:space="0" w:color="auto"/>
                                    <w:left w:val="none" w:sz="0" w:space="0" w:color="auto"/>
                                    <w:bottom w:val="none" w:sz="0" w:space="0" w:color="auto"/>
                                    <w:right w:val="none" w:sz="0" w:space="0" w:color="auto"/>
                                  </w:divBdr>
                                  <w:divsChild>
                                    <w:div w:id="1324629888">
                                      <w:marLeft w:val="0"/>
                                      <w:marRight w:val="0"/>
                                      <w:marTop w:val="0"/>
                                      <w:marBottom w:val="0"/>
                                      <w:divBdr>
                                        <w:top w:val="none" w:sz="0" w:space="0" w:color="auto"/>
                                        <w:left w:val="none" w:sz="0" w:space="0" w:color="auto"/>
                                        <w:bottom w:val="none" w:sz="0" w:space="0" w:color="auto"/>
                                        <w:right w:val="none" w:sz="0" w:space="0" w:color="auto"/>
                                      </w:divBdr>
                                      <w:divsChild>
                                        <w:div w:id="757865946">
                                          <w:marLeft w:val="0"/>
                                          <w:marRight w:val="0"/>
                                          <w:marTop w:val="0"/>
                                          <w:marBottom w:val="0"/>
                                          <w:divBdr>
                                            <w:top w:val="none" w:sz="0" w:space="0" w:color="auto"/>
                                            <w:left w:val="none" w:sz="0" w:space="0" w:color="auto"/>
                                            <w:bottom w:val="none" w:sz="0" w:space="0" w:color="auto"/>
                                            <w:right w:val="none" w:sz="0" w:space="0" w:color="auto"/>
                                          </w:divBdr>
                                          <w:divsChild>
                                            <w:div w:id="1055423978">
                                              <w:marLeft w:val="0"/>
                                              <w:marRight w:val="0"/>
                                              <w:marTop w:val="0"/>
                                              <w:marBottom w:val="0"/>
                                              <w:divBdr>
                                                <w:top w:val="none" w:sz="0" w:space="0" w:color="auto"/>
                                                <w:left w:val="none" w:sz="0" w:space="0" w:color="auto"/>
                                                <w:bottom w:val="none" w:sz="0" w:space="0" w:color="auto"/>
                                                <w:right w:val="none" w:sz="0" w:space="0" w:color="auto"/>
                                              </w:divBdr>
                                              <w:divsChild>
                                                <w:div w:id="532693238">
                                                  <w:marLeft w:val="0"/>
                                                  <w:marRight w:val="0"/>
                                                  <w:marTop w:val="0"/>
                                                  <w:marBottom w:val="0"/>
                                                  <w:divBdr>
                                                    <w:top w:val="none" w:sz="0" w:space="0" w:color="auto"/>
                                                    <w:left w:val="none" w:sz="0" w:space="0" w:color="auto"/>
                                                    <w:bottom w:val="none" w:sz="0" w:space="0" w:color="auto"/>
                                                    <w:right w:val="none" w:sz="0" w:space="0" w:color="auto"/>
                                                  </w:divBdr>
                                                  <w:divsChild>
                                                    <w:div w:id="224219971">
                                                      <w:marLeft w:val="600"/>
                                                      <w:marRight w:val="0"/>
                                                      <w:marTop w:val="0"/>
                                                      <w:marBottom w:val="0"/>
                                                      <w:divBdr>
                                                        <w:top w:val="none" w:sz="0" w:space="0" w:color="auto"/>
                                                        <w:left w:val="none" w:sz="0" w:space="0" w:color="auto"/>
                                                        <w:bottom w:val="none" w:sz="0" w:space="0" w:color="auto"/>
                                                        <w:right w:val="none" w:sz="0" w:space="0" w:color="auto"/>
                                                      </w:divBdr>
                                                    </w:div>
                                                    <w:div w:id="1083599656">
                                                      <w:marLeft w:val="600"/>
                                                      <w:marRight w:val="0"/>
                                                      <w:marTop w:val="0"/>
                                                      <w:marBottom w:val="0"/>
                                                      <w:divBdr>
                                                        <w:top w:val="none" w:sz="0" w:space="0" w:color="auto"/>
                                                        <w:left w:val="none" w:sz="0" w:space="0" w:color="auto"/>
                                                        <w:bottom w:val="none" w:sz="0" w:space="0" w:color="auto"/>
                                                        <w:right w:val="none" w:sz="0" w:space="0" w:color="auto"/>
                                                      </w:divBdr>
                                                    </w:div>
                                                    <w:div w:id="2086222886">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8718018">
      <w:bodyDiv w:val="1"/>
      <w:marLeft w:val="0"/>
      <w:marRight w:val="0"/>
      <w:marTop w:val="0"/>
      <w:marBottom w:val="0"/>
      <w:divBdr>
        <w:top w:val="none" w:sz="0" w:space="0" w:color="auto"/>
        <w:left w:val="none" w:sz="0" w:space="0" w:color="auto"/>
        <w:bottom w:val="none" w:sz="0" w:space="0" w:color="auto"/>
        <w:right w:val="none" w:sz="0" w:space="0" w:color="auto"/>
      </w:divBdr>
      <w:divsChild>
        <w:div w:id="718674696">
          <w:marLeft w:val="0"/>
          <w:marRight w:val="0"/>
          <w:marTop w:val="0"/>
          <w:marBottom w:val="0"/>
          <w:divBdr>
            <w:top w:val="none" w:sz="0" w:space="0" w:color="auto"/>
            <w:left w:val="none" w:sz="0" w:space="0" w:color="auto"/>
            <w:bottom w:val="none" w:sz="0" w:space="0" w:color="auto"/>
            <w:right w:val="none" w:sz="0" w:space="0" w:color="auto"/>
          </w:divBdr>
        </w:div>
      </w:divsChild>
    </w:div>
    <w:div w:id="130947010">
      <w:bodyDiv w:val="1"/>
      <w:marLeft w:val="0"/>
      <w:marRight w:val="0"/>
      <w:marTop w:val="0"/>
      <w:marBottom w:val="0"/>
      <w:divBdr>
        <w:top w:val="none" w:sz="0" w:space="0" w:color="auto"/>
        <w:left w:val="none" w:sz="0" w:space="0" w:color="auto"/>
        <w:bottom w:val="none" w:sz="0" w:space="0" w:color="auto"/>
        <w:right w:val="none" w:sz="0" w:space="0" w:color="auto"/>
      </w:divBdr>
      <w:divsChild>
        <w:div w:id="1969434784">
          <w:marLeft w:val="0"/>
          <w:marRight w:val="0"/>
          <w:marTop w:val="0"/>
          <w:marBottom w:val="0"/>
          <w:divBdr>
            <w:top w:val="none" w:sz="0" w:space="0" w:color="auto"/>
            <w:left w:val="none" w:sz="0" w:space="0" w:color="auto"/>
            <w:bottom w:val="none" w:sz="0" w:space="0" w:color="auto"/>
            <w:right w:val="none" w:sz="0" w:space="0" w:color="auto"/>
          </w:divBdr>
          <w:divsChild>
            <w:div w:id="963073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868494">
      <w:bodyDiv w:val="1"/>
      <w:marLeft w:val="0"/>
      <w:marRight w:val="0"/>
      <w:marTop w:val="0"/>
      <w:marBottom w:val="0"/>
      <w:divBdr>
        <w:top w:val="none" w:sz="0" w:space="0" w:color="auto"/>
        <w:left w:val="none" w:sz="0" w:space="0" w:color="auto"/>
        <w:bottom w:val="none" w:sz="0" w:space="0" w:color="auto"/>
        <w:right w:val="none" w:sz="0" w:space="0" w:color="auto"/>
      </w:divBdr>
      <w:divsChild>
        <w:div w:id="774057360">
          <w:marLeft w:val="0"/>
          <w:marRight w:val="0"/>
          <w:marTop w:val="0"/>
          <w:marBottom w:val="0"/>
          <w:divBdr>
            <w:top w:val="none" w:sz="0" w:space="0" w:color="auto"/>
            <w:left w:val="none" w:sz="0" w:space="0" w:color="auto"/>
            <w:bottom w:val="none" w:sz="0" w:space="0" w:color="auto"/>
            <w:right w:val="none" w:sz="0" w:space="0" w:color="auto"/>
          </w:divBdr>
          <w:divsChild>
            <w:div w:id="6450329">
              <w:marLeft w:val="0"/>
              <w:marRight w:val="0"/>
              <w:marTop w:val="0"/>
              <w:marBottom w:val="0"/>
              <w:divBdr>
                <w:top w:val="none" w:sz="0" w:space="0" w:color="auto"/>
                <w:left w:val="none" w:sz="0" w:space="0" w:color="auto"/>
                <w:bottom w:val="none" w:sz="0" w:space="0" w:color="auto"/>
                <w:right w:val="none" w:sz="0" w:space="0" w:color="auto"/>
              </w:divBdr>
              <w:divsChild>
                <w:div w:id="769397753">
                  <w:marLeft w:val="0"/>
                  <w:marRight w:val="0"/>
                  <w:marTop w:val="120"/>
                  <w:marBottom w:val="0"/>
                  <w:divBdr>
                    <w:top w:val="none" w:sz="0" w:space="0" w:color="auto"/>
                    <w:left w:val="none" w:sz="0" w:space="0" w:color="auto"/>
                    <w:bottom w:val="none" w:sz="0" w:space="0" w:color="auto"/>
                    <w:right w:val="none" w:sz="0" w:space="0" w:color="auto"/>
                  </w:divBdr>
                </w:div>
                <w:div w:id="1019157139">
                  <w:marLeft w:val="0"/>
                  <w:marRight w:val="0"/>
                  <w:marTop w:val="0"/>
                  <w:marBottom w:val="0"/>
                  <w:divBdr>
                    <w:top w:val="none" w:sz="0" w:space="0" w:color="auto"/>
                    <w:left w:val="none" w:sz="0" w:space="0" w:color="auto"/>
                    <w:bottom w:val="none" w:sz="0" w:space="0" w:color="auto"/>
                    <w:right w:val="none" w:sz="0" w:space="0" w:color="auto"/>
                  </w:divBdr>
                </w:div>
              </w:divsChild>
            </w:div>
            <w:div w:id="282540795">
              <w:marLeft w:val="0"/>
              <w:marRight w:val="0"/>
              <w:marTop w:val="0"/>
              <w:marBottom w:val="0"/>
              <w:divBdr>
                <w:top w:val="none" w:sz="0" w:space="0" w:color="auto"/>
                <w:left w:val="none" w:sz="0" w:space="0" w:color="auto"/>
                <w:bottom w:val="none" w:sz="0" w:space="0" w:color="auto"/>
                <w:right w:val="none" w:sz="0" w:space="0" w:color="auto"/>
              </w:divBdr>
              <w:divsChild>
                <w:div w:id="911622476">
                  <w:marLeft w:val="0"/>
                  <w:marRight w:val="0"/>
                  <w:marTop w:val="0"/>
                  <w:marBottom w:val="0"/>
                  <w:divBdr>
                    <w:top w:val="none" w:sz="0" w:space="0" w:color="auto"/>
                    <w:left w:val="none" w:sz="0" w:space="0" w:color="auto"/>
                    <w:bottom w:val="none" w:sz="0" w:space="0" w:color="auto"/>
                    <w:right w:val="none" w:sz="0" w:space="0" w:color="auto"/>
                  </w:divBdr>
                </w:div>
                <w:div w:id="1949775417">
                  <w:marLeft w:val="0"/>
                  <w:marRight w:val="0"/>
                  <w:marTop w:val="120"/>
                  <w:marBottom w:val="0"/>
                  <w:divBdr>
                    <w:top w:val="none" w:sz="0" w:space="0" w:color="auto"/>
                    <w:left w:val="none" w:sz="0" w:space="0" w:color="auto"/>
                    <w:bottom w:val="none" w:sz="0" w:space="0" w:color="auto"/>
                    <w:right w:val="none" w:sz="0" w:space="0" w:color="auto"/>
                  </w:divBdr>
                </w:div>
              </w:divsChild>
            </w:div>
            <w:div w:id="423038253">
              <w:marLeft w:val="0"/>
              <w:marRight w:val="0"/>
              <w:marTop w:val="0"/>
              <w:marBottom w:val="0"/>
              <w:divBdr>
                <w:top w:val="none" w:sz="0" w:space="0" w:color="auto"/>
                <w:left w:val="none" w:sz="0" w:space="0" w:color="auto"/>
                <w:bottom w:val="none" w:sz="0" w:space="0" w:color="auto"/>
                <w:right w:val="none" w:sz="0" w:space="0" w:color="auto"/>
              </w:divBdr>
              <w:divsChild>
                <w:div w:id="216087403">
                  <w:marLeft w:val="0"/>
                  <w:marRight w:val="0"/>
                  <w:marTop w:val="0"/>
                  <w:marBottom w:val="0"/>
                  <w:divBdr>
                    <w:top w:val="none" w:sz="0" w:space="0" w:color="auto"/>
                    <w:left w:val="none" w:sz="0" w:space="0" w:color="auto"/>
                    <w:bottom w:val="none" w:sz="0" w:space="0" w:color="auto"/>
                    <w:right w:val="none" w:sz="0" w:space="0" w:color="auto"/>
                  </w:divBdr>
                  <w:divsChild>
                    <w:div w:id="299893215">
                      <w:marLeft w:val="0"/>
                      <w:marRight w:val="0"/>
                      <w:marTop w:val="0"/>
                      <w:marBottom w:val="0"/>
                      <w:divBdr>
                        <w:top w:val="none" w:sz="0" w:space="0" w:color="auto"/>
                        <w:left w:val="none" w:sz="0" w:space="0" w:color="auto"/>
                        <w:bottom w:val="none" w:sz="0" w:space="0" w:color="auto"/>
                        <w:right w:val="none" w:sz="0" w:space="0" w:color="auto"/>
                      </w:divBdr>
                      <w:divsChild>
                        <w:div w:id="99879309">
                          <w:marLeft w:val="0"/>
                          <w:marRight w:val="0"/>
                          <w:marTop w:val="120"/>
                          <w:marBottom w:val="0"/>
                          <w:divBdr>
                            <w:top w:val="none" w:sz="0" w:space="0" w:color="auto"/>
                            <w:left w:val="none" w:sz="0" w:space="0" w:color="auto"/>
                            <w:bottom w:val="none" w:sz="0" w:space="0" w:color="auto"/>
                            <w:right w:val="none" w:sz="0" w:space="0" w:color="auto"/>
                          </w:divBdr>
                        </w:div>
                        <w:div w:id="1742362817">
                          <w:marLeft w:val="0"/>
                          <w:marRight w:val="0"/>
                          <w:marTop w:val="0"/>
                          <w:marBottom w:val="0"/>
                          <w:divBdr>
                            <w:top w:val="none" w:sz="0" w:space="0" w:color="auto"/>
                            <w:left w:val="none" w:sz="0" w:space="0" w:color="auto"/>
                            <w:bottom w:val="none" w:sz="0" w:space="0" w:color="auto"/>
                            <w:right w:val="none" w:sz="0" w:space="0" w:color="auto"/>
                          </w:divBdr>
                        </w:div>
                      </w:divsChild>
                    </w:div>
                    <w:div w:id="698358092">
                      <w:marLeft w:val="0"/>
                      <w:marRight w:val="0"/>
                      <w:marTop w:val="0"/>
                      <w:marBottom w:val="0"/>
                      <w:divBdr>
                        <w:top w:val="none" w:sz="0" w:space="0" w:color="auto"/>
                        <w:left w:val="none" w:sz="0" w:space="0" w:color="auto"/>
                        <w:bottom w:val="none" w:sz="0" w:space="0" w:color="auto"/>
                        <w:right w:val="none" w:sz="0" w:space="0" w:color="auto"/>
                      </w:divBdr>
                      <w:divsChild>
                        <w:div w:id="1147698906">
                          <w:marLeft w:val="0"/>
                          <w:marRight w:val="0"/>
                          <w:marTop w:val="0"/>
                          <w:marBottom w:val="0"/>
                          <w:divBdr>
                            <w:top w:val="none" w:sz="0" w:space="0" w:color="auto"/>
                            <w:left w:val="none" w:sz="0" w:space="0" w:color="auto"/>
                            <w:bottom w:val="none" w:sz="0" w:space="0" w:color="auto"/>
                            <w:right w:val="none" w:sz="0" w:space="0" w:color="auto"/>
                          </w:divBdr>
                        </w:div>
                        <w:div w:id="1597983617">
                          <w:marLeft w:val="0"/>
                          <w:marRight w:val="0"/>
                          <w:marTop w:val="120"/>
                          <w:marBottom w:val="0"/>
                          <w:divBdr>
                            <w:top w:val="none" w:sz="0" w:space="0" w:color="auto"/>
                            <w:left w:val="none" w:sz="0" w:space="0" w:color="auto"/>
                            <w:bottom w:val="none" w:sz="0" w:space="0" w:color="auto"/>
                            <w:right w:val="none" w:sz="0" w:space="0" w:color="auto"/>
                          </w:divBdr>
                        </w:div>
                      </w:divsChild>
                    </w:div>
                    <w:div w:id="763186785">
                      <w:marLeft w:val="0"/>
                      <w:marRight w:val="0"/>
                      <w:marTop w:val="0"/>
                      <w:marBottom w:val="0"/>
                      <w:divBdr>
                        <w:top w:val="none" w:sz="0" w:space="0" w:color="auto"/>
                        <w:left w:val="none" w:sz="0" w:space="0" w:color="auto"/>
                        <w:bottom w:val="none" w:sz="0" w:space="0" w:color="auto"/>
                        <w:right w:val="none" w:sz="0" w:space="0" w:color="auto"/>
                      </w:divBdr>
                      <w:divsChild>
                        <w:div w:id="289825019">
                          <w:marLeft w:val="0"/>
                          <w:marRight w:val="0"/>
                          <w:marTop w:val="120"/>
                          <w:marBottom w:val="0"/>
                          <w:divBdr>
                            <w:top w:val="none" w:sz="0" w:space="0" w:color="auto"/>
                            <w:left w:val="none" w:sz="0" w:space="0" w:color="auto"/>
                            <w:bottom w:val="none" w:sz="0" w:space="0" w:color="auto"/>
                            <w:right w:val="none" w:sz="0" w:space="0" w:color="auto"/>
                          </w:divBdr>
                        </w:div>
                        <w:div w:id="340281157">
                          <w:marLeft w:val="0"/>
                          <w:marRight w:val="0"/>
                          <w:marTop w:val="0"/>
                          <w:marBottom w:val="0"/>
                          <w:divBdr>
                            <w:top w:val="none" w:sz="0" w:space="0" w:color="auto"/>
                            <w:left w:val="none" w:sz="0" w:space="0" w:color="auto"/>
                            <w:bottom w:val="none" w:sz="0" w:space="0" w:color="auto"/>
                            <w:right w:val="none" w:sz="0" w:space="0" w:color="auto"/>
                          </w:divBdr>
                        </w:div>
                      </w:divsChild>
                    </w:div>
                    <w:div w:id="1977568422">
                      <w:marLeft w:val="0"/>
                      <w:marRight w:val="0"/>
                      <w:marTop w:val="0"/>
                      <w:marBottom w:val="0"/>
                      <w:divBdr>
                        <w:top w:val="none" w:sz="0" w:space="0" w:color="auto"/>
                        <w:left w:val="none" w:sz="0" w:space="0" w:color="auto"/>
                        <w:bottom w:val="none" w:sz="0" w:space="0" w:color="auto"/>
                        <w:right w:val="none" w:sz="0" w:space="0" w:color="auto"/>
                      </w:divBdr>
                      <w:divsChild>
                        <w:div w:id="9529254">
                          <w:marLeft w:val="0"/>
                          <w:marRight w:val="0"/>
                          <w:marTop w:val="120"/>
                          <w:marBottom w:val="0"/>
                          <w:divBdr>
                            <w:top w:val="none" w:sz="0" w:space="0" w:color="auto"/>
                            <w:left w:val="none" w:sz="0" w:space="0" w:color="auto"/>
                            <w:bottom w:val="none" w:sz="0" w:space="0" w:color="auto"/>
                            <w:right w:val="none" w:sz="0" w:space="0" w:color="auto"/>
                          </w:divBdr>
                        </w:div>
                        <w:div w:id="1779371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164051">
                  <w:marLeft w:val="0"/>
                  <w:marRight w:val="0"/>
                  <w:marTop w:val="120"/>
                  <w:marBottom w:val="0"/>
                  <w:divBdr>
                    <w:top w:val="none" w:sz="0" w:space="0" w:color="auto"/>
                    <w:left w:val="none" w:sz="0" w:space="0" w:color="auto"/>
                    <w:bottom w:val="none" w:sz="0" w:space="0" w:color="auto"/>
                    <w:right w:val="none" w:sz="0" w:space="0" w:color="auto"/>
                  </w:divBdr>
                </w:div>
              </w:divsChild>
            </w:div>
            <w:div w:id="594174244">
              <w:marLeft w:val="0"/>
              <w:marRight w:val="0"/>
              <w:marTop w:val="0"/>
              <w:marBottom w:val="0"/>
              <w:divBdr>
                <w:top w:val="none" w:sz="0" w:space="0" w:color="auto"/>
                <w:left w:val="none" w:sz="0" w:space="0" w:color="auto"/>
                <w:bottom w:val="none" w:sz="0" w:space="0" w:color="auto"/>
                <w:right w:val="none" w:sz="0" w:space="0" w:color="auto"/>
              </w:divBdr>
              <w:divsChild>
                <w:div w:id="1309821233">
                  <w:marLeft w:val="0"/>
                  <w:marRight w:val="0"/>
                  <w:marTop w:val="120"/>
                  <w:marBottom w:val="0"/>
                  <w:divBdr>
                    <w:top w:val="none" w:sz="0" w:space="0" w:color="auto"/>
                    <w:left w:val="none" w:sz="0" w:space="0" w:color="auto"/>
                    <w:bottom w:val="none" w:sz="0" w:space="0" w:color="auto"/>
                    <w:right w:val="none" w:sz="0" w:space="0" w:color="auto"/>
                  </w:divBdr>
                </w:div>
                <w:div w:id="1951089396">
                  <w:marLeft w:val="0"/>
                  <w:marRight w:val="0"/>
                  <w:marTop w:val="0"/>
                  <w:marBottom w:val="0"/>
                  <w:divBdr>
                    <w:top w:val="none" w:sz="0" w:space="0" w:color="auto"/>
                    <w:left w:val="none" w:sz="0" w:space="0" w:color="auto"/>
                    <w:bottom w:val="none" w:sz="0" w:space="0" w:color="auto"/>
                    <w:right w:val="none" w:sz="0" w:space="0" w:color="auto"/>
                  </w:divBdr>
                </w:div>
              </w:divsChild>
            </w:div>
            <w:div w:id="623771681">
              <w:marLeft w:val="0"/>
              <w:marRight w:val="0"/>
              <w:marTop w:val="0"/>
              <w:marBottom w:val="0"/>
              <w:divBdr>
                <w:top w:val="none" w:sz="0" w:space="0" w:color="auto"/>
                <w:left w:val="none" w:sz="0" w:space="0" w:color="auto"/>
                <w:bottom w:val="none" w:sz="0" w:space="0" w:color="auto"/>
                <w:right w:val="none" w:sz="0" w:space="0" w:color="auto"/>
              </w:divBdr>
              <w:divsChild>
                <w:div w:id="685407832">
                  <w:marLeft w:val="0"/>
                  <w:marRight w:val="0"/>
                  <w:marTop w:val="0"/>
                  <w:marBottom w:val="0"/>
                  <w:divBdr>
                    <w:top w:val="none" w:sz="0" w:space="0" w:color="auto"/>
                    <w:left w:val="none" w:sz="0" w:space="0" w:color="auto"/>
                    <w:bottom w:val="none" w:sz="0" w:space="0" w:color="auto"/>
                    <w:right w:val="none" w:sz="0" w:space="0" w:color="auto"/>
                  </w:divBdr>
                </w:div>
                <w:div w:id="1419596306">
                  <w:marLeft w:val="0"/>
                  <w:marRight w:val="0"/>
                  <w:marTop w:val="120"/>
                  <w:marBottom w:val="0"/>
                  <w:divBdr>
                    <w:top w:val="none" w:sz="0" w:space="0" w:color="auto"/>
                    <w:left w:val="none" w:sz="0" w:space="0" w:color="auto"/>
                    <w:bottom w:val="none" w:sz="0" w:space="0" w:color="auto"/>
                    <w:right w:val="none" w:sz="0" w:space="0" w:color="auto"/>
                  </w:divBdr>
                </w:div>
              </w:divsChild>
            </w:div>
            <w:div w:id="764149904">
              <w:marLeft w:val="0"/>
              <w:marRight w:val="0"/>
              <w:marTop w:val="0"/>
              <w:marBottom w:val="0"/>
              <w:divBdr>
                <w:top w:val="none" w:sz="0" w:space="0" w:color="auto"/>
                <w:left w:val="none" w:sz="0" w:space="0" w:color="auto"/>
                <w:bottom w:val="none" w:sz="0" w:space="0" w:color="auto"/>
                <w:right w:val="none" w:sz="0" w:space="0" w:color="auto"/>
              </w:divBdr>
              <w:divsChild>
                <w:div w:id="443815238">
                  <w:marLeft w:val="0"/>
                  <w:marRight w:val="0"/>
                  <w:marTop w:val="120"/>
                  <w:marBottom w:val="0"/>
                  <w:divBdr>
                    <w:top w:val="none" w:sz="0" w:space="0" w:color="auto"/>
                    <w:left w:val="none" w:sz="0" w:space="0" w:color="auto"/>
                    <w:bottom w:val="none" w:sz="0" w:space="0" w:color="auto"/>
                    <w:right w:val="none" w:sz="0" w:space="0" w:color="auto"/>
                  </w:divBdr>
                </w:div>
                <w:div w:id="549271750">
                  <w:marLeft w:val="0"/>
                  <w:marRight w:val="0"/>
                  <w:marTop w:val="0"/>
                  <w:marBottom w:val="0"/>
                  <w:divBdr>
                    <w:top w:val="none" w:sz="0" w:space="0" w:color="auto"/>
                    <w:left w:val="none" w:sz="0" w:space="0" w:color="auto"/>
                    <w:bottom w:val="none" w:sz="0" w:space="0" w:color="auto"/>
                    <w:right w:val="none" w:sz="0" w:space="0" w:color="auto"/>
                  </w:divBdr>
                </w:div>
              </w:divsChild>
            </w:div>
            <w:div w:id="930046966">
              <w:marLeft w:val="0"/>
              <w:marRight w:val="0"/>
              <w:marTop w:val="0"/>
              <w:marBottom w:val="0"/>
              <w:divBdr>
                <w:top w:val="none" w:sz="0" w:space="0" w:color="auto"/>
                <w:left w:val="none" w:sz="0" w:space="0" w:color="auto"/>
                <w:bottom w:val="none" w:sz="0" w:space="0" w:color="auto"/>
                <w:right w:val="none" w:sz="0" w:space="0" w:color="auto"/>
              </w:divBdr>
              <w:divsChild>
                <w:div w:id="525682799">
                  <w:marLeft w:val="0"/>
                  <w:marRight w:val="0"/>
                  <w:marTop w:val="120"/>
                  <w:marBottom w:val="0"/>
                  <w:divBdr>
                    <w:top w:val="none" w:sz="0" w:space="0" w:color="auto"/>
                    <w:left w:val="none" w:sz="0" w:space="0" w:color="auto"/>
                    <w:bottom w:val="none" w:sz="0" w:space="0" w:color="auto"/>
                    <w:right w:val="none" w:sz="0" w:space="0" w:color="auto"/>
                  </w:divBdr>
                </w:div>
                <w:div w:id="1572274377">
                  <w:marLeft w:val="0"/>
                  <w:marRight w:val="0"/>
                  <w:marTop w:val="0"/>
                  <w:marBottom w:val="0"/>
                  <w:divBdr>
                    <w:top w:val="none" w:sz="0" w:space="0" w:color="auto"/>
                    <w:left w:val="none" w:sz="0" w:space="0" w:color="auto"/>
                    <w:bottom w:val="none" w:sz="0" w:space="0" w:color="auto"/>
                    <w:right w:val="none" w:sz="0" w:space="0" w:color="auto"/>
                  </w:divBdr>
                </w:div>
              </w:divsChild>
            </w:div>
            <w:div w:id="1042369072">
              <w:marLeft w:val="0"/>
              <w:marRight w:val="0"/>
              <w:marTop w:val="0"/>
              <w:marBottom w:val="0"/>
              <w:divBdr>
                <w:top w:val="none" w:sz="0" w:space="0" w:color="auto"/>
                <w:left w:val="none" w:sz="0" w:space="0" w:color="auto"/>
                <w:bottom w:val="none" w:sz="0" w:space="0" w:color="auto"/>
                <w:right w:val="none" w:sz="0" w:space="0" w:color="auto"/>
              </w:divBdr>
              <w:divsChild>
                <w:div w:id="418140024">
                  <w:marLeft w:val="0"/>
                  <w:marRight w:val="0"/>
                  <w:marTop w:val="0"/>
                  <w:marBottom w:val="0"/>
                  <w:divBdr>
                    <w:top w:val="none" w:sz="0" w:space="0" w:color="auto"/>
                    <w:left w:val="none" w:sz="0" w:space="0" w:color="auto"/>
                    <w:bottom w:val="none" w:sz="0" w:space="0" w:color="auto"/>
                    <w:right w:val="none" w:sz="0" w:space="0" w:color="auto"/>
                  </w:divBdr>
                </w:div>
                <w:div w:id="1188064337">
                  <w:marLeft w:val="0"/>
                  <w:marRight w:val="0"/>
                  <w:marTop w:val="120"/>
                  <w:marBottom w:val="0"/>
                  <w:divBdr>
                    <w:top w:val="none" w:sz="0" w:space="0" w:color="auto"/>
                    <w:left w:val="none" w:sz="0" w:space="0" w:color="auto"/>
                    <w:bottom w:val="none" w:sz="0" w:space="0" w:color="auto"/>
                    <w:right w:val="none" w:sz="0" w:space="0" w:color="auto"/>
                  </w:divBdr>
                </w:div>
              </w:divsChild>
            </w:div>
            <w:div w:id="1287851256">
              <w:marLeft w:val="0"/>
              <w:marRight w:val="0"/>
              <w:marTop w:val="0"/>
              <w:marBottom w:val="0"/>
              <w:divBdr>
                <w:top w:val="none" w:sz="0" w:space="0" w:color="auto"/>
                <w:left w:val="none" w:sz="0" w:space="0" w:color="auto"/>
                <w:bottom w:val="none" w:sz="0" w:space="0" w:color="auto"/>
                <w:right w:val="none" w:sz="0" w:space="0" w:color="auto"/>
              </w:divBdr>
              <w:divsChild>
                <w:div w:id="426119163">
                  <w:marLeft w:val="0"/>
                  <w:marRight w:val="0"/>
                  <w:marTop w:val="120"/>
                  <w:marBottom w:val="0"/>
                  <w:divBdr>
                    <w:top w:val="none" w:sz="0" w:space="0" w:color="auto"/>
                    <w:left w:val="none" w:sz="0" w:space="0" w:color="auto"/>
                    <w:bottom w:val="none" w:sz="0" w:space="0" w:color="auto"/>
                    <w:right w:val="none" w:sz="0" w:space="0" w:color="auto"/>
                  </w:divBdr>
                </w:div>
                <w:div w:id="738484576">
                  <w:marLeft w:val="0"/>
                  <w:marRight w:val="0"/>
                  <w:marTop w:val="0"/>
                  <w:marBottom w:val="0"/>
                  <w:divBdr>
                    <w:top w:val="none" w:sz="0" w:space="0" w:color="auto"/>
                    <w:left w:val="none" w:sz="0" w:space="0" w:color="auto"/>
                    <w:bottom w:val="none" w:sz="0" w:space="0" w:color="auto"/>
                    <w:right w:val="none" w:sz="0" w:space="0" w:color="auto"/>
                  </w:divBdr>
                </w:div>
              </w:divsChild>
            </w:div>
            <w:div w:id="1289552865">
              <w:marLeft w:val="0"/>
              <w:marRight w:val="0"/>
              <w:marTop w:val="0"/>
              <w:marBottom w:val="0"/>
              <w:divBdr>
                <w:top w:val="none" w:sz="0" w:space="0" w:color="auto"/>
                <w:left w:val="none" w:sz="0" w:space="0" w:color="auto"/>
                <w:bottom w:val="none" w:sz="0" w:space="0" w:color="auto"/>
                <w:right w:val="none" w:sz="0" w:space="0" w:color="auto"/>
              </w:divBdr>
              <w:divsChild>
                <w:div w:id="10572455">
                  <w:marLeft w:val="0"/>
                  <w:marRight w:val="0"/>
                  <w:marTop w:val="120"/>
                  <w:marBottom w:val="0"/>
                  <w:divBdr>
                    <w:top w:val="none" w:sz="0" w:space="0" w:color="auto"/>
                    <w:left w:val="none" w:sz="0" w:space="0" w:color="auto"/>
                    <w:bottom w:val="none" w:sz="0" w:space="0" w:color="auto"/>
                    <w:right w:val="none" w:sz="0" w:space="0" w:color="auto"/>
                  </w:divBdr>
                </w:div>
                <w:div w:id="1944024227">
                  <w:marLeft w:val="0"/>
                  <w:marRight w:val="0"/>
                  <w:marTop w:val="0"/>
                  <w:marBottom w:val="0"/>
                  <w:divBdr>
                    <w:top w:val="none" w:sz="0" w:space="0" w:color="auto"/>
                    <w:left w:val="none" w:sz="0" w:space="0" w:color="auto"/>
                    <w:bottom w:val="none" w:sz="0" w:space="0" w:color="auto"/>
                    <w:right w:val="none" w:sz="0" w:space="0" w:color="auto"/>
                  </w:divBdr>
                </w:div>
              </w:divsChild>
            </w:div>
            <w:div w:id="1322351390">
              <w:marLeft w:val="0"/>
              <w:marRight w:val="0"/>
              <w:marTop w:val="0"/>
              <w:marBottom w:val="0"/>
              <w:divBdr>
                <w:top w:val="none" w:sz="0" w:space="0" w:color="auto"/>
                <w:left w:val="none" w:sz="0" w:space="0" w:color="auto"/>
                <w:bottom w:val="none" w:sz="0" w:space="0" w:color="auto"/>
                <w:right w:val="none" w:sz="0" w:space="0" w:color="auto"/>
              </w:divBdr>
              <w:divsChild>
                <w:div w:id="1422724356">
                  <w:marLeft w:val="0"/>
                  <w:marRight w:val="0"/>
                  <w:marTop w:val="0"/>
                  <w:marBottom w:val="0"/>
                  <w:divBdr>
                    <w:top w:val="none" w:sz="0" w:space="0" w:color="auto"/>
                    <w:left w:val="none" w:sz="0" w:space="0" w:color="auto"/>
                    <w:bottom w:val="none" w:sz="0" w:space="0" w:color="auto"/>
                    <w:right w:val="none" w:sz="0" w:space="0" w:color="auto"/>
                  </w:divBdr>
                  <w:divsChild>
                    <w:div w:id="386877764">
                      <w:marLeft w:val="0"/>
                      <w:marRight w:val="0"/>
                      <w:marTop w:val="0"/>
                      <w:marBottom w:val="0"/>
                      <w:divBdr>
                        <w:top w:val="none" w:sz="0" w:space="0" w:color="auto"/>
                        <w:left w:val="none" w:sz="0" w:space="0" w:color="auto"/>
                        <w:bottom w:val="none" w:sz="0" w:space="0" w:color="auto"/>
                        <w:right w:val="none" w:sz="0" w:space="0" w:color="auto"/>
                      </w:divBdr>
                      <w:divsChild>
                        <w:div w:id="475800359">
                          <w:marLeft w:val="0"/>
                          <w:marRight w:val="0"/>
                          <w:marTop w:val="0"/>
                          <w:marBottom w:val="0"/>
                          <w:divBdr>
                            <w:top w:val="none" w:sz="0" w:space="0" w:color="auto"/>
                            <w:left w:val="none" w:sz="0" w:space="0" w:color="auto"/>
                            <w:bottom w:val="none" w:sz="0" w:space="0" w:color="auto"/>
                            <w:right w:val="none" w:sz="0" w:space="0" w:color="auto"/>
                          </w:divBdr>
                        </w:div>
                        <w:div w:id="880173961">
                          <w:marLeft w:val="0"/>
                          <w:marRight w:val="0"/>
                          <w:marTop w:val="120"/>
                          <w:marBottom w:val="0"/>
                          <w:divBdr>
                            <w:top w:val="none" w:sz="0" w:space="0" w:color="auto"/>
                            <w:left w:val="none" w:sz="0" w:space="0" w:color="auto"/>
                            <w:bottom w:val="none" w:sz="0" w:space="0" w:color="auto"/>
                            <w:right w:val="none" w:sz="0" w:space="0" w:color="auto"/>
                          </w:divBdr>
                        </w:div>
                      </w:divsChild>
                    </w:div>
                    <w:div w:id="617951205">
                      <w:marLeft w:val="0"/>
                      <w:marRight w:val="0"/>
                      <w:marTop w:val="0"/>
                      <w:marBottom w:val="0"/>
                      <w:divBdr>
                        <w:top w:val="none" w:sz="0" w:space="0" w:color="auto"/>
                        <w:left w:val="none" w:sz="0" w:space="0" w:color="auto"/>
                        <w:bottom w:val="none" w:sz="0" w:space="0" w:color="auto"/>
                        <w:right w:val="none" w:sz="0" w:space="0" w:color="auto"/>
                      </w:divBdr>
                      <w:divsChild>
                        <w:div w:id="571080827">
                          <w:marLeft w:val="0"/>
                          <w:marRight w:val="0"/>
                          <w:marTop w:val="120"/>
                          <w:marBottom w:val="0"/>
                          <w:divBdr>
                            <w:top w:val="none" w:sz="0" w:space="0" w:color="auto"/>
                            <w:left w:val="none" w:sz="0" w:space="0" w:color="auto"/>
                            <w:bottom w:val="none" w:sz="0" w:space="0" w:color="auto"/>
                            <w:right w:val="none" w:sz="0" w:space="0" w:color="auto"/>
                          </w:divBdr>
                        </w:div>
                        <w:div w:id="1757747002">
                          <w:marLeft w:val="0"/>
                          <w:marRight w:val="0"/>
                          <w:marTop w:val="0"/>
                          <w:marBottom w:val="0"/>
                          <w:divBdr>
                            <w:top w:val="none" w:sz="0" w:space="0" w:color="auto"/>
                            <w:left w:val="none" w:sz="0" w:space="0" w:color="auto"/>
                            <w:bottom w:val="none" w:sz="0" w:space="0" w:color="auto"/>
                            <w:right w:val="none" w:sz="0" w:space="0" w:color="auto"/>
                          </w:divBdr>
                        </w:div>
                      </w:divsChild>
                    </w:div>
                    <w:div w:id="741373808">
                      <w:marLeft w:val="0"/>
                      <w:marRight w:val="0"/>
                      <w:marTop w:val="0"/>
                      <w:marBottom w:val="0"/>
                      <w:divBdr>
                        <w:top w:val="none" w:sz="0" w:space="0" w:color="auto"/>
                        <w:left w:val="none" w:sz="0" w:space="0" w:color="auto"/>
                        <w:bottom w:val="none" w:sz="0" w:space="0" w:color="auto"/>
                        <w:right w:val="none" w:sz="0" w:space="0" w:color="auto"/>
                      </w:divBdr>
                      <w:divsChild>
                        <w:div w:id="1645575231">
                          <w:marLeft w:val="0"/>
                          <w:marRight w:val="0"/>
                          <w:marTop w:val="0"/>
                          <w:marBottom w:val="0"/>
                          <w:divBdr>
                            <w:top w:val="none" w:sz="0" w:space="0" w:color="auto"/>
                            <w:left w:val="none" w:sz="0" w:space="0" w:color="auto"/>
                            <w:bottom w:val="none" w:sz="0" w:space="0" w:color="auto"/>
                            <w:right w:val="none" w:sz="0" w:space="0" w:color="auto"/>
                          </w:divBdr>
                        </w:div>
                        <w:div w:id="178423114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2059164222">
                  <w:marLeft w:val="0"/>
                  <w:marRight w:val="0"/>
                  <w:marTop w:val="120"/>
                  <w:marBottom w:val="0"/>
                  <w:divBdr>
                    <w:top w:val="none" w:sz="0" w:space="0" w:color="auto"/>
                    <w:left w:val="none" w:sz="0" w:space="0" w:color="auto"/>
                    <w:bottom w:val="none" w:sz="0" w:space="0" w:color="auto"/>
                    <w:right w:val="none" w:sz="0" w:space="0" w:color="auto"/>
                  </w:divBdr>
                </w:div>
              </w:divsChild>
            </w:div>
            <w:div w:id="1416319731">
              <w:marLeft w:val="0"/>
              <w:marRight w:val="0"/>
              <w:marTop w:val="0"/>
              <w:marBottom w:val="0"/>
              <w:divBdr>
                <w:top w:val="none" w:sz="0" w:space="0" w:color="auto"/>
                <w:left w:val="none" w:sz="0" w:space="0" w:color="auto"/>
                <w:bottom w:val="none" w:sz="0" w:space="0" w:color="auto"/>
                <w:right w:val="none" w:sz="0" w:space="0" w:color="auto"/>
              </w:divBdr>
              <w:divsChild>
                <w:div w:id="1290234933">
                  <w:marLeft w:val="0"/>
                  <w:marRight w:val="0"/>
                  <w:marTop w:val="0"/>
                  <w:marBottom w:val="0"/>
                  <w:divBdr>
                    <w:top w:val="none" w:sz="0" w:space="0" w:color="auto"/>
                    <w:left w:val="none" w:sz="0" w:space="0" w:color="auto"/>
                    <w:bottom w:val="none" w:sz="0" w:space="0" w:color="auto"/>
                    <w:right w:val="none" w:sz="0" w:space="0" w:color="auto"/>
                  </w:divBdr>
                </w:div>
                <w:div w:id="1312054981">
                  <w:marLeft w:val="0"/>
                  <w:marRight w:val="0"/>
                  <w:marTop w:val="120"/>
                  <w:marBottom w:val="0"/>
                  <w:divBdr>
                    <w:top w:val="none" w:sz="0" w:space="0" w:color="auto"/>
                    <w:left w:val="none" w:sz="0" w:space="0" w:color="auto"/>
                    <w:bottom w:val="none" w:sz="0" w:space="0" w:color="auto"/>
                    <w:right w:val="none" w:sz="0" w:space="0" w:color="auto"/>
                  </w:divBdr>
                </w:div>
              </w:divsChild>
            </w:div>
            <w:div w:id="1497922275">
              <w:marLeft w:val="0"/>
              <w:marRight w:val="0"/>
              <w:marTop w:val="0"/>
              <w:marBottom w:val="0"/>
              <w:divBdr>
                <w:top w:val="none" w:sz="0" w:space="0" w:color="auto"/>
                <w:left w:val="none" w:sz="0" w:space="0" w:color="auto"/>
                <w:bottom w:val="none" w:sz="0" w:space="0" w:color="auto"/>
                <w:right w:val="none" w:sz="0" w:space="0" w:color="auto"/>
              </w:divBdr>
              <w:divsChild>
                <w:div w:id="1761221100">
                  <w:marLeft w:val="0"/>
                  <w:marRight w:val="0"/>
                  <w:marTop w:val="120"/>
                  <w:marBottom w:val="0"/>
                  <w:divBdr>
                    <w:top w:val="none" w:sz="0" w:space="0" w:color="auto"/>
                    <w:left w:val="none" w:sz="0" w:space="0" w:color="auto"/>
                    <w:bottom w:val="none" w:sz="0" w:space="0" w:color="auto"/>
                    <w:right w:val="none" w:sz="0" w:space="0" w:color="auto"/>
                  </w:divBdr>
                </w:div>
                <w:div w:id="1892838567">
                  <w:marLeft w:val="0"/>
                  <w:marRight w:val="0"/>
                  <w:marTop w:val="0"/>
                  <w:marBottom w:val="0"/>
                  <w:divBdr>
                    <w:top w:val="none" w:sz="0" w:space="0" w:color="auto"/>
                    <w:left w:val="none" w:sz="0" w:space="0" w:color="auto"/>
                    <w:bottom w:val="none" w:sz="0" w:space="0" w:color="auto"/>
                    <w:right w:val="none" w:sz="0" w:space="0" w:color="auto"/>
                  </w:divBdr>
                </w:div>
              </w:divsChild>
            </w:div>
            <w:div w:id="1539931647">
              <w:marLeft w:val="0"/>
              <w:marRight w:val="0"/>
              <w:marTop w:val="0"/>
              <w:marBottom w:val="0"/>
              <w:divBdr>
                <w:top w:val="none" w:sz="0" w:space="0" w:color="auto"/>
                <w:left w:val="none" w:sz="0" w:space="0" w:color="auto"/>
                <w:bottom w:val="none" w:sz="0" w:space="0" w:color="auto"/>
                <w:right w:val="none" w:sz="0" w:space="0" w:color="auto"/>
              </w:divBdr>
              <w:divsChild>
                <w:div w:id="228853543">
                  <w:marLeft w:val="0"/>
                  <w:marRight w:val="0"/>
                  <w:marTop w:val="0"/>
                  <w:marBottom w:val="0"/>
                  <w:divBdr>
                    <w:top w:val="none" w:sz="0" w:space="0" w:color="auto"/>
                    <w:left w:val="none" w:sz="0" w:space="0" w:color="auto"/>
                    <w:bottom w:val="none" w:sz="0" w:space="0" w:color="auto"/>
                    <w:right w:val="none" w:sz="0" w:space="0" w:color="auto"/>
                  </w:divBdr>
                </w:div>
                <w:div w:id="954560824">
                  <w:marLeft w:val="0"/>
                  <w:marRight w:val="0"/>
                  <w:marTop w:val="120"/>
                  <w:marBottom w:val="0"/>
                  <w:divBdr>
                    <w:top w:val="none" w:sz="0" w:space="0" w:color="auto"/>
                    <w:left w:val="none" w:sz="0" w:space="0" w:color="auto"/>
                    <w:bottom w:val="none" w:sz="0" w:space="0" w:color="auto"/>
                    <w:right w:val="none" w:sz="0" w:space="0" w:color="auto"/>
                  </w:divBdr>
                </w:div>
              </w:divsChild>
            </w:div>
            <w:div w:id="1885629048">
              <w:marLeft w:val="0"/>
              <w:marRight w:val="0"/>
              <w:marTop w:val="0"/>
              <w:marBottom w:val="0"/>
              <w:divBdr>
                <w:top w:val="none" w:sz="0" w:space="0" w:color="auto"/>
                <w:left w:val="none" w:sz="0" w:space="0" w:color="auto"/>
                <w:bottom w:val="none" w:sz="0" w:space="0" w:color="auto"/>
                <w:right w:val="none" w:sz="0" w:space="0" w:color="auto"/>
              </w:divBdr>
              <w:divsChild>
                <w:div w:id="357899821">
                  <w:marLeft w:val="0"/>
                  <w:marRight w:val="0"/>
                  <w:marTop w:val="120"/>
                  <w:marBottom w:val="0"/>
                  <w:divBdr>
                    <w:top w:val="none" w:sz="0" w:space="0" w:color="auto"/>
                    <w:left w:val="none" w:sz="0" w:space="0" w:color="auto"/>
                    <w:bottom w:val="none" w:sz="0" w:space="0" w:color="auto"/>
                    <w:right w:val="none" w:sz="0" w:space="0" w:color="auto"/>
                  </w:divBdr>
                </w:div>
                <w:div w:id="1006786125">
                  <w:marLeft w:val="0"/>
                  <w:marRight w:val="0"/>
                  <w:marTop w:val="0"/>
                  <w:marBottom w:val="0"/>
                  <w:divBdr>
                    <w:top w:val="none" w:sz="0" w:space="0" w:color="auto"/>
                    <w:left w:val="none" w:sz="0" w:space="0" w:color="auto"/>
                    <w:bottom w:val="none" w:sz="0" w:space="0" w:color="auto"/>
                    <w:right w:val="none" w:sz="0" w:space="0" w:color="auto"/>
                  </w:divBdr>
                </w:div>
              </w:divsChild>
            </w:div>
            <w:div w:id="1941137146">
              <w:marLeft w:val="0"/>
              <w:marRight w:val="0"/>
              <w:marTop w:val="0"/>
              <w:marBottom w:val="0"/>
              <w:divBdr>
                <w:top w:val="none" w:sz="0" w:space="0" w:color="auto"/>
                <w:left w:val="none" w:sz="0" w:space="0" w:color="auto"/>
                <w:bottom w:val="none" w:sz="0" w:space="0" w:color="auto"/>
                <w:right w:val="none" w:sz="0" w:space="0" w:color="auto"/>
              </w:divBdr>
              <w:divsChild>
                <w:div w:id="176358136">
                  <w:marLeft w:val="0"/>
                  <w:marRight w:val="0"/>
                  <w:marTop w:val="120"/>
                  <w:marBottom w:val="0"/>
                  <w:divBdr>
                    <w:top w:val="none" w:sz="0" w:space="0" w:color="auto"/>
                    <w:left w:val="none" w:sz="0" w:space="0" w:color="auto"/>
                    <w:bottom w:val="none" w:sz="0" w:space="0" w:color="auto"/>
                    <w:right w:val="none" w:sz="0" w:space="0" w:color="auto"/>
                  </w:divBdr>
                </w:div>
                <w:div w:id="1583031698">
                  <w:marLeft w:val="0"/>
                  <w:marRight w:val="0"/>
                  <w:marTop w:val="0"/>
                  <w:marBottom w:val="0"/>
                  <w:divBdr>
                    <w:top w:val="none" w:sz="0" w:space="0" w:color="auto"/>
                    <w:left w:val="none" w:sz="0" w:space="0" w:color="auto"/>
                    <w:bottom w:val="none" w:sz="0" w:space="0" w:color="auto"/>
                    <w:right w:val="none" w:sz="0" w:space="0" w:color="auto"/>
                  </w:divBdr>
                </w:div>
              </w:divsChild>
            </w:div>
            <w:div w:id="2014918190">
              <w:marLeft w:val="0"/>
              <w:marRight w:val="0"/>
              <w:marTop w:val="0"/>
              <w:marBottom w:val="0"/>
              <w:divBdr>
                <w:top w:val="none" w:sz="0" w:space="0" w:color="auto"/>
                <w:left w:val="none" w:sz="0" w:space="0" w:color="auto"/>
                <w:bottom w:val="none" w:sz="0" w:space="0" w:color="auto"/>
                <w:right w:val="none" w:sz="0" w:space="0" w:color="auto"/>
              </w:divBdr>
              <w:divsChild>
                <w:div w:id="1203858052">
                  <w:marLeft w:val="0"/>
                  <w:marRight w:val="0"/>
                  <w:marTop w:val="0"/>
                  <w:marBottom w:val="0"/>
                  <w:divBdr>
                    <w:top w:val="none" w:sz="0" w:space="0" w:color="auto"/>
                    <w:left w:val="none" w:sz="0" w:space="0" w:color="auto"/>
                    <w:bottom w:val="none" w:sz="0" w:space="0" w:color="auto"/>
                    <w:right w:val="none" w:sz="0" w:space="0" w:color="auto"/>
                  </w:divBdr>
                  <w:divsChild>
                    <w:div w:id="1981057">
                      <w:marLeft w:val="0"/>
                      <w:marRight w:val="0"/>
                      <w:marTop w:val="0"/>
                      <w:marBottom w:val="0"/>
                      <w:divBdr>
                        <w:top w:val="none" w:sz="0" w:space="0" w:color="auto"/>
                        <w:left w:val="none" w:sz="0" w:space="0" w:color="auto"/>
                        <w:bottom w:val="none" w:sz="0" w:space="0" w:color="auto"/>
                        <w:right w:val="none" w:sz="0" w:space="0" w:color="auto"/>
                      </w:divBdr>
                      <w:divsChild>
                        <w:div w:id="1113136870">
                          <w:marLeft w:val="0"/>
                          <w:marRight w:val="0"/>
                          <w:marTop w:val="0"/>
                          <w:marBottom w:val="0"/>
                          <w:divBdr>
                            <w:top w:val="none" w:sz="0" w:space="0" w:color="auto"/>
                            <w:left w:val="none" w:sz="0" w:space="0" w:color="auto"/>
                            <w:bottom w:val="none" w:sz="0" w:space="0" w:color="auto"/>
                            <w:right w:val="none" w:sz="0" w:space="0" w:color="auto"/>
                          </w:divBdr>
                        </w:div>
                        <w:div w:id="1713505742">
                          <w:marLeft w:val="0"/>
                          <w:marRight w:val="0"/>
                          <w:marTop w:val="120"/>
                          <w:marBottom w:val="0"/>
                          <w:divBdr>
                            <w:top w:val="none" w:sz="0" w:space="0" w:color="auto"/>
                            <w:left w:val="none" w:sz="0" w:space="0" w:color="auto"/>
                            <w:bottom w:val="none" w:sz="0" w:space="0" w:color="auto"/>
                            <w:right w:val="none" w:sz="0" w:space="0" w:color="auto"/>
                          </w:divBdr>
                        </w:div>
                      </w:divsChild>
                    </w:div>
                    <w:div w:id="117376306">
                      <w:marLeft w:val="0"/>
                      <w:marRight w:val="0"/>
                      <w:marTop w:val="0"/>
                      <w:marBottom w:val="0"/>
                      <w:divBdr>
                        <w:top w:val="none" w:sz="0" w:space="0" w:color="auto"/>
                        <w:left w:val="none" w:sz="0" w:space="0" w:color="auto"/>
                        <w:bottom w:val="none" w:sz="0" w:space="0" w:color="auto"/>
                        <w:right w:val="none" w:sz="0" w:space="0" w:color="auto"/>
                      </w:divBdr>
                      <w:divsChild>
                        <w:div w:id="1039473862">
                          <w:marLeft w:val="0"/>
                          <w:marRight w:val="0"/>
                          <w:marTop w:val="120"/>
                          <w:marBottom w:val="0"/>
                          <w:divBdr>
                            <w:top w:val="none" w:sz="0" w:space="0" w:color="auto"/>
                            <w:left w:val="none" w:sz="0" w:space="0" w:color="auto"/>
                            <w:bottom w:val="none" w:sz="0" w:space="0" w:color="auto"/>
                            <w:right w:val="none" w:sz="0" w:space="0" w:color="auto"/>
                          </w:divBdr>
                        </w:div>
                        <w:div w:id="2049991040">
                          <w:marLeft w:val="0"/>
                          <w:marRight w:val="0"/>
                          <w:marTop w:val="0"/>
                          <w:marBottom w:val="0"/>
                          <w:divBdr>
                            <w:top w:val="none" w:sz="0" w:space="0" w:color="auto"/>
                            <w:left w:val="none" w:sz="0" w:space="0" w:color="auto"/>
                            <w:bottom w:val="none" w:sz="0" w:space="0" w:color="auto"/>
                            <w:right w:val="none" w:sz="0" w:space="0" w:color="auto"/>
                          </w:divBdr>
                        </w:div>
                      </w:divsChild>
                    </w:div>
                    <w:div w:id="209267787">
                      <w:marLeft w:val="0"/>
                      <w:marRight w:val="0"/>
                      <w:marTop w:val="0"/>
                      <w:marBottom w:val="0"/>
                      <w:divBdr>
                        <w:top w:val="none" w:sz="0" w:space="0" w:color="auto"/>
                        <w:left w:val="none" w:sz="0" w:space="0" w:color="auto"/>
                        <w:bottom w:val="none" w:sz="0" w:space="0" w:color="auto"/>
                        <w:right w:val="none" w:sz="0" w:space="0" w:color="auto"/>
                      </w:divBdr>
                      <w:divsChild>
                        <w:div w:id="330256095">
                          <w:marLeft w:val="0"/>
                          <w:marRight w:val="0"/>
                          <w:marTop w:val="120"/>
                          <w:marBottom w:val="0"/>
                          <w:divBdr>
                            <w:top w:val="none" w:sz="0" w:space="0" w:color="auto"/>
                            <w:left w:val="none" w:sz="0" w:space="0" w:color="auto"/>
                            <w:bottom w:val="none" w:sz="0" w:space="0" w:color="auto"/>
                            <w:right w:val="none" w:sz="0" w:space="0" w:color="auto"/>
                          </w:divBdr>
                        </w:div>
                        <w:div w:id="1661423935">
                          <w:marLeft w:val="0"/>
                          <w:marRight w:val="0"/>
                          <w:marTop w:val="0"/>
                          <w:marBottom w:val="0"/>
                          <w:divBdr>
                            <w:top w:val="none" w:sz="0" w:space="0" w:color="auto"/>
                            <w:left w:val="none" w:sz="0" w:space="0" w:color="auto"/>
                            <w:bottom w:val="none" w:sz="0" w:space="0" w:color="auto"/>
                            <w:right w:val="none" w:sz="0" w:space="0" w:color="auto"/>
                          </w:divBdr>
                        </w:div>
                      </w:divsChild>
                    </w:div>
                    <w:div w:id="1143232519">
                      <w:marLeft w:val="0"/>
                      <w:marRight w:val="0"/>
                      <w:marTop w:val="0"/>
                      <w:marBottom w:val="0"/>
                      <w:divBdr>
                        <w:top w:val="none" w:sz="0" w:space="0" w:color="auto"/>
                        <w:left w:val="none" w:sz="0" w:space="0" w:color="auto"/>
                        <w:bottom w:val="none" w:sz="0" w:space="0" w:color="auto"/>
                        <w:right w:val="none" w:sz="0" w:space="0" w:color="auto"/>
                      </w:divBdr>
                      <w:divsChild>
                        <w:div w:id="1647471845">
                          <w:marLeft w:val="0"/>
                          <w:marRight w:val="0"/>
                          <w:marTop w:val="0"/>
                          <w:marBottom w:val="0"/>
                          <w:divBdr>
                            <w:top w:val="none" w:sz="0" w:space="0" w:color="auto"/>
                            <w:left w:val="none" w:sz="0" w:space="0" w:color="auto"/>
                            <w:bottom w:val="none" w:sz="0" w:space="0" w:color="auto"/>
                            <w:right w:val="none" w:sz="0" w:space="0" w:color="auto"/>
                          </w:divBdr>
                        </w:div>
                        <w:div w:id="197632979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46920129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33914591">
      <w:bodyDiv w:val="1"/>
      <w:marLeft w:val="390"/>
      <w:marRight w:val="390"/>
      <w:marTop w:val="0"/>
      <w:marBottom w:val="0"/>
      <w:divBdr>
        <w:top w:val="none" w:sz="0" w:space="0" w:color="auto"/>
        <w:left w:val="none" w:sz="0" w:space="0" w:color="auto"/>
        <w:bottom w:val="none" w:sz="0" w:space="0" w:color="auto"/>
        <w:right w:val="none" w:sz="0" w:space="0" w:color="auto"/>
      </w:divBdr>
    </w:div>
    <w:div w:id="135414499">
      <w:bodyDiv w:val="1"/>
      <w:marLeft w:val="0"/>
      <w:marRight w:val="0"/>
      <w:marTop w:val="0"/>
      <w:marBottom w:val="0"/>
      <w:divBdr>
        <w:top w:val="none" w:sz="0" w:space="0" w:color="auto"/>
        <w:left w:val="none" w:sz="0" w:space="0" w:color="auto"/>
        <w:bottom w:val="none" w:sz="0" w:space="0" w:color="auto"/>
        <w:right w:val="none" w:sz="0" w:space="0" w:color="auto"/>
      </w:divBdr>
      <w:divsChild>
        <w:div w:id="1870029571">
          <w:marLeft w:val="0"/>
          <w:marRight w:val="0"/>
          <w:marTop w:val="0"/>
          <w:marBottom w:val="0"/>
          <w:divBdr>
            <w:top w:val="none" w:sz="0" w:space="0" w:color="auto"/>
            <w:left w:val="none" w:sz="0" w:space="0" w:color="auto"/>
            <w:bottom w:val="none" w:sz="0" w:space="0" w:color="auto"/>
            <w:right w:val="none" w:sz="0" w:space="0" w:color="auto"/>
          </w:divBdr>
        </w:div>
      </w:divsChild>
    </w:div>
    <w:div w:id="140001034">
      <w:bodyDiv w:val="1"/>
      <w:marLeft w:val="0"/>
      <w:marRight w:val="0"/>
      <w:marTop w:val="0"/>
      <w:marBottom w:val="0"/>
      <w:divBdr>
        <w:top w:val="none" w:sz="0" w:space="0" w:color="auto"/>
        <w:left w:val="none" w:sz="0" w:space="0" w:color="auto"/>
        <w:bottom w:val="none" w:sz="0" w:space="0" w:color="auto"/>
        <w:right w:val="none" w:sz="0" w:space="0" w:color="auto"/>
      </w:divBdr>
      <w:divsChild>
        <w:div w:id="293876344">
          <w:marLeft w:val="0"/>
          <w:marRight w:val="0"/>
          <w:marTop w:val="0"/>
          <w:marBottom w:val="0"/>
          <w:divBdr>
            <w:top w:val="none" w:sz="0" w:space="0" w:color="auto"/>
            <w:left w:val="none" w:sz="0" w:space="0" w:color="auto"/>
            <w:bottom w:val="none" w:sz="0" w:space="0" w:color="auto"/>
            <w:right w:val="none" w:sz="0" w:space="0" w:color="auto"/>
          </w:divBdr>
          <w:divsChild>
            <w:div w:id="519782840">
              <w:marLeft w:val="0"/>
              <w:marRight w:val="0"/>
              <w:marTop w:val="120"/>
              <w:marBottom w:val="0"/>
              <w:divBdr>
                <w:top w:val="none" w:sz="0" w:space="0" w:color="auto"/>
                <w:left w:val="none" w:sz="0" w:space="0" w:color="auto"/>
                <w:bottom w:val="none" w:sz="0" w:space="0" w:color="auto"/>
                <w:right w:val="none" w:sz="0" w:space="0" w:color="auto"/>
              </w:divBdr>
            </w:div>
            <w:div w:id="1441103658">
              <w:marLeft w:val="0"/>
              <w:marRight w:val="0"/>
              <w:marTop w:val="0"/>
              <w:marBottom w:val="0"/>
              <w:divBdr>
                <w:top w:val="none" w:sz="0" w:space="0" w:color="auto"/>
                <w:left w:val="none" w:sz="0" w:space="0" w:color="auto"/>
                <w:bottom w:val="none" w:sz="0" w:space="0" w:color="auto"/>
                <w:right w:val="none" w:sz="0" w:space="0" w:color="auto"/>
              </w:divBdr>
            </w:div>
          </w:divsChild>
        </w:div>
        <w:div w:id="612133645">
          <w:marLeft w:val="0"/>
          <w:marRight w:val="0"/>
          <w:marTop w:val="0"/>
          <w:marBottom w:val="0"/>
          <w:divBdr>
            <w:top w:val="none" w:sz="0" w:space="0" w:color="auto"/>
            <w:left w:val="none" w:sz="0" w:space="0" w:color="auto"/>
            <w:bottom w:val="none" w:sz="0" w:space="0" w:color="auto"/>
            <w:right w:val="none" w:sz="0" w:space="0" w:color="auto"/>
          </w:divBdr>
          <w:divsChild>
            <w:div w:id="360864652">
              <w:marLeft w:val="0"/>
              <w:marRight w:val="0"/>
              <w:marTop w:val="0"/>
              <w:marBottom w:val="0"/>
              <w:divBdr>
                <w:top w:val="none" w:sz="0" w:space="0" w:color="auto"/>
                <w:left w:val="none" w:sz="0" w:space="0" w:color="auto"/>
                <w:bottom w:val="none" w:sz="0" w:space="0" w:color="auto"/>
                <w:right w:val="none" w:sz="0" w:space="0" w:color="auto"/>
              </w:divBdr>
            </w:div>
            <w:div w:id="846599403">
              <w:marLeft w:val="0"/>
              <w:marRight w:val="0"/>
              <w:marTop w:val="120"/>
              <w:marBottom w:val="0"/>
              <w:divBdr>
                <w:top w:val="none" w:sz="0" w:space="0" w:color="auto"/>
                <w:left w:val="none" w:sz="0" w:space="0" w:color="auto"/>
                <w:bottom w:val="none" w:sz="0" w:space="0" w:color="auto"/>
                <w:right w:val="none" w:sz="0" w:space="0" w:color="auto"/>
              </w:divBdr>
            </w:div>
          </w:divsChild>
        </w:div>
        <w:div w:id="1106001699">
          <w:marLeft w:val="0"/>
          <w:marRight w:val="0"/>
          <w:marTop w:val="0"/>
          <w:marBottom w:val="0"/>
          <w:divBdr>
            <w:top w:val="none" w:sz="0" w:space="0" w:color="auto"/>
            <w:left w:val="none" w:sz="0" w:space="0" w:color="auto"/>
            <w:bottom w:val="none" w:sz="0" w:space="0" w:color="auto"/>
            <w:right w:val="none" w:sz="0" w:space="0" w:color="auto"/>
          </w:divBdr>
          <w:divsChild>
            <w:div w:id="1740441416">
              <w:marLeft w:val="0"/>
              <w:marRight w:val="0"/>
              <w:marTop w:val="120"/>
              <w:marBottom w:val="0"/>
              <w:divBdr>
                <w:top w:val="none" w:sz="0" w:space="0" w:color="auto"/>
                <w:left w:val="none" w:sz="0" w:space="0" w:color="auto"/>
                <w:bottom w:val="none" w:sz="0" w:space="0" w:color="auto"/>
                <w:right w:val="none" w:sz="0" w:space="0" w:color="auto"/>
              </w:divBdr>
            </w:div>
            <w:div w:id="1851092921">
              <w:marLeft w:val="0"/>
              <w:marRight w:val="0"/>
              <w:marTop w:val="0"/>
              <w:marBottom w:val="0"/>
              <w:divBdr>
                <w:top w:val="none" w:sz="0" w:space="0" w:color="auto"/>
                <w:left w:val="none" w:sz="0" w:space="0" w:color="auto"/>
                <w:bottom w:val="none" w:sz="0" w:space="0" w:color="auto"/>
                <w:right w:val="none" w:sz="0" w:space="0" w:color="auto"/>
              </w:divBdr>
            </w:div>
          </w:divsChild>
        </w:div>
        <w:div w:id="1252162076">
          <w:marLeft w:val="0"/>
          <w:marRight w:val="0"/>
          <w:marTop w:val="0"/>
          <w:marBottom w:val="0"/>
          <w:divBdr>
            <w:top w:val="none" w:sz="0" w:space="0" w:color="auto"/>
            <w:left w:val="none" w:sz="0" w:space="0" w:color="auto"/>
            <w:bottom w:val="none" w:sz="0" w:space="0" w:color="auto"/>
            <w:right w:val="none" w:sz="0" w:space="0" w:color="auto"/>
          </w:divBdr>
          <w:divsChild>
            <w:div w:id="176817634">
              <w:marLeft w:val="0"/>
              <w:marRight w:val="0"/>
              <w:marTop w:val="0"/>
              <w:marBottom w:val="0"/>
              <w:divBdr>
                <w:top w:val="none" w:sz="0" w:space="0" w:color="auto"/>
                <w:left w:val="none" w:sz="0" w:space="0" w:color="auto"/>
                <w:bottom w:val="none" w:sz="0" w:space="0" w:color="auto"/>
                <w:right w:val="none" w:sz="0" w:space="0" w:color="auto"/>
              </w:divBdr>
            </w:div>
            <w:div w:id="921334789">
              <w:marLeft w:val="0"/>
              <w:marRight w:val="0"/>
              <w:marTop w:val="120"/>
              <w:marBottom w:val="0"/>
              <w:divBdr>
                <w:top w:val="none" w:sz="0" w:space="0" w:color="auto"/>
                <w:left w:val="none" w:sz="0" w:space="0" w:color="auto"/>
                <w:bottom w:val="none" w:sz="0" w:space="0" w:color="auto"/>
                <w:right w:val="none" w:sz="0" w:space="0" w:color="auto"/>
              </w:divBdr>
            </w:div>
          </w:divsChild>
        </w:div>
        <w:div w:id="1515654175">
          <w:marLeft w:val="0"/>
          <w:marRight w:val="0"/>
          <w:marTop w:val="0"/>
          <w:marBottom w:val="0"/>
          <w:divBdr>
            <w:top w:val="none" w:sz="0" w:space="0" w:color="auto"/>
            <w:left w:val="none" w:sz="0" w:space="0" w:color="auto"/>
            <w:bottom w:val="none" w:sz="0" w:space="0" w:color="auto"/>
            <w:right w:val="none" w:sz="0" w:space="0" w:color="auto"/>
          </w:divBdr>
          <w:divsChild>
            <w:div w:id="928539047">
              <w:marLeft w:val="0"/>
              <w:marRight w:val="0"/>
              <w:marTop w:val="120"/>
              <w:marBottom w:val="0"/>
              <w:divBdr>
                <w:top w:val="none" w:sz="0" w:space="0" w:color="auto"/>
                <w:left w:val="none" w:sz="0" w:space="0" w:color="auto"/>
                <w:bottom w:val="none" w:sz="0" w:space="0" w:color="auto"/>
                <w:right w:val="none" w:sz="0" w:space="0" w:color="auto"/>
              </w:divBdr>
            </w:div>
            <w:div w:id="154155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16575">
      <w:bodyDiv w:val="1"/>
      <w:marLeft w:val="0"/>
      <w:marRight w:val="0"/>
      <w:marTop w:val="0"/>
      <w:marBottom w:val="0"/>
      <w:divBdr>
        <w:top w:val="none" w:sz="0" w:space="0" w:color="auto"/>
        <w:left w:val="none" w:sz="0" w:space="0" w:color="auto"/>
        <w:bottom w:val="none" w:sz="0" w:space="0" w:color="auto"/>
        <w:right w:val="none" w:sz="0" w:space="0" w:color="auto"/>
      </w:divBdr>
      <w:divsChild>
        <w:div w:id="554393597">
          <w:marLeft w:val="0"/>
          <w:marRight w:val="0"/>
          <w:marTop w:val="0"/>
          <w:marBottom w:val="0"/>
          <w:divBdr>
            <w:top w:val="none" w:sz="0" w:space="0" w:color="auto"/>
            <w:left w:val="none" w:sz="0" w:space="0" w:color="auto"/>
            <w:bottom w:val="none" w:sz="0" w:space="0" w:color="auto"/>
            <w:right w:val="none" w:sz="0" w:space="0" w:color="auto"/>
          </w:divBdr>
        </w:div>
      </w:divsChild>
    </w:div>
    <w:div w:id="144901257">
      <w:bodyDiv w:val="1"/>
      <w:marLeft w:val="0"/>
      <w:marRight w:val="0"/>
      <w:marTop w:val="0"/>
      <w:marBottom w:val="0"/>
      <w:divBdr>
        <w:top w:val="none" w:sz="0" w:space="0" w:color="auto"/>
        <w:left w:val="none" w:sz="0" w:space="0" w:color="auto"/>
        <w:bottom w:val="none" w:sz="0" w:space="0" w:color="auto"/>
        <w:right w:val="none" w:sz="0" w:space="0" w:color="auto"/>
      </w:divBdr>
    </w:div>
    <w:div w:id="144902372">
      <w:bodyDiv w:val="1"/>
      <w:marLeft w:val="0"/>
      <w:marRight w:val="0"/>
      <w:marTop w:val="0"/>
      <w:marBottom w:val="0"/>
      <w:divBdr>
        <w:top w:val="none" w:sz="0" w:space="0" w:color="auto"/>
        <w:left w:val="none" w:sz="0" w:space="0" w:color="auto"/>
        <w:bottom w:val="none" w:sz="0" w:space="0" w:color="auto"/>
        <w:right w:val="none" w:sz="0" w:space="0" w:color="auto"/>
      </w:divBdr>
      <w:divsChild>
        <w:div w:id="641929954">
          <w:marLeft w:val="0"/>
          <w:marRight w:val="0"/>
          <w:marTop w:val="0"/>
          <w:marBottom w:val="0"/>
          <w:divBdr>
            <w:top w:val="none" w:sz="0" w:space="0" w:color="auto"/>
            <w:left w:val="none" w:sz="0" w:space="0" w:color="auto"/>
            <w:bottom w:val="none" w:sz="0" w:space="0" w:color="auto"/>
            <w:right w:val="none" w:sz="0" w:space="0" w:color="auto"/>
          </w:divBdr>
        </w:div>
      </w:divsChild>
    </w:div>
    <w:div w:id="146868858">
      <w:bodyDiv w:val="1"/>
      <w:marLeft w:val="0"/>
      <w:marRight w:val="0"/>
      <w:marTop w:val="0"/>
      <w:marBottom w:val="0"/>
      <w:divBdr>
        <w:top w:val="none" w:sz="0" w:space="0" w:color="auto"/>
        <w:left w:val="none" w:sz="0" w:space="0" w:color="auto"/>
        <w:bottom w:val="none" w:sz="0" w:space="0" w:color="auto"/>
        <w:right w:val="none" w:sz="0" w:space="0" w:color="auto"/>
      </w:divBdr>
    </w:div>
    <w:div w:id="159543146">
      <w:bodyDiv w:val="1"/>
      <w:marLeft w:val="0"/>
      <w:marRight w:val="0"/>
      <w:marTop w:val="0"/>
      <w:marBottom w:val="0"/>
      <w:divBdr>
        <w:top w:val="none" w:sz="0" w:space="0" w:color="auto"/>
        <w:left w:val="none" w:sz="0" w:space="0" w:color="auto"/>
        <w:bottom w:val="none" w:sz="0" w:space="0" w:color="auto"/>
        <w:right w:val="none" w:sz="0" w:space="0" w:color="auto"/>
      </w:divBdr>
    </w:div>
    <w:div w:id="166484947">
      <w:bodyDiv w:val="1"/>
      <w:marLeft w:val="390"/>
      <w:marRight w:val="390"/>
      <w:marTop w:val="390"/>
      <w:marBottom w:val="0"/>
      <w:divBdr>
        <w:top w:val="none" w:sz="0" w:space="0" w:color="auto"/>
        <w:left w:val="none" w:sz="0" w:space="0" w:color="auto"/>
        <w:bottom w:val="none" w:sz="0" w:space="0" w:color="auto"/>
        <w:right w:val="none" w:sz="0" w:space="0" w:color="auto"/>
      </w:divBdr>
      <w:divsChild>
        <w:div w:id="67776162">
          <w:marLeft w:val="600"/>
          <w:marRight w:val="0"/>
          <w:marTop w:val="0"/>
          <w:marBottom w:val="0"/>
          <w:divBdr>
            <w:top w:val="none" w:sz="0" w:space="0" w:color="auto"/>
            <w:left w:val="none" w:sz="0" w:space="0" w:color="auto"/>
            <w:bottom w:val="none" w:sz="0" w:space="0" w:color="auto"/>
            <w:right w:val="none" w:sz="0" w:space="0" w:color="auto"/>
          </w:divBdr>
        </w:div>
        <w:div w:id="174268090">
          <w:marLeft w:val="600"/>
          <w:marRight w:val="0"/>
          <w:marTop w:val="0"/>
          <w:marBottom w:val="0"/>
          <w:divBdr>
            <w:top w:val="none" w:sz="0" w:space="0" w:color="auto"/>
            <w:left w:val="none" w:sz="0" w:space="0" w:color="auto"/>
            <w:bottom w:val="none" w:sz="0" w:space="0" w:color="auto"/>
            <w:right w:val="none" w:sz="0" w:space="0" w:color="auto"/>
          </w:divBdr>
        </w:div>
        <w:div w:id="790513996">
          <w:marLeft w:val="600"/>
          <w:marRight w:val="0"/>
          <w:marTop w:val="0"/>
          <w:marBottom w:val="0"/>
          <w:divBdr>
            <w:top w:val="none" w:sz="0" w:space="0" w:color="auto"/>
            <w:left w:val="none" w:sz="0" w:space="0" w:color="auto"/>
            <w:bottom w:val="none" w:sz="0" w:space="0" w:color="auto"/>
            <w:right w:val="none" w:sz="0" w:space="0" w:color="auto"/>
          </w:divBdr>
        </w:div>
        <w:div w:id="1398823828">
          <w:marLeft w:val="600"/>
          <w:marRight w:val="0"/>
          <w:marTop w:val="0"/>
          <w:marBottom w:val="0"/>
          <w:divBdr>
            <w:top w:val="none" w:sz="0" w:space="0" w:color="auto"/>
            <w:left w:val="none" w:sz="0" w:space="0" w:color="auto"/>
            <w:bottom w:val="none" w:sz="0" w:space="0" w:color="auto"/>
            <w:right w:val="none" w:sz="0" w:space="0" w:color="auto"/>
          </w:divBdr>
        </w:div>
        <w:div w:id="1499494388">
          <w:marLeft w:val="600"/>
          <w:marRight w:val="0"/>
          <w:marTop w:val="0"/>
          <w:marBottom w:val="0"/>
          <w:divBdr>
            <w:top w:val="none" w:sz="0" w:space="0" w:color="auto"/>
            <w:left w:val="none" w:sz="0" w:space="0" w:color="auto"/>
            <w:bottom w:val="none" w:sz="0" w:space="0" w:color="auto"/>
            <w:right w:val="none" w:sz="0" w:space="0" w:color="auto"/>
          </w:divBdr>
        </w:div>
        <w:div w:id="1717269683">
          <w:marLeft w:val="600"/>
          <w:marRight w:val="0"/>
          <w:marTop w:val="0"/>
          <w:marBottom w:val="0"/>
          <w:divBdr>
            <w:top w:val="none" w:sz="0" w:space="0" w:color="auto"/>
            <w:left w:val="none" w:sz="0" w:space="0" w:color="auto"/>
            <w:bottom w:val="none" w:sz="0" w:space="0" w:color="auto"/>
            <w:right w:val="none" w:sz="0" w:space="0" w:color="auto"/>
          </w:divBdr>
        </w:div>
      </w:divsChild>
    </w:div>
    <w:div w:id="178007995">
      <w:bodyDiv w:val="1"/>
      <w:marLeft w:val="0"/>
      <w:marRight w:val="0"/>
      <w:marTop w:val="0"/>
      <w:marBottom w:val="0"/>
      <w:divBdr>
        <w:top w:val="none" w:sz="0" w:space="0" w:color="auto"/>
        <w:left w:val="none" w:sz="0" w:space="0" w:color="auto"/>
        <w:bottom w:val="none" w:sz="0" w:space="0" w:color="auto"/>
        <w:right w:val="none" w:sz="0" w:space="0" w:color="auto"/>
      </w:divBdr>
    </w:div>
    <w:div w:id="187372937">
      <w:bodyDiv w:val="1"/>
      <w:marLeft w:val="0"/>
      <w:marRight w:val="0"/>
      <w:marTop w:val="0"/>
      <w:marBottom w:val="0"/>
      <w:divBdr>
        <w:top w:val="none" w:sz="0" w:space="0" w:color="auto"/>
        <w:left w:val="none" w:sz="0" w:space="0" w:color="auto"/>
        <w:bottom w:val="none" w:sz="0" w:space="0" w:color="auto"/>
        <w:right w:val="none" w:sz="0" w:space="0" w:color="auto"/>
      </w:divBdr>
    </w:div>
    <w:div w:id="189731357">
      <w:bodyDiv w:val="1"/>
      <w:marLeft w:val="0"/>
      <w:marRight w:val="0"/>
      <w:marTop w:val="0"/>
      <w:marBottom w:val="0"/>
      <w:divBdr>
        <w:top w:val="none" w:sz="0" w:space="0" w:color="auto"/>
        <w:left w:val="none" w:sz="0" w:space="0" w:color="auto"/>
        <w:bottom w:val="none" w:sz="0" w:space="0" w:color="auto"/>
        <w:right w:val="none" w:sz="0" w:space="0" w:color="auto"/>
      </w:divBdr>
    </w:div>
    <w:div w:id="200485563">
      <w:bodyDiv w:val="1"/>
      <w:marLeft w:val="390"/>
      <w:marRight w:val="390"/>
      <w:marTop w:val="390"/>
      <w:marBottom w:val="0"/>
      <w:divBdr>
        <w:top w:val="none" w:sz="0" w:space="0" w:color="auto"/>
        <w:left w:val="none" w:sz="0" w:space="0" w:color="auto"/>
        <w:bottom w:val="none" w:sz="0" w:space="0" w:color="auto"/>
        <w:right w:val="none" w:sz="0" w:space="0" w:color="auto"/>
      </w:divBdr>
    </w:div>
    <w:div w:id="204484414">
      <w:bodyDiv w:val="1"/>
      <w:marLeft w:val="0"/>
      <w:marRight w:val="0"/>
      <w:marTop w:val="0"/>
      <w:marBottom w:val="0"/>
      <w:divBdr>
        <w:top w:val="none" w:sz="0" w:space="0" w:color="auto"/>
        <w:left w:val="none" w:sz="0" w:space="0" w:color="auto"/>
        <w:bottom w:val="none" w:sz="0" w:space="0" w:color="auto"/>
        <w:right w:val="none" w:sz="0" w:space="0" w:color="auto"/>
      </w:divBdr>
      <w:divsChild>
        <w:div w:id="1959986850">
          <w:marLeft w:val="0"/>
          <w:marRight w:val="0"/>
          <w:marTop w:val="0"/>
          <w:marBottom w:val="0"/>
          <w:divBdr>
            <w:top w:val="none" w:sz="0" w:space="0" w:color="auto"/>
            <w:left w:val="none" w:sz="0" w:space="0" w:color="auto"/>
            <w:bottom w:val="none" w:sz="0" w:space="0" w:color="auto"/>
            <w:right w:val="none" w:sz="0" w:space="0" w:color="auto"/>
          </w:divBdr>
        </w:div>
      </w:divsChild>
    </w:div>
    <w:div w:id="208807010">
      <w:bodyDiv w:val="1"/>
      <w:marLeft w:val="0"/>
      <w:marRight w:val="0"/>
      <w:marTop w:val="0"/>
      <w:marBottom w:val="0"/>
      <w:divBdr>
        <w:top w:val="none" w:sz="0" w:space="0" w:color="auto"/>
        <w:left w:val="none" w:sz="0" w:space="0" w:color="auto"/>
        <w:bottom w:val="none" w:sz="0" w:space="0" w:color="auto"/>
        <w:right w:val="none" w:sz="0" w:space="0" w:color="auto"/>
      </w:divBdr>
      <w:divsChild>
        <w:div w:id="1643583807">
          <w:marLeft w:val="0"/>
          <w:marRight w:val="0"/>
          <w:marTop w:val="0"/>
          <w:marBottom w:val="0"/>
          <w:divBdr>
            <w:top w:val="none" w:sz="0" w:space="0" w:color="auto"/>
            <w:left w:val="none" w:sz="0" w:space="0" w:color="auto"/>
            <w:bottom w:val="none" w:sz="0" w:space="0" w:color="auto"/>
            <w:right w:val="none" w:sz="0" w:space="0" w:color="auto"/>
          </w:divBdr>
          <w:divsChild>
            <w:div w:id="1138500249">
              <w:marLeft w:val="0"/>
              <w:marRight w:val="0"/>
              <w:marTop w:val="120"/>
              <w:marBottom w:val="0"/>
              <w:divBdr>
                <w:top w:val="none" w:sz="0" w:space="0" w:color="auto"/>
                <w:left w:val="none" w:sz="0" w:space="0" w:color="auto"/>
                <w:bottom w:val="none" w:sz="0" w:space="0" w:color="auto"/>
                <w:right w:val="none" w:sz="0" w:space="0" w:color="auto"/>
              </w:divBdr>
            </w:div>
            <w:div w:id="1738167041">
              <w:marLeft w:val="0"/>
              <w:marRight w:val="0"/>
              <w:marTop w:val="0"/>
              <w:marBottom w:val="0"/>
              <w:divBdr>
                <w:top w:val="none" w:sz="0" w:space="0" w:color="auto"/>
                <w:left w:val="none" w:sz="0" w:space="0" w:color="auto"/>
                <w:bottom w:val="none" w:sz="0" w:space="0" w:color="auto"/>
                <w:right w:val="none" w:sz="0" w:space="0" w:color="auto"/>
              </w:divBdr>
            </w:div>
          </w:divsChild>
        </w:div>
        <w:div w:id="1944989901">
          <w:marLeft w:val="0"/>
          <w:marRight w:val="0"/>
          <w:marTop w:val="0"/>
          <w:marBottom w:val="0"/>
          <w:divBdr>
            <w:top w:val="none" w:sz="0" w:space="0" w:color="auto"/>
            <w:left w:val="none" w:sz="0" w:space="0" w:color="auto"/>
            <w:bottom w:val="none" w:sz="0" w:space="0" w:color="auto"/>
            <w:right w:val="none" w:sz="0" w:space="0" w:color="auto"/>
          </w:divBdr>
          <w:divsChild>
            <w:div w:id="1052580678">
              <w:marLeft w:val="0"/>
              <w:marRight w:val="0"/>
              <w:marTop w:val="120"/>
              <w:marBottom w:val="0"/>
              <w:divBdr>
                <w:top w:val="none" w:sz="0" w:space="0" w:color="auto"/>
                <w:left w:val="none" w:sz="0" w:space="0" w:color="auto"/>
                <w:bottom w:val="none" w:sz="0" w:space="0" w:color="auto"/>
                <w:right w:val="none" w:sz="0" w:space="0" w:color="auto"/>
              </w:divBdr>
            </w:div>
            <w:div w:id="1495532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32353">
      <w:bodyDiv w:val="1"/>
      <w:marLeft w:val="0"/>
      <w:marRight w:val="0"/>
      <w:marTop w:val="0"/>
      <w:marBottom w:val="0"/>
      <w:divBdr>
        <w:top w:val="none" w:sz="0" w:space="0" w:color="auto"/>
        <w:left w:val="none" w:sz="0" w:space="0" w:color="auto"/>
        <w:bottom w:val="none" w:sz="0" w:space="0" w:color="auto"/>
        <w:right w:val="none" w:sz="0" w:space="0" w:color="auto"/>
      </w:divBdr>
      <w:divsChild>
        <w:div w:id="1160805278">
          <w:marLeft w:val="0"/>
          <w:marRight w:val="0"/>
          <w:marTop w:val="0"/>
          <w:marBottom w:val="0"/>
          <w:divBdr>
            <w:top w:val="none" w:sz="0" w:space="0" w:color="auto"/>
            <w:left w:val="none" w:sz="0" w:space="0" w:color="auto"/>
            <w:bottom w:val="none" w:sz="0" w:space="0" w:color="auto"/>
            <w:right w:val="none" w:sz="0" w:space="0" w:color="auto"/>
          </w:divBdr>
        </w:div>
      </w:divsChild>
    </w:div>
    <w:div w:id="214702715">
      <w:bodyDiv w:val="1"/>
      <w:marLeft w:val="0"/>
      <w:marRight w:val="0"/>
      <w:marTop w:val="0"/>
      <w:marBottom w:val="0"/>
      <w:divBdr>
        <w:top w:val="none" w:sz="0" w:space="0" w:color="auto"/>
        <w:left w:val="none" w:sz="0" w:space="0" w:color="auto"/>
        <w:bottom w:val="none" w:sz="0" w:space="0" w:color="auto"/>
        <w:right w:val="none" w:sz="0" w:space="0" w:color="auto"/>
      </w:divBdr>
      <w:divsChild>
        <w:div w:id="1814908413">
          <w:marLeft w:val="0"/>
          <w:marRight w:val="0"/>
          <w:marTop w:val="0"/>
          <w:marBottom w:val="0"/>
          <w:divBdr>
            <w:top w:val="none" w:sz="0" w:space="0" w:color="auto"/>
            <w:left w:val="none" w:sz="0" w:space="0" w:color="auto"/>
            <w:bottom w:val="none" w:sz="0" w:space="0" w:color="auto"/>
            <w:right w:val="none" w:sz="0" w:space="0" w:color="auto"/>
          </w:divBdr>
          <w:divsChild>
            <w:div w:id="1594705816">
              <w:marLeft w:val="0"/>
              <w:marRight w:val="0"/>
              <w:marTop w:val="0"/>
              <w:marBottom w:val="0"/>
              <w:divBdr>
                <w:top w:val="none" w:sz="0" w:space="0" w:color="auto"/>
                <w:left w:val="none" w:sz="0" w:space="0" w:color="auto"/>
                <w:bottom w:val="none" w:sz="0" w:space="0" w:color="auto"/>
                <w:right w:val="none" w:sz="0" w:space="0" w:color="auto"/>
              </w:divBdr>
              <w:divsChild>
                <w:div w:id="243227607">
                  <w:marLeft w:val="0"/>
                  <w:marRight w:val="0"/>
                  <w:marTop w:val="120"/>
                  <w:marBottom w:val="0"/>
                  <w:divBdr>
                    <w:top w:val="none" w:sz="0" w:space="0" w:color="auto"/>
                    <w:left w:val="none" w:sz="0" w:space="0" w:color="auto"/>
                    <w:bottom w:val="none" w:sz="0" w:space="0" w:color="auto"/>
                    <w:right w:val="none" w:sz="0" w:space="0" w:color="auto"/>
                  </w:divBdr>
                </w:div>
                <w:div w:id="1564022344">
                  <w:marLeft w:val="0"/>
                  <w:marRight w:val="0"/>
                  <w:marTop w:val="0"/>
                  <w:marBottom w:val="0"/>
                  <w:divBdr>
                    <w:top w:val="none" w:sz="0" w:space="0" w:color="auto"/>
                    <w:left w:val="none" w:sz="0" w:space="0" w:color="auto"/>
                    <w:bottom w:val="none" w:sz="0" w:space="0" w:color="auto"/>
                    <w:right w:val="none" w:sz="0" w:space="0" w:color="auto"/>
                  </w:divBdr>
                </w:div>
              </w:divsChild>
            </w:div>
            <w:div w:id="1712269434">
              <w:marLeft w:val="0"/>
              <w:marRight w:val="0"/>
              <w:marTop w:val="0"/>
              <w:marBottom w:val="0"/>
              <w:divBdr>
                <w:top w:val="none" w:sz="0" w:space="0" w:color="auto"/>
                <w:left w:val="none" w:sz="0" w:space="0" w:color="auto"/>
                <w:bottom w:val="none" w:sz="0" w:space="0" w:color="auto"/>
                <w:right w:val="none" w:sz="0" w:space="0" w:color="auto"/>
              </w:divBdr>
              <w:divsChild>
                <w:div w:id="6518244">
                  <w:marLeft w:val="0"/>
                  <w:marRight w:val="0"/>
                  <w:marTop w:val="0"/>
                  <w:marBottom w:val="0"/>
                  <w:divBdr>
                    <w:top w:val="none" w:sz="0" w:space="0" w:color="auto"/>
                    <w:left w:val="none" w:sz="0" w:space="0" w:color="auto"/>
                    <w:bottom w:val="none" w:sz="0" w:space="0" w:color="auto"/>
                    <w:right w:val="none" w:sz="0" w:space="0" w:color="auto"/>
                  </w:divBdr>
                </w:div>
                <w:div w:id="106865239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15092844">
      <w:bodyDiv w:val="1"/>
      <w:marLeft w:val="0"/>
      <w:marRight w:val="0"/>
      <w:marTop w:val="0"/>
      <w:marBottom w:val="0"/>
      <w:divBdr>
        <w:top w:val="none" w:sz="0" w:space="0" w:color="auto"/>
        <w:left w:val="none" w:sz="0" w:space="0" w:color="auto"/>
        <w:bottom w:val="none" w:sz="0" w:space="0" w:color="auto"/>
        <w:right w:val="none" w:sz="0" w:space="0" w:color="auto"/>
      </w:divBdr>
      <w:divsChild>
        <w:div w:id="192503405">
          <w:marLeft w:val="0"/>
          <w:marRight w:val="0"/>
          <w:marTop w:val="0"/>
          <w:marBottom w:val="0"/>
          <w:divBdr>
            <w:top w:val="none" w:sz="0" w:space="0" w:color="auto"/>
            <w:left w:val="none" w:sz="0" w:space="0" w:color="auto"/>
            <w:bottom w:val="none" w:sz="0" w:space="0" w:color="auto"/>
            <w:right w:val="none" w:sz="0" w:space="0" w:color="auto"/>
          </w:divBdr>
          <w:divsChild>
            <w:div w:id="604114011">
              <w:marLeft w:val="0"/>
              <w:marRight w:val="0"/>
              <w:marTop w:val="0"/>
              <w:marBottom w:val="0"/>
              <w:divBdr>
                <w:top w:val="none" w:sz="0" w:space="0" w:color="auto"/>
                <w:left w:val="none" w:sz="0" w:space="0" w:color="auto"/>
                <w:bottom w:val="none" w:sz="0" w:space="0" w:color="auto"/>
                <w:right w:val="none" w:sz="0" w:space="0" w:color="auto"/>
              </w:divBdr>
            </w:div>
            <w:div w:id="1061096356">
              <w:marLeft w:val="0"/>
              <w:marRight w:val="0"/>
              <w:marTop w:val="120"/>
              <w:marBottom w:val="0"/>
              <w:divBdr>
                <w:top w:val="none" w:sz="0" w:space="0" w:color="auto"/>
                <w:left w:val="none" w:sz="0" w:space="0" w:color="auto"/>
                <w:bottom w:val="none" w:sz="0" w:space="0" w:color="auto"/>
                <w:right w:val="none" w:sz="0" w:space="0" w:color="auto"/>
              </w:divBdr>
            </w:div>
          </w:divsChild>
        </w:div>
        <w:div w:id="1441487570">
          <w:marLeft w:val="0"/>
          <w:marRight w:val="0"/>
          <w:marTop w:val="0"/>
          <w:marBottom w:val="0"/>
          <w:divBdr>
            <w:top w:val="none" w:sz="0" w:space="0" w:color="auto"/>
            <w:left w:val="none" w:sz="0" w:space="0" w:color="auto"/>
            <w:bottom w:val="none" w:sz="0" w:space="0" w:color="auto"/>
            <w:right w:val="none" w:sz="0" w:space="0" w:color="auto"/>
          </w:divBdr>
          <w:divsChild>
            <w:div w:id="488327846">
              <w:marLeft w:val="0"/>
              <w:marRight w:val="0"/>
              <w:marTop w:val="120"/>
              <w:marBottom w:val="0"/>
              <w:divBdr>
                <w:top w:val="none" w:sz="0" w:space="0" w:color="auto"/>
                <w:left w:val="none" w:sz="0" w:space="0" w:color="auto"/>
                <w:bottom w:val="none" w:sz="0" w:space="0" w:color="auto"/>
                <w:right w:val="none" w:sz="0" w:space="0" w:color="auto"/>
              </w:divBdr>
            </w:div>
            <w:div w:id="1526871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609928">
      <w:bodyDiv w:val="1"/>
      <w:marLeft w:val="0"/>
      <w:marRight w:val="0"/>
      <w:marTop w:val="0"/>
      <w:marBottom w:val="0"/>
      <w:divBdr>
        <w:top w:val="none" w:sz="0" w:space="0" w:color="auto"/>
        <w:left w:val="none" w:sz="0" w:space="0" w:color="auto"/>
        <w:bottom w:val="none" w:sz="0" w:space="0" w:color="auto"/>
        <w:right w:val="none" w:sz="0" w:space="0" w:color="auto"/>
      </w:divBdr>
      <w:divsChild>
        <w:div w:id="430205816">
          <w:marLeft w:val="0"/>
          <w:marRight w:val="0"/>
          <w:marTop w:val="0"/>
          <w:marBottom w:val="0"/>
          <w:divBdr>
            <w:top w:val="none" w:sz="0" w:space="0" w:color="auto"/>
            <w:left w:val="none" w:sz="0" w:space="0" w:color="auto"/>
            <w:bottom w:val="none" w:sz="0" w:space="0" w:color="auto"/>
            <w:right w:val="none" w:sz="0" w:space="0" w:color="auto"/>
          </w:divBdr>
        </w:div>
      </w:divsChild>
    </w:div>
    <w:div w:id="229001034">
      <w:bodyDiv w:val="1"/>
      <w:marLeft w:val="0"/>
      <w:marRight w:val="0"/>
      <w:marTop w:val="0"/>
      <w:marBottom w:val="0"/>
      <w:divBdr>
        <w:top w:val="none" w:sz="0" w:space="0" w:color="auto"/>
        <w:left w:val="none" w:sz="0" w:space="0" w:color="auto"/>
        <w:bottom w:val="none" w:sz="0" w:space="0" w:color="auto"/>
        <w:right w:val="none" w:sz="0" w:space="0" w:color="auto"/>
      </w:divBdr>
    </w:div>
    <w:div w:id="229921488">
      <w:bodyDiv w:val="1"/>
      <w:marLeft w:val="0"/>
      <w:marRight w:val="0"/>
      <w:marTop w:val="0"/>
      <w:marBottom w:val="0"/>
      <w:divBdr>
        <w:top w:val="none" w:sz="0" w:space="0" w:color="auto"/>
        <w:left w:val="none" w:sz="0" w:space="0" w:color="auto"/>
        <w:bottom w:val="none" w:sz="0" w:space="0" w:color="auto"/>
        <w:right w:val="none" w:sz="0" w:space="0" w:color="auto"/>
      </w:divBdr>
      <w:divsChild>
        <w:div w:id="911814436">
          <w:marLeft w:val="0"/>
          <w:marRight w:val="0"/>
          <w:marTop w:val="0"/>
          <w:marBottom w:val="0"/>
          <w:divBdr>
            <w:top w:val="none" w:sz="0" w:space="0" w:color="auto"/>
            <w:left w:val="none" w:sz="0" w:space="0" w:color="auto"/>
            <w:bottom w:val="none" w:sz="0" w:space="0" w:color="auto"/>
            <w:right w:val="none" w:sz="0" w:space="0" w:color="auto"/>
          </w:divBdr>
          <w:divsChild>
            <w:div w:id="109937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0509613">
      <w:bodyDiv w:val="1"/>
      <w:marLeft w:val="390"/>
      <w:marRight w:val="390"/>
      <w:marTop w:val="390"/>
      <w:marBottom w:val="0"/>
      <w:divBdr>
        <w:top w:val="none" w:sz="0" w:space="0" w:color="auto"/>
        <w:left w:val="none" w:sz="0" w:space="0" w:color="auto"/>
        <w:bottom w:val="none" w:sz="0" w:space="0" w:color="auto"/>
        <w:right w:val="none" w:sz="0" w:space="0" w:color="auto"/>
      </w:divBdr>
      <w:divsChild>
        <w:div w:id="71198363">
          <w:marLeft w:val="600"/>
          <w:marRight w:val="0"/>
          <w:marTop w:val="0"/>
          <w:marBottom w:val="0"/>
          <w:divBdr>
            <w:top w:val="none" w:sz="0" w:space="0" w:color="auto"/>
            <w:left w:val="none" w:sz="0" w:space="0" w:color="auto"/>
            <w:bottom w:val="none" w:sz="0" w:space="0" w:color="auto"/>
            <w:right w:val="none" w:sz="0" w:space="0" w:color="auto"/>
          </w:divBdr>
        </w:div>
        <w:div w:id="112480382">
          <w:marLeft w:val="600"/>
          <w:marRight w:val="0"/>
          <w:marTop w:val="0"/>
          <w:marBottom w:val="0"/>
          <w:divBdr>
            <w:top w:val="none" w:sz="0" w:space="0" w:color="auto"/>
            <w:left w:val="none" w:sz="0" w:space="0" w:color="auto"/>
            <w:bottom w:val="none" w:sz="0" w:space="0" w:color="auto"/>
            <w:right w:val="none" w:sz="0" w:space="0" w:color="auto"/>
          </w:divBdr>
        </w:div>
        <w:div w:id="226381571">
          <w:marLeft w:val="600"/>
          <w:marRight w:val="0"/>
          <w:marTop w:val="0"/>
          <w:marBottom w:val="0"/>
          <w:divBdr>
            <w:top w:val="none" w:sz="0" w:space="0" w:color="auto"/>
            <w:left w:val="none" w:sz="0" w:space="0" w:color="auto"/>
            <w:bottom w:val="none" w:sz="0" w:space="0" w:color="auto"/>
            <w:right w:val="none" w:sz="0" w:space="0" w:color="auto"/>
          </w:divBdr>
        </w:div>
        <w:div w:id="276446683">
          <w:marLeft w:val="720"/>
          <w:marRight w:val="0"/>
          <w:marTop w:val="0"/>
          <w:marBottom w:val="0"/>
          <w:divBdr>
            <w:top w:val="none" w:sz="0" w:space="0" w:color="auto"/>
            <w:left w:val="none" w:sz="0" w:space="0" w:color="auto"/>
            <w:bottom w:val="none" w:sz="0" w:space="0" w:color="auto"/>
            <w:right w:val="none" w:sz="0" w:space="0" w:color="auto"/>
          </w:divBdr>
        </w:div>
        <w:div w:id="384255341">
          <w:marLeft w:val="720"/>
          <w:marRight w:val="0"/>
          <w:marTop w:val="0"/>
          <w:marBottom w:val="0"/>
          <w:divBdr>
            <w:top w:val="none" w:sz="0" w:space="0" w:color="auto"/>
            <w:left w:val="none" w:sz="0" w:space="0" w:color="auto"/>
            <w:bottom w:val="none" w:sz="0" w:space="0" w:color="auto"/>
            <w:right w:val="none" w:sz="0" w:space="0" w:color="auto"/>
          </w:divBdr>
        </w:div>
        <w:div w:id="445125778">
          <w:marLeft w:val="600"/>
          <w:marRight w:val="0"/>
          <w:marTop w:val="0"/>
          <w:marBottom w:val="0"/>
          <w:divBdr>
            <w:top w:val="none" w:sz="0" w:space="0" w:color="auto"/>
            <w:left w:val="none" w:sz="0" w:space="0" w:color="auto"/>
            <w:bottom w:val="none" w:sz="0" w:space="0" w:color="auto"/>
            <w:right w:val="none" w:sz="0" w:space="0" w:color="auto"/>
          </w:divBdr>
        </w:div>
        <w:div w:id="488134811">
          <w:marLeft w:val="600"/>
          <w:marRight w:val="0"/>
          <w:marTop w:val="0"/>
          <w:marBottom w:val="0"/>
          <w:divBdr>
            <w:top w:val="none" w:sz="0" w:space="0" w:color="auto"/>
            <w:left w:val="none" w:sz="0" w:space="0" w:color="auto"/>
            <w:bottom w:val="none" w:sz="0" w:space="0" w:color="auto"/>
            <w:right w:val="none" w:sz="0" w:space="0" w:color="auto"/>
          </w:divBdr>
        </w:div>
        <w:div w:id="516307542">
          <w:marLeft w:val="600"/>
          <w:marRight w:val="0"/>
          <w:marTop w:val="0"/>
          <w:marBottom w:val="0"/>
          <w:divBdr>
            <w:top w:val="none" w:sz="0" w:space="0" w:color="auto"/>
            <w:left w:val="none" w:sz="0" w:space="0" w:color="auto"/>
            <w:bottom w:val="none" w:sz="0" w:space="0" w:color="auto"/>
            <w:right w:val="none" w:sz="0" w:space="0" w:color="auto"/>
          </w:divBdr>
        </w:div>
        <w:div w:id="533228364">
          <w:marLeft w:val="600"/>
          <w:marRight w:val="0"/>
          <w:marTop w:val="0"/>
          <w:marBottom w:val="0"/>
          <w:divBdr>
            <w:top w:val="none" w:sz="0" w:space="0" w:color="auto"/>
            <w:left w:val="none" w:sz="0" w:space="0" w:color="auto"/>
            <w:bottom w:val="none" w:sz="0" w:space="0" w:color="auto"/>
            <w:right w:val="none" w:sz="0" w:space="0" w:color="auto"/>
          </w:divBdr>
        </w:div>
        <w:div w:id="649678225">
          <w:marLeft w:val="840"/>
          <w:marRight w:val="0"/>
          <w:marTop w:val="0"/>
          <w:marBottom w:val="0"/>
          <w:divBdr>
            <w:top w:val="none" w:sz="0" w:space="0" w:color="auto"/>
            <w:left w:val="none" w:sz="0" w:space="0" w:color="auto"/>
            <w:bottom w:val="none" w:sz="0" w:space="0" w:color="auto"/>
            <w:right w:val="none" w:sz="0" w:space="0" w:color="auto"/>
          </w:divBdr>
        </w:div>
        <w:div w:id="948395942">
          <w:marLeft w:val="600"/>
          <w:marRight w:val="0"/>
          <w:marTop w:val="0"/>
          <w:marBottom w:val="0"/>
          <w:divBdr>
            <w:top w:val="none" w:sz="0" w:space="0" w:color="auto"/>
            <w:left w:val="none" w:sz="0" w:space="0" w:color="auto"/>
            <w:bottom w:val="none" w:sz="0" w:space="0" w:color="auto"/>
            <w:right w:val="none" w:sz="0" w:space="0" w:color="auto"/>
          </w:divBdr>
        </w:div>
        <w:div w:id="1027367522">
          <w:marLeft w:val="600"/>
          <w:marRight w:val="0"/>
          <w:marTop w:val="0"/>
          <w:marBottom w:val="0"/>
          <w:divBdr>
            <w:top w:val="none" w:sz="0" w:space="0" w:color="auto"/>
            <w:left w:val="none" w:sz="0" w:space="0" w:color="auto"/>
            <w:bottom w:val="none" w:sz="0" w:space="0" w:color="auto"/>
            <w:right w:val="none" w:sz="0" w:space="0" w:color="auto"/>
          </w:divBdr>
        </w:div>
        <w:div w:id="1075401073">
          <w:marLeft w:val="600"/>
          <w:marRight w:val="0"/>
          <w:marTop w:val="0"/>
          <w:marBottom w:val="0"/>
          <w:divBdr>
            <w:top w:val="none" w:sz="0" w:space="0" w:color="auto"/>
            <w:left w:val="none" w:sz="0" w:space="0" w:color="auto"/>
            <w:bottom w:val="none" w:sz="0" w:space="0" w:color="auto"/>
            <w:right w:val="none" w:sz="0" w:space="0" w:color="auto"/>
          </w:divBdr>
        </w:div>
        <w:div w:id="1103458917">
          <w:marLeft w:val="600"/>
          <w:marRight w:val="0"/>
          <w:marTop w:val="0"/>
          <w:marBottom w:val="0"/>
          <w:divBdr>
            <w:top w:val="none" w:sz="0" w:space="0" w:color="auto"/>
            <w:left w:val="none" w:sz="0" w:space="0" w:color="auto"/>
            <w:bottom w:val="none" w:sz="0" w:space="0" w:color="auto"/>
            <w:right w:val="none" w:sz="0" w:space="0" w:color="auto"/>
          </w:divBdr>
        </w:div>
        <w:div w:id="1107651268">
          <w:marLeft w:val="840"/>
          <w:marRight w:val="0"/>
          <w:marTop w:val="0"/>
          <w:marBottom w:val="0"/>
          <w:divBdr>
            <w:top w:val="none" w:sz="0" w:space="0" w:color="auto"/>
            <w:left w:val="none" w:sz="0" w:space="0" w:color="auto"/>
            <w:bottom w:val="none" w:sz="0" w:space="0" w:color="auto"/>
            <w:right w:val="none" w:sz="0" w:space="0" w:color="auto"/>
          </w:divBdr>
        </w:div>
        <w:div w:id="1443304100">
          <w:marLeft w:val="600"/>
          <w:marRight w:val="0"/>
          <w:marTop w:val="0"/>
          <w:marBottom w:val="0"/>
          <w:divBdr>
            <w:top w:val="none" w:sz="0" w:space="0" w:color="auto"/>
            <w:left w:val="none" w:sz="0" w:space="0" w:color="auto"/>
            <w:bottom w:val="none" w:sz="0" w:space="0" w:color="auto"/>
            <w:right w:val="none" w:sz="0" w:space="0" w:color="auto"/>
          </w:divBdr>
        </w:div>
        <w:div w:id="1562712467">
          <w:marLeft w:val="600"/>
          <w:marRight w:val="0"/>
          <w:marTop w:val="0"/>
          <w:marBottom w:val="0"/>
          <w:divBdr>
            <w:top w:val="none" w:sz="0" w:space="0" w:color="auto"/>
            <w:left w:val="none" w:sz="0" w:space="0" w:color="auto"/>
            <w:bottom w:val="none" w:sz="0" w:space="0" w:color="auto"/>
            <w:right w:val="none" w:sz="0" w:space="0" w:color="auto"/>
          </w:divBdr>
        </w:div>
        <w:div w:id="1597057619">
          <w:marLeft w:val="720"/>
          <w:marRight w:val="0"/>
          <w:marTop w:val="0"/>
          <w:marBottom w:val="0"/>
          <w:divBdr>
            <w:top w:val="none" w:sz="0" w:space="0" w:color="auto"/>
            <w:left w:val="none" w:sz="0" w:space="0" w:color="auto"/>
            <w:bottom w:val="none" w:sz="0" w:space="0" w:color="auto"/>
            <w:right w:val="none" w:sz="0" w:space="0" w:color="auto"/>
          </w:divBdr>
        </w:div>
        <w:div w:id="1664968385">
          <w:marLeft w:val="720"/>
          <w:marRight w:val="0"/>
          <w:marTop w:val="0"/>
          <w:marBottom w:val="0"/>
          <w:divBdr>
            <w:top w:val="none" w:sz="0" w:space="0" w:color="auto"/>
            <w:left w:val="none" w:sz="0" w:space="0" w:color="auto"/>
            <w:bottom w:val="none" w:sz="0" w:space="0" w:color="auto"/>
            <w:right w:val="none" w:sz="0" w:space="0" w:color="auto"/>
          </w:divBdr>
        </w:div>
        <w:div w:id="1671330971">
          <w:marLeft w:val="600"/>
          <w:marRight w:val="0"/>
          <w:marTop w:val="0"/>
          <w:marBottom w:val="0"/>
          <w:divBdr>
            <w:top w:val="none" w:sz="0" w:space="0" w:color="auto"/>
            <w:left w:val="none" w:sz="0" w:space="0" w:color="auto"/>
            <w:bottom w:val="none" w:sz="0" w:space="0" w:color="auto"/>
            <w:right w:val="none" w:sz="0" w:space="0" w:color="auto"/>
          </w:divBdr>
        </w:div>
        <w:div w:id="1673606521">
          <w:marLeft w:val="600"/>
          <w:marRight w:val="0"/>
          <w:marTop w:val="0"/>
          <w:marBottom w:val="0"/>
          <w:divBdr>
            <w:top w:val="none" w:sz="0" w:space="0" w:color="auto"/>
            <w:left w:val="none" w:sz="0" w:space="0" w:color="auto"/>
            <w:bottom w:val="none" w:sz="0" w:space="0" w:color="auto"/>
            <w:right w:val="none" w:sz="0" w:space="0" w:color="auto"/>
          </w:divBdr>
        </w:div>
        <w:div w:id="2035618804">
          <w:marLeft w:val="600"/>
          <w:marRight w:val="0"/>
          <w:marTop w:val="0"/>
          <w:marBottom w:val="0"/>
          <w:divBdr>
            <w:top w:val="none" w:sz="0" w:space="0" w:color="auto"/>
            <w:left w:val="none" w:sz="0" w:space="0" w:color="auto"/>
            <w:bottom w:val="none" w:sz="0" w:space="0" w:color="auto"/>
            <w:right w:val="none" w:sz="0" w:space="0" w:color="auto"/>
          </w:divBdr>
        </w:div>
        <w:div w:id="2071801830">
          <w:marLeft w:val="600"/>
          <w:marRight w:val="0"/>
          <w:marTop w:val="0"/>
          <w:marBottom w:val="0"/>
          <w:divBdr>
            <w:top w:val="none" w:sz="0" w:space="0" w:color="auto"/>
            <w:left w:val="none" w:sz="0" w:space="0" w:color="auto"/>
            <w:bottom w:val="none" w:sz="0" w:space="0" w:color="auto"/>
            <w:right w:val="none" w:sz="0" w:space="0" w:color="auto"/>
          </w:divBdr>
        </w:div>
      </w:divsChild>
    </w:div>
    <w:div w:id="233320428">
      <w:bodyDiv w:val="1"/>
      <w:marLeft w:val="0"/>
      <w:marRight w:val="0"/>
      <w:marTop w:val="0"/>
      <w:marBottom w:val="0"/>
      <w:divBdr>
        <w:top w:val="none" w:sz="0" w:space="0" w:color="auto"/>
        <w:left w:val="none" w:sz="0" w:space="0" w:color="auto"/>
        <w:bottom w:val="none" w:sz="0" w:space="0" w:color="auto"/>
        <w:right w:val="none" w:sz="0" w:space="0" w:color="auto"/>
      </w:divBdr>
      <w:divsChild>
        <w:div w:id="23797716">
          <w:marLeft w:val="0"/>
          <w:marRight w:val="0"/>
          <w:marTop w:val="0"/>
          <w:marBottom w:val="0"/>
          <w:divBdr>
            <w:top w:val="none" w:sz="0" w:space="0" w:color="auto"/>
            <w:left w:val="none" w:sz="0" w:space="0" w:color="auto"/>
            <w:bottom w:val="none" w:sz="0" w:space="0" w:color="auto"/>
            <w:right w:val="none" w:sz="0" w:space="0" w:color="auto"/>
          </w:divBdr>
          <w:divsChild>
            <w:div w:id="756556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918448">
      <w:bodyDiv w:val="1"/>
      <w:marLeft w:val="0"/>
      <w:marRight w:val="0"/>
      <w:marTop w:val="0"/>
      <w:marBottom w:val="0"/>
      <w:divBdr>
        <w:top w:val="none" w:sz="0" w:space="0" w:color="auto"/>
        <w:left w:val="none" w:sz="0" w:space="0" w:color="auto"/>
        <w:bottom w:val="none" w:sz="0" w:space="0" w:color="auto"/>
        <w:right w:val="none" w:sz="0" w:space="0" w:color="auto"/>
      </w:divBdr>
      <w:divsChild>
        <w:div w:id="213005513">
          <w:marLeft w:val="0"/>
          <w:marRight w:val="0"/>
          <w:marTop w:val="0"/>
          <w:marBottom w:val="0"/>
          <w:divBdr>
            <w:top w:val="none" w:sz="0" w:space="0" w:color="auto"/>
            <w:left w:val="none" w:sz="0" w:space="0" w:color="auto"/>
            <w:bottom w:val="none" w:sz="0" w:space="0" w:color="auto"/>
            <w:right w:val="none" w:sz="0" w:space="0" w:color="auto"/>
          </w:divBdr>
          <w:divsChild>
            <w:div w:id="916864829">
              <w:marLeft w:val="0"/>
              <w:marRight w:val="0"/>
              <w:marTop w:val="0"/>
              <w:marBottom w:val="0"/>
              <w:divBdr>
                <w:top w:val="none" w:sz="0" w:space="0" w:color="auto"/>
                <w:left w:val="none" w:sz="0" w:space="0" w:color="auto"/>
                <w:bottom w:val="none" w:sz="0" w:space="0" w:color="auto"/>
                <w:right w:val="none" w:sz="0" w:space="0" w:color="auto"/>
              </w:divBdr>
              <w:divsChild>
                <w:div w:id="466362148">
                  <w:marLeft w:val="0"/>
                  <w:marRight w:val="0"/>
                  <w:marTop w:val="120"/>
                  <w:marBottom w:val="0"/>
                  <w:divBdr>
                    <w:top w:val="none" w:sz="0" w:space="0" w:color="auto"/>
                    <w:left w:val="none" w:sz="0" w:space="0" w:color="auto"/>
                    <w:bottom w:val="none" w:sz="0" w:space="0" w:color="auto"/>
                    <w:right w:val="none" w:sz="0" w:space="0" w:color="auto"/>
                  </w:divBdr>
                </w:div>
                <w:div w:id="1234971943">
                  <w:marLeft w:val="0"/>
                  <w:marRight w:val="0"/>
                  <w:marTop w:val="0"/>
                  <w:marBottom w:val="0"/>
                  <w:divBdr>
                    <w:top w:val="none" w:sz="0" w:space="0" w:color="auto"/>
                    <w:left w:val="none" w:sz="0" w:space="0" w:color="auto"/>
                    <w:bottom w:val="none" w:sz="0" w:space="0" w:color="auto"/>
                    <w:right w:val="none" w:sz="0" w:space="0" w:color="auto"/>
                  </w:divBdr>
                </w:div>
              </w:divsChild>
            </w:div>
            <w:div w:id="1705595129">
              <w:marLeft w:val="0"/>
              <w:marRight w:val="0"/>
              <w:marTop w:val="0"/>
              <w:marBottom w:val="0"/>
              <w:divBdr>
                <w:top w:val="none" w:sz="0" w:space="0" w:color="auto"/>
                <w:left w:val="none" w:sz="0" w:space="0" w:color="auto"/>
                <w:bottom w:val="none" w:sz="0" w:space="0" w:color="auto"/>
                <w:right w:val="none" w:sz="0" w:space="0" w:color="auto"/>
              </w:divBdr>
              <w:divsChild>
                <w:div w:id="480390160">
                  <w:marLeft w:val="0"/>
                  <w:marRight w:val="0"/>
                  <w:marTop w:val="120"/>
                  <w:marBottom w:val="0"/>
                  <w:divBdr>
                    <w:top w:val="none" w:sz="0" w:space="0" w:color="auto"/>
                    <w:left w:val="none" w:sz="0" w:space="0" w:color="auto"/>
                    <w:bottom w:val="none" w:sz="0" w:space="0" w:color="auto"/>
                    <w:right w:val="none" w:sz="0" w:space="0" w:color="auto"/>
                  </w:divBdr>
                </w:div>
                <w:div w:id="1919317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295703">
          <w:marLeft w:val="0"/>
          <w:marRight w:val="0"/>
          <w:marTop w:val="120"/>
          <w:marBottom w:val="0"/>
          <w:divBdr>
            <w:top w:val="none" w:sz="0" w:space="0" w:color="auto"/>
            <w:left w:val="none" w:sz="0" w:space="0" w:color="auto"/>
            <w:bottom w:val="none" w:sz="0" w:space="0" w:color="auto"/>
            <w:right w:val="none" w:sz="0" w:space="0" w:color="auto"/>
          </w:divBdr>
        </w:div>
      </w:divsChild>
    </w:div>
    <w:div w:id="242184171">
      <w:bodyDiv w:val="1"/>
      <w:marLeft w:val="0"/>
      <w:marRight w:val="0"/>
      <w:marTop w:val="0"/>
      <w:marBottom w:val="0"/>
      <w:divBdr>
        <w:top w:val="none" w:sz="0" w:space="0" w:color="auto"/>
        <w:left w:val="none" w:sz="0" w:space="0" w:color="auto"/>
        <w:bottom w:val="none" w:sz="0" w:space="0" w:color="auto"/>
        <w:right w:val="none" w:sz="0" w:space="0" w:color="auto"/>
      </w:divBdr>
      <w:divsChild>
        <w:div w:id="421875354">
          <w:marLeft w:val="0"/>
          <w:marRight w:val="0"/>
          <w:marTop w:val="0"/>
          <w:marBottom w:val="0"/>
          <w:divBdr>
            <w:top w:val="none" w:sz="0" w:space="0" w:color="auto"/>
            <w:left w:val="none" w:sz="0" w:space="0" w:color="auto"/>
            <w:bottom w:val="none" w:sz="0" w:space="0" w:color="auto"/>
            <w:right w:val="none" w:sz="0" w:space="0" w:color="auto"/>
          </w:divBdr>
          <w:divsChild>
            <w:div w:id="787284866">
              <w:marLeft w:val="0"/>
              <w:marRight w:val="0"/>
              <w:marTop w:val="0"/>
              <w:marBottom w:val="0"/>
              <w:divBdr>
                <w:top w:val="none" w:sz="0" w:space="0" w:color="auto"/>
                <w:left w:val="none" w:sz="0" w:space="0" w:color="auto"/>
                <w:bottom w:val="none" w:sz="0" w:space="0" w:color="auto"/>
                <w:right w:val="none" w:sz="0" w:space="0" w:color="auto"/>
              </w:divBdr>
              <w:divsChild>
                <w:div w:id="232009667">
                  <w:marLeft w:val="0"/>
                  <w:marRight w:val="0"/>
                  <w:marTop w:val="120"/>
                  <w:marBottom w:val="0"/>
                  <w:divBdr>
                    <w:top w:val="none" w:sz="0" w:space="0" w:color="auto"/>
                    <w:left w:val="none" w:sz="0" w:space="0" w:color="auto"/>
                    <w:bottom w:val="none" w:sz="0" w:space="0" w:color="auto"/>
                    <w:right w:val="none" w:sz="0" w:space="0" w:color="auto"/>
                  </w:divBdr>
                </w:div>
                <w:div w:id="1663894793">
                  <w:marLeft w:val="0"/>
                  <w:marRight w:val="0"/>
                  <w:marTop w:val="0"/>
                  <w:marBottom w:val="0"/>
                  <w:divBdr>
                    <w:top w:val="none" w:sz="0" w:space="0" w:color="auto"/>
                    <w:left w:val="none" w:sz="0" w:space="0" w:color="auto"/>
                    <w:bottom w:val="none" w:sz="0" w:space="0" w:color="auto"/>
                    <w:right w:val="none" w:sz="0" w:space="0" w:color="auto"/>
                  </w:divBdr>
                </w:div>
              </w:divsChild>
            </w:div>
            <w:div w:id="941763004">
              <w:marLeft w:val="0"/>
              <w:marRight w:val="0"/>
              <w:marTop w:val="0"/>
              <w:marBottom w:val="0"/>
              <w:divBdr>
                <w:top w:val="none" w:sz="0" w:space="0" w:color="auto"/>
                <w:left w:val="none" w:sz="0" w:space="0" w:color="auto"/>
                <w:bottom w:val="none" w:sz="0" w:space="0" w:color="auto"/>
                <w:right w:val="none" w:sz="0" w:space="0" w:color="auto"/>
              </w:divBdr>
              <w:divsChild>
                <w:div w:id="217909841">
                  <w:marLeft w:val="0"/>
                  <w:marRight w:val="0"/>
                  <w:marTop w:val="120"/>
                  <w:marBottom w:val="0"/>
                  <w:divBdr>
                    <w:top w:val="none" w:sz="0" w:space="0" w:color="auto"/>
                    <w:left w:val="none" w:sz="0" w:space="0" w:color="auto"/>
                    <w:bottom w:val="none" w:sz="0" w:space="0" w:color="auto"/>
                    <w:right w:val="none" w:sz="0" w:space="0" w:color="auto"/>
                  </w:divBdr>
                </w:div>
                <w:div w:id="1669748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815573">
          <w:marLeft w:val="0"/>
          <w:marRight w:val="0"/>
          <w:marTop w:val="120"/>
          <w:marBottom w:val="0"/>
          <w:divBdr>
            <w:top w:val="none" w:sz="0" w:space="0" w:color="auto"/>
            <w:left w:val="none" w:sz="0" w:space="0" w:color="auto"/>
            <w:bottom w:val="none" w:sz="0" w:space="0" w:color="auto"/>
            <w:right w:val="none" w:sz="0" w:space="0" w:color="auto"/>
          </w:divBdr>
        </w:div>
      </w:divsChild>
    </w:div>
    <w:div w:id="244069158">
      <w:bodyDiv w:val="1"/>
      <w:marLeft w:val="0"/>
      <w:marRight w:val="0"/>
      <w:marTop w:val="0"/>
      <w:marBottom w:val="0"/>
      <w:divBdr>
        <w:top w:val="none" w:sz="0" w:space="0" w:color="auto"/>
        <w:left w:val="none" w:sz="0" w:space="0" w:color="auto"/>
        <w:bottom w:val="none" w:sz="0" w:space="0" w:color="auto"/>
        <w:right w:val="none" w:sz="0" w:space="0" w:color="auto"/>
      </w:divBdr>
      <w:divsChild>
        <w:div w:id="790826696">
          <w:marLeft w:val="0"/>
          <w:marRight w:val="0"/>
          <w:marTop w:val="0"/>
          <w:marBottom w:val="0"/>
          <w:divBdr>
            <w:top w:val="none" w:sz="0" w:space="0" w:color="auto"/>
            <w:left w:val="none" w:sz="0" w:space="0" w:color="auto"/>
            <w:bottom w:val="none" w:sz="0" w:space="0" w:color="auto"/>
            <w:right w:val="none" w:sz="0" w:space="0" w:color="auto"/>
          </w:divBdr>
          <w:divsChild>
            <w:div w:id="316956843">
              <w:marLeft w:val="0"/>
              <w:marRight w:val="0"/>
              <w:marTop w:val="0"/>
              <w:marBottom w:val="0"/>
              <w:divBdr>
                <w:top w:val="none" w:sz="0" w:space="0" w:color="auto"/>
                <w:left w:val="none" w:sz="0" w:space="0" w:color="auto"/>
                <w:bottom w:val="none" w:sz="0" w:space="0" w:color="auto"/>
                <w:right w:val="none" w:sz="0" w:space="0" w:color="auto"/>
              </w:divBdr>
            </w:div>
          </w:divsChild>
        </w:div>
        <w:div w:id="1405955582">
          <w:marLeft w:val="0"/>
          <w:marRight w:val="0"/>
          <w:marTop w:val="0"/>
          <w:marBottom w:val="0"/>
          <w:divBdr>
            <w:top w:val="none" w:sz="0" w:space="0" w:color="auto"/>
            <w:left w:val="none" w:sz="0" w:space="0" w:color="auto"/>
            <w:bottom w:val="none" w:sz="0" w:space="0" w:color="auto"/>
            <w:right w:val="none" w:sz="0" w:space="0" w:color="auto"/>
          </w:divBdr>
          <w:divsChild>
            <w:div w:id="471557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779776">
      <w:bodyDiv w:val="1"/>
      <w:marLeft w:val="390"/>
      <w:marRight w:val="390"/>
      <w:marTop w:val="390"/>
      <w:marBottom w:val="0"/>
      <w:divBdr>
        <w:top w:val="none" w:sz="0" w:space="0" w:color="auto"/>
        <w:left w:val="none" w:sz="0" w:space="0" w:color="auto"/>
        <w:bottom w:val="none" w:sz="0" w:space="0" w:color="auto"/>
        <w:right w:val="none" w:sz="0" w:space="0" w:color="auto"/>
      </w:divBdr>
      <w:divsChild>
        <w:div w:id="98844348">
          <w:marLeft w:val="600"/>
          <w:marRight w:val="0"/>
          <w:marTop w:val="0"/>
          <w:marBottom w:val="0"/>
          <w:divBdr>
            <w:top w:val="none" w:sz="0" w:space="0" w:color="auto"/>
            <w:left w:val="none" w:sz="0" w:space="0" w:color="auto"/>
            <w:bottom w:val="none" w:sz="0" w:space="0" w:color="auto"/>
            <w:right w:val="none" w:sz="0" w:space="0" w:color="auto"/>
          </w:divBdr>
        </w:div>
        <w:div w:id="110637645">
          <w:marLeft w:val="600"/>
          <w:marRight w:val="0"/>
          <w:marTop w:val="0"/>
          <w:marBottom w:val="0"/>
          <w:divBdr>
            <w:top w:val="none" w:sz="0" w:space="0" w:color="auto"/>
            <w:left w:val="none" w:sz="0" w:space="0" w:color="auto"/>
            <w:bottom w:val="none" w:sz="0" w:space="0" w:color="auto"/>
            <w:right w:val="none" w:sz="0" w:space="0" w:color="auto"/>
          </w:divBdr>
        </w:div>
        <w:div w:id="173300569">
          <w:marLeft w:val="600"/>
          <w:marRight w:val="0"/>
          <w:marTop w:val="0"/>
          <w:marBottom w:val="0"/>
          <w:divBdr>
            <w:top w:val="none" w:sz="0" w:space="0" w:color="auto"/>
            <w:left w:val="none" w:sz="0" w:space="0" w:color="auto"/>
            <w:bottom w:val="none" w:sz="0" w:space="0" w:color="auto"/>
            <w:right w:val="none" w:sz="0" w:space="0" w:color="auto"/>
          </w:divBdr>
        </w:div>
        <w:div w:id="193884064">
          <w:marLeft w:val="600"/>
          <w:marRight w:val="0"/>
          <w:marTop w:val="0"/>
          <w:marBottom w:val="0"/>
          <w:divBdr>
            <w:top w:val="none" w:sz="0" w:space="0" w:color="auto"/>
            <w:left w:val="none" w:sz="0" w:space="0" w:color="auto"/>
            <w:bottom w:val="none" w:sz="0" w:space="0" w:color="auto"/>
            <w:right w:val="none" w:sz="0" w:space="0" w:color="auto"/>
          </w:divBdr>
        </w:div>
        <w:div w:id="256909883">
          <w:marLeft w:val="600"/>
          <w:marRight w:val="0"/>
          <w:marTop w:val="0"/>
          <w:marBottom w:val="0"/>
          <w:divBdr>
            <w:top w:val="none" w:sz="0" w:space="0" w:color="auto"/>
            <w:left w:val="none" w:sz="0" w:space="0" w:color="auto"/>
            <w:bottom w:val="none" w:sz="0" w:space="0" w:color="auto"/>
            <w:right w:val="none" w:sz="0" w:space="0" w:color="auto"/>
          </w:divBdr>
        </w:div>
        <w:div w:id="265965461">
          <w:marLeft w:val="600"/>
          <w:marRight w:val="0"/>
          <w:marTop w:val="0"/>
          <w:marBottom w:val="0"/>
          <w:divBdr>
            <w:top w:val="none" w:sz="0" w:space="0" w:color="auto"/>
            <w:left w:val="none" w:sz="0" w:space="0" w:color="auto"/>
            <w:bottom w:val="none" w:sz="0" w:space="0" w:color="auto"/>
            <w:right w:val="none" w:sz="0" w:space="0" w:color="auto"/>
          </w:divBdr>
        </w:div>
        <w:div w:id="298806003">
          <w:marLeft w:val="600"/>
          <w:marRight w:val="0"/>
          <w:marTop w:val="0"/>
          <w:marBottom w:val="0"/>
          <w:divBdr>
            <w:top w:val="none" w:sz="0" w:space="0" w:color="auto"/>
            <w:left w:val="none" w:sz="0" w:space="0" w:color="auto"/>
            <w:bottom w:val="none" w:sz="0" w:space="0" w:color="auto"/>
            <w:right w:val="none" w:sz="0" w:space="0" w:color="auto"/>
          </w:divBdr>
        </w:div>
        <w:div w:id="304508700">
          <w:marLeft w:val="600"/>
          <w:marRight w:val="0"/>
          <w:marTop w:val="0"/>
          <w:marBottom w:val="0"/>
          <w:divBdr>
            <w:top w:val="none" w:sz="0" w:space="0" w:color="auto"/>
            <w:left w:val="none" w:sz="0" w:space="0" w:color="auto"/>
            <w:bottom w:val="none" w:sz="0" w:space="0" w:color="auto"/>
            <w:right w:val="none" w:sz="0" w:space="0" w:color="auto"/>
          </w:divBdr>
        </w:div>
        <w:div w:id="323893918">
          <w:marLeft w:val="600"/>
          <w:marRight w:val="0"/>
          <w:marTop w:val="0"/>
          <w:marBottom w:val="0"/>
          <w:divBdr>
            <w:top w:val="none" w:sz="0" w:space="0" w:color="auto"/>
            <w:left w:val="none" w:sz="0" w:space="0" w:color="auto"/>
            <w:bottom w:val="none" w:sz="0" w:space="0" w:color="auto"/>
            <w:right w:val="none" w:sz="0" w:space="0" w:color="auto"/>
          </w:divBdr>
        </w:div>
        <w:div w:id="406653951">
          <w:marLeft w:val="600"/>
          <w:marRight w:val="0"/>
          <w:marTop w:val="0"/>
          <w:marBottom w:val="0"/>
          <w:divBdr>
            <w:top w:val="none" w:sz="0" w:space="0" w:color="auto"/>
            <w:left w:val="none" w:sz="0" w:space="0" w:color="auto"/>
            <w:bottom w:val="none" w:sz="0" w:space="0" w:color="auto"/>
            <w:right w:val="none" w:sz="0" w:space="0" w:color="auto"/>
          </w:divBdr>
        </w:div>
        <w:div w:id="433742805">
          <w:marLeft w:val="600"/>
          <w:marRight w:val="0"/>
          <w:marTop w:val="0"/>
          <w:marBottom w:val="0"/>
          <w:divBdr>
            <w:top w:val="none" w:sz="0" w:space="0" w:color="auto"/>
            <w:left w:val="none" w:sz="0" w:space="0" w:color="auto"/>
            <w:bottom w:val="none" w:sz="0" w:space="0" w:color="auto"/>
            <w:right w:val="none" w:sz="0" w:space="0" w:color="auto"/>
          </w:divBdr>
        </w:div>
        <w:div w:id="465977976">
          <w:marLeft w:val="600"/>
          <w:marRight w:val="0"/>
          <w:marTop w:val="0"/>
          <w:marBottom w:val="0"/>
          <w:divBdr>
            <w:top w:val="none" w:sz="0" w:space="0" w:color="auto"/>
            <w:left w:val="none" w:sz="0" w:space="0" w:color="auto"/>
            <w:bottom w:val="none" w:sz="0" w:space="0" w:color="auto"/>
            <w:right w:val="none" w:sz="0" w:space="0" w:color="auto"/>
          </w:divBdr>
        </w:div>
        <w:div w:id="473177521">
          <w:marLeft w:val="600"/>
          <w:marRight w:val="0"/>
          <w:marTop w:val="0"/>
          <w:marBottom w:val="0"/>
          <w:divBdr>
            <w:top w:val="none" w:sz="0" w:space="0" w:color="auto"/>
            <w:left w:val="none" w:sz="0" w:space="0" w:color="auto"/>
            <w:bottom w:val="none" w:sz="0" w:space="0" w:color="auto"/>
            <w:right w:val="none" w:sz="0" w:space="0" w:color="auto"/>
          </w:divBdr>
        </w:div>
        <w:div w:id="479081104">
          <w:marLeft w:val="600"/>
          <w:marRight w:val="0"/>
          <w:marTop w:val="0"/>
          <w:marBottom w:val="0"/>
          <w:divBdr>
            <w:top w:val="none" w:sz="0" w:space="0" w:color="auto"/>
            <w:left w:val="none" w:sz="0" w:space="0" w:color="auto"/>
            <w:bottom w:val="none" w:sz="0" w:space="0" w:color="auto"/>
            <w:right w:val="none" w:sz="0" w:space="0" w:color="auto"/>
          </w:divBdr>
        </w:div>
        <w:div w:id="489490511">
          <w:marLeft w:val="600"/>
          <w:marRight w:val="0"/>
          <w:marTop w:val="0"/>
          <w:marBottom w:val="0"/>
          <w:divBdr>
            <w:top w:val="none" w:sz="0" w:space="0" w:color="auto"/>
            <w:left w:val="none" w:sz="0" w:space="0" w:color="auto"/>
            <w:bottom w:val="none" w:sz="0" w:space="0" w:color="auto"/>
            <w:right w:val="none" w:sz="0" w:space="0" w:color="auto"/>
          </w:divBdr>
        </w:div>
        <w:div w:id="490944383">
          <w:marLeft w:val="600"/>
          <w:marRight w:val="0"/>
          <w:marTop w:val="0"/>
          <w:marBottom w:val="0"/>
          <w:divBdr>
            <w:top w:val="none" w:sz="0" w:space="0" w:color="auto"/>
            <w:left w:val="none" w:sz="0" w:space="0" w:color="auto"/>
            <w:bottom w:val="none" w:sz="0" w:space="0" w:color="auto"/>
            <w:right w:val="none" w:sz="0" w:space="0" w:color="auto"/>
          </w:divBdr>
        </w:div>
        <w:div w:id="512917037">
          <w:marLeft w:val="600"/>
          <w:marRight w:val="0"/>
          <w:marTop w:val="0"/>
          <w:marBottom w:val="0"/>
          <w:divBdr>
            <w:top w:val="none" w:sz="0" w:space="0" w:color="auto"/>
            <w:left w:val="none" w:sz="0" w:space="0" w:color="auto"/>
            <w:bottom w:val="none" w:sz="0" w:space="0" w:color="auto"/>
            <w:right w:val="none" w:sz="0" w:space="0" w:color="auto"/>
          </w:divBdr>
        </w:div>
        <w:div w:id="516430575">
          <w:marLeft w:val="600"/>
          <w:marRight w:val="0"/>
          <w:marTop w:val="0"/>
          <w:marBottom w:val="0"/>
          <w:divBdr>
            <w:top w:val="none" w:sz="0" w:space="0" w:color="auto"/>
            <w:left w:val="none" w:sz="0" w:space="0" w:color="auto"/>
            <w:bottom w:val="none" w:sz="0" w:space="0" w:color="auto"/>
            <w:right w:val="none" w:sz="0" w:space="0" w:color="auto"/>
          </w:divBdr>
        </w:div>
        <w:div w:id="529224262">
          <w:marLeft w:val="600"/>
          <w:marRight w:val="0"/>
          <w:marTop w:val="0"/>
          <w:marBottom w:val="0"/>
          <w:divBdr>
            <w:top w:val="none" w:sz="0" w:space="0" w:color="auto"/>
            <w:left w:val="none" w:sz="0" w:space="0" w:color="auto"/>
            <w:bottom w:val="none" w:sz="0" w:space="0" w:color="auto"/>
            <w:right w:val="none" w:sz="0" w:space="0" w:color="auto"/>
          </w:divBdr>
        </w:div>
        <w:div w:id="606012459">
          <w:marLeft w:val="600"/>
          <w:marRight w:val="0"/>
          <w:marTop w:val="0"/>
          <w:marBottom w:val="0"/>
          <w:divBdr>
            <w:top w:val="none" w:sz="0" w:space="0" w:color="auto"/>
            <w:left w:val="none" w:sz="0" w:space="0" w:color="auto"/>
            <w:bottom w:val="none" w:sz="0" w:space="0" w:color="auto"/>
            <w:right w:val="none" w:sz="0" w:space="0" w:color="auto"/>
          </w:divBdr>
        </w:div>
        <w:div w:id="617495234">
          <w:marLeft w:val="600"/>
          <w:marRight w:val="0"/>
          <w:marTop w:val="0"/>
          <w:marBottom w:val="0"/>
          <w:divBdr>
            <w:top w:val="none" w:sz="0" w:space="0" w:color="auto"/>
            <w:left w:val="none" w:sz="0" w:space="0" w:color="auto"/>
            <w:bottom w:val="none" w:sz="0" w:space="0" w:color="auto"/>
            <w:right w:val="none" w:sz="0" w:space="0" w:color="auto"/>
          </w:divBdr>
        </w:div>
        <w:div w:id="623971372">
          <w:marLeft w:val="600"/>
          <w:marRight w:val="0"/>
          <w:marTop w:val="0"/>
          <w:marBottom w:val="0"/>
          <w:divBdr>
            <w:top w:val="none" w:sz="0" w:space="0" w:color="auto"/>
            <w:left w:val="none" w:sz="0" w:space="0" w:color="auto"/>
            <w:bottom w:val="none" w:sz="0" w:space="0" w:color="auto"/>
            <w:right w:val="none" w:sz="0" w:space="0" w:color="auto"/>
          </w:divBdr>
        </w:div>
        <w:div w:id="655229585">
          <w:marLeft w:val="600"/>
          <w:marRight w:val="0"/>
          <w:marTop w:val="0"/>
          <w:marBottom w:val="0"/>
          <w:divBdr>
            <w:top w:val="none" w:sz="0" w:space="0" w:color="auto"/>
            <w:left w:val="none" w:sz="0" w:space="0" w:color="auto"/>
            <w:bottom w:val="none" w:sz="0" w:space="0" w:color="auto"/>
            <w:right w:val="none" w:sz="0" w:space="0" w:color="auto"/>
          </w:divBdr>
        </w:div>
        <w:div w:id="685013712">
          <w:marLeft w:val="600"/>
          <w:marRight w:val="0"/>
          <w:marTop w:val="0"/>
          <w:marBottom w:val="0"/>
          <w:divBdr>
            <w:top w:val="none" w:sz="0" w:space="0" w:color="auto"/>
            <w:left w:val="none" w:sz="0" w:space="0" w:color="auto"/>
            <w:bottom w:val="none" w:sz="0" w:space="0" w:color="auto"/>
            <w:right w:val="none" w:sz="0" w:space="0" w:color="auto"/>
          </w:divBdr>
        </w:div>
        <w:div w:id="757598680">
          <w:marLeft w:val="600"/>
          <w:marRight w:val="0"/>
          <w:marTop w:val="0"/>
          <w:marBottom w:val="0"/>
          <w:divBdr>
            <w:top w:val="none" w:sz="0" w:space="0" w:color="auto"/>
            <w:left w:val="none" w:sz="0" w:space="0" w:color="auto"/>
            <w:bottom w:val="none" w:sz="0" w:space="0" w:color="auto"/>
            <w:right w:val="none" w:sz="0" w:space="0" w:color="auto"/>
          </w:divBdr>
        </w:div>
        <w:div w:id="782193827">
          <w:marLeft w:val="600"/>
          <w:marRight w:val="0"/>
          <w:marTop w:val="0"/>
          <w:marBottom w:val="0"/>
          <w:divBdr>
            <w:top w:val="none" w:sz="0" w:space="0" w:color="auto"/>
            <w:left w:val="none" w:sz="0" w:space="0" w:color="auto"/>
            <w:bottom w:val="none" w:sz="0" w:space="0" w:color="auto"/>
            <w:right w:val="none" w:sz="0" w:space="0" w:color="auto"/>
          </w:divBdr>
        </w:div>
        <w:div w:id="789205289">
          <w:marLeft w:val="600"/>
          <w:marRight w:val="0"/>
          <w:marTop w:val="0"/>
          <w:marBottom w:val="0"/>
          <w:divBdr>
            <w:top w:val="none" w:sz="0" w:space="0" w:color="auto"/>
            <w:left w:val="none" w:sz="0" w:space="0" w:color="auto"/>
            <w:bottom w:val="none" w:sz="0" w:space="0" w:color="auto"/>
            <w:right w:val="none" w:sz="0" w:space="0" w:color="auto"/>
          </w:divBdr>
        </w:div>
        <w:div w:id="796874938">
          <w:marLeft w:val="600"/>
          <w:marRight w:val="0"/>
          <w:marTop w:val="0"/>
          <w:marBottom w:val="0"/>
          <w:divBdr>
            <w:top w:val="none" w:sz="0" w:space="0" w:color="auto"/>
            <w:left w:val="none" w:sz="0" w:space="0" w:color="auto"/>
            <w:bottom w:val="none" w:sz="0" w:space="0" w:color="auto"/>
            <w:right w:val="none" w:sz="0" w:space="0" w:color="auto"/>
          </w:divBdr>
        </w:div>
        <w:div w:id="842819518">
          <w:marLeft w:val="600"/>
          <w:marRight w:val="0"/>
          <w:marTop w:val="0"/>
          <w:marBottom w:val="0"/>
          <w:divBdr>
            <w:top w:val="none" w:sz="0" w:space="0" w:color="auto"/>
            <w:left w:val="none" w:sz="0" w:space="0" w:color="auto"/>
            <w:bottom w:val="none" w:sz="0" w:space="0" w:color="auto"/>
            <w:right w:val="none" w:sz="0" w:space="0" w:color="auto"/>
          </w:divBdr>
        </w:div>
        <w:div w:id="895311998">
          <w:marLeft w:val="600"/>
          <w:marRight w:val="0"/>
          <w:marTop w:val="0"/>
          <w:marBottom w:val="0"/>
          <w:divBdr>
            <w:top w:val="none" w:sz="0" w:space="0" w:color="auto"/>
            <w:left w:val="none" w:sz="0" w:space="0" w:color="auto"/>
            <w:bottom w:val="none" w:sz="0" w:space="0" w:color="auto"/>
            <w:right w:val="none" w:sz="0" w:space="0" w:color="auto"/>
          </w:divBdr>
        </w:div>
        <w:div w:id="903372127">
          <w:marLeft w:val="600"/>
          <w:marRight w:val="0"/>
          <w:marTop w:val="0"/>
          <w:marBottom w:val="0"/>
          <w:divBdr>
            <w:top w:val="none" w:sz="0" w:space="0" w:color="auto"/>
            <w:left w:val="none" w:sz="0" w:space="0" w:color="auto"/>
            <w:bottom w:val="none" w:sz="0" w:space="0" w:color="auto"/>
            <w:right w:val="none" w:sz="0" w:space="0" w:color="auto"/>
          </w:divBdr>
        </w:div>
        <w:div w:id="914316463">
          <w:marLeft w:val="600"/>
          <w:marRight w:val="0"/>
          <w:marTop w:val="0"/>
          <w:marBottom w:val="0"/>
          <w:divBdr>
            <w:top w:val="none" w:sz="0" w:space="0" w:color="auto"/>
            <w:left w:val="none" w:sz="0" w:space="0" w:color="auto"/>
            <w:bottom w:val="none" w:sz="0" w:space="0" w:color="auto"/>
            <w:right w:val="none" w:sz="0" w:space="0" w:color="auto"/>
          </w:divBdr>
        </w:div>
        <w:div w:id="921448401">
          <w:marLeft w:val="600"/>
          <w:marRight w:val="0"/>
          <w:marTop w:val="0"/>
          <w:marBottom w:val="0"/>
          <w:divBdr>
            <w:top w:val="none" w:sz="0" w:space="0" w:color="auto"/>
            <w:left w:val="none" w:sz="0" w:space="0" w:color="auto"/>
            <w:bottom w:val="none" w:sz="0" w:space="0" w:color="auto"/>
            <w:right w:val="none" w:sz="0" w:space="0" w:color="auto"/>
          </w:divBdr>
        </w:div>
        <w:div w:id="942569612">
          <w:marLeft w:val="600"/>
          <w:marRight w:val="0"/>
          <w:marTop w:val="0"/>
          <w:marBottom w:val="0"/>
          <w:divBdr>
            <w:top w:val="none" w:sz="0" w:space="0" w:color="auto"/>
            <w:left w:val="none" w:sz="0" w:space="0" w:color="auto"/>
            <w:bottom w:val="none" w:sz="0" w:space="0" w:color="auto"/>
            <w:right w:val="none" w:sz="0" w:space="0" w:color="auto"/>
          </w:divBdr>
        </w:div>
        <w:div w:id="1054619473">
          <w:marLeft w:val="600"/>
          <w:marRight w:val="0"/>
          <w:marTop w:val="0"/>
          <w:marBottom w:val="0"/>
          <w:divBdr>
            <w:top w:val="none" w:sz="0" w:space="0" w:color="auto"/>
            <w:left w:val="none" w:sz="0" w:space="0" w:color="auto"/>
            <w:bottom w:val="none" w:sz="0" w:space="0" w:color="auto"/>
            <w:right w:val="none" w:sz="0" w:space="0" w:color="auto"/>
          </w:divBdr>
        </w:div>
        <w:div w:id="1081292860">
          <w:marLeft w:val="600"/>
          <w:marRight w:val="0"/>
          <w:marTop w:val="0"/>
          <w:marBottom w:val="0"/>
          <w:divBdr>
            <w:top w:val="none" w:sz="0" w:space="0" w:color="auto"/>
            <w:left w:val="none" w:sz="0" w:space="0" w:color="auto"/>
            <w:bottom w:val="none" w:sz="0" w:space="0" w:color="auto"/>
            <w:right w:val="none" w:sz="0" w:space="0" w:color="auto"/>
          </w:divBdr>
        </w:div>
        <w:div w:id="1081679716">
          <w:marLeft w:val="600"/>
          <w:marRight w:val="0"/>
          <w:marTop w:val="0"/>
          <w:marBottom w:val="0"/>
          <w:divBdr>
            <w:top w:val="none" w:sz="0" w:space="0" w:color="auto"/>
            <w:left w:val="none" w:sz="0" w:space="0" w:color="auto"/>
            <w:bottom w:val="none" w:sz="0" w:space="0" w:color="auto"/>
            <w:right w:val="none" w:sz="0" w:space="0" w:color="auto"/>
          </w:divBdr>
        </w:div>
        <w:div w:id="1094941319">
          <w:marLeft w:val="600"/>
          <w:marRight w:val="0"/>
          <w:marTop w:val="0"/>
          <w:marBottom w:val="0"/>
          <w:divBdr>
            <w:top w:val="none" w:sz="0" w:space="0" w:color="auto"/>
            <w:left w:val="none" w:sz="0" w:space="0" w:color="auto"/>
            <w:bottom w:val="none" w:sz="0" w:space="0" w:color="auto"/>
            <w:right w:val="none" w:sz="0" w:space="0" w:color="auto"/>
          </w:divBdr>
        </w:div>
        <w:div w:id="1097479766">
          <w:marLeft w:val="600"/>
          <w:marRight w:val="0"/>
          <w:marTop w:val="0"/>
          <w:marBottom w:val="0"/>
          <w:divBdr>
            <w:top w:val="none" w:sz="0" w:space="0" w:color="auto"/>
            <w:left w:val="none" w:sz="0" w:space="0" w:color="auto"/>
            <w:bottom w:val="none" w:sz="0" w:space="0" w:color="auto"/>
            <w:right w:val="none" w:sz="0" w:space="0" w:color="auto"/>
          </w:divBdr>
        </w:div>
        <w:div w:id="1149054511">
          <w:marLeft w:val="600"/>
          <w:marRight w:val="0"/>
          <w:marTop w:val="0"/>
          <w:marBottom w:val="0"/>
          <w:divBdr>
            <w:top w:val="none" w:sz="0" w:space="0" w:color="auto"/>
            <w:left w:val="none" w:sz="0" w:space="0" w:color="auto"/>
            <w:bottom w:val="none" w:sz="0" w:space="0" w:color="auto"/>
            <w:right w:val="none" w:sz="0" w:space="0" w:color="auto"/>
          </w:divBdr>
        </w:div>
        <w:div w:id="1153373892">
          <w:marLeft w:val="600"/>
          <w:marRight w:val="0"/>
          <w:marTop w:val="0"/>
          <w:marBottom w:val="0"/>
          <w:divBdr>
            <w:top w:val="none" w:sz="0" w:space="0" w:color="auto"/>
            <w:left w:val="none" w:sz="0" w:space="0" w:color="auto"/>
            <w:bottom w:val="none" w:sz="0" w:space="0" w:color="auto"/>
            <w:right w:val="none" w:sz="0" w:space="0" w:color="auto"/>
          </w:divBdr>
        </w:div>
        <w:div w:id="1157307175">
          <w:marLeft w:val="600"/>
          <w:marRight w:val="0"/>
          <w:marTop w:val="0"/>
          <w:marBottom w:val="0"/>
          <w:divBdr>
            <w:top w:val="none" w:sz="0" w:space="0" w:color="auto"/>
            <w:left w:val="none" w:sz="0" w:space="0" w:color="auto"/>
            <w:bottom w:val="none" w:sz="0" w:space="0" w:color="auto"/>
            <w:right w:val="none" w:sz="0" w:space="0" w:color="auto"/>
          </w:divBdr>
        </w:div>
        <w:div w:id="1183938489">
          <w:marLeft w:val="600"/>
          <w:marRight w:val="0"/>
          <w:marTop w:val="0"/>
          <w:marBottom w:val="0"/>
          <w:divBdr>
            <w:top w:val="none" w:sz="0" w:space="0" w:color="auto"/>
            <w:left w:val="none" w:sz="0" w:space="0" w:color="auto"/>
            <w:bottom w:val="none" w:sz="0" w:space="0" w:color="auto"/>
            <w:right w:val="none" w:sz="0" w:space="0" w:color="auto"/>
          </w:divBdr>
        </w:div>
        <w:div w:id="1209612978">
          <w:marLeft w:val="600"/>
          <w:marRight w:val="0"/>
          <w:marTop w:val="0"/>
          <w:marBottom w:val="0"/>
          <w:divBdr>
            <w:top w:val="none" w:sz="0" w:space="0" w:color="auto"/>
            <w:left w:val="none" w:sz="0" w:space="0" w:color="auto"/>
            <w:bottom w:val="none" w:sz="0" w:space="0" w:color="auto"/>
            <w:right w:val="none" w:sz="0" w:space="0" w:color="auto"/>
          </w:divBdr>
        </w:div>
        <w:div w:id="1222904497">
          <w:marLeft w:val="600"/>
          <w:marRight w:val="0"/>
          <w:marTop w:val="0"/>
          <w:marBottom w:val="0"/>
          <w:divBdr>
            <w:top w:val="none" w:sz="0" w:space="0" w:color="auto"/>
            <w:left w:val="none" w:sz="0" w:space="0" w:color="auto"/>
            <w:bottom w:val="none" w:sz="0" w:space="0" w:color="auto"/>
            <w:right w:val="none" w:sz="0" w:space="0" w:color="auto"/>
          </w:divBdr>
        </w:div>
        <w:div w:id="1231961254">
          <w:marLeft w:val="600"/>
          <w:marRight w:val="0"/>
          <w:marTop w:val="0"/>
          <w:marBottom w:val="0"/>
          <w:divBdr>
            <w:top w:val="none" w:sz="0" w:space="0" w:color="auto"/>
            <w:left w:val="none" w:sz="0" w:space="0" w:color="auto"/>
            <w:bottom w:val="none" w:sz="0" w:space="0" w:color="auto"/>
            <w:right w:val="none" w:sz="0" w:space="0" w:color="auto"/>
          </w:divBdr>
        </w:div>
        <w:div w:id="1248461226">
          <w:marLeft w:val="600"/>
          <w:marRight w:val="0"/>
          <w:marTop w:val="0"/>
          <w:marBottom w:val="0"/>
          <w:divBdr>
            <w:top w:val="none" w:sz="0" w:space="0" w:color="auto"/>
            <w:left w:val="none" w:sz="0" w:space="0" w:color="auto"/>
            <w:bottom w:val="none" w:sz="0" w:space="0" w:color="auto"/>
            <w:right w:val="none" w:sz="0" w:space="0" w:color="auto"/>
          </w:divBdr>
        </w:div>
        <w:div w:id="1306273867">
          <w:marLeft w:val="600"/>
          <w:marRight w:val="0"/>
          <w:marTop w:val="0"/>
          <w:marBottom w:val="0"/>
          <w:divBdr>
            <w:top w:val="none" w:sz="0" w:space="0" w:color="auto"/>
            <w:left w:val="none" w:sz="0" w:space="0" w:color="auto"/>
            <w:bottom w:val="none" w:sz="0" w:space="0" w:color="auto"/>
            <w:right w:val="none" w:sz="0" w:space="0" w:color="auto"/>
          </w:divBdr>
        </w:div>
        <w:div w:id="1308634521">
          <w:marLeft w:val="600"/>
          <w:marRight w:val="0"/>
          <w:marTop w:val="0"/>
          <w:marBottom w:val="0"/>
          <w:divBdr>
            <w:top w:val="none" w:sz="0" w:space="0" w:color="auto"/>
            <w:left w:val="none" w:sz="0" w:space="0" w:color="auto"/>
            <w:bottom w:val="none" w:sz="0" w:space="0" w:color="auto"/>
            <w:right w:val="none" w:sz="0" w:space="0" w:color="auto"/>
          </w:divBdr>
        </w:div>
        <w:div w:id="1327781872">
          <w:marLeft w:val="600"/>
          <w:marRight w:val="0"/>
          <w:marTop w:val="0"/>
          <w:marBottom w:val="0"/>
          <w:divBdr>
            <w:top w:val="none" w:sz="0" w:space="0" w:color="auto"/>
            <w:left w:val="none" w:sz="0" w:space="0" w:color="auto"/>
            <w:bottom w:val="none" w:sz="0" w:space="0" w:color="auto"/>
            <w:right w:val="none" w:sz="0" w:space="0" w:color="auto"/>
          </w:divBdr>
        </w:div>
        <w:div w:id="1439448639">
          <w:marLeft w:val="600"/>
          <w:marRight w:val="0"/>
          <w:marTop w:val="0"/>
          <w:marBottom w:val="0"/>
          <w:divBdr>
            <w:top w:val="none" w:sz="0" w:space="0" w:color="auto"/>
            <w:left w:val="none" w:sz="0" w:space="0" w:color="auto"/>
            <w:bottom w:val="none" w:sz="0" w:space="0" w:color="auto"/>
            <w:right w:val="none" w:sz="0" w:space="0" w:color="auto"/>
          </w:divBdr>
        </w:div>
        <w:div w:id="1440486676">
          <w:marLeft w:val="600"/>
          <w:marRight w:val="0"/>
          <w:marTop w:val="0"/>
          <w:marBottom w:val="0"/>
          <w:divBdr>
            <w:top w:val="none" w:sz="0" w:space="0" w:color="auto"/>
            <w:left w:val="none" w:sz="0" w:space="0" w:color="auto"/>
            <w:bottom w:val="none" w:sz="0" w:space="0" w:color="auto"/>
            <w:right w:val="none" w:sz="0" w:space="0" w:color="auto"/>
          </w:divBdr>
        </w:div>
        <w:div w:id="1445073748">
          <w:marLeft w:val="600"/>
          <w:marRight w:val="0"/>
          <w:marTop w:val="0"/>
          <w:marBottom w:val="0"/>
          <w:divBdr>
            <w:top w:val="none" w:sz="0" w:space="0" w:color="auto"/>
            <w:left w:val="none" w:sz="0" w:space="0" w:color="auto"/>
            <w:bottom w:val="none" w:sz="0" w:space="0" w:color="auto"/>
            <w:right w:val="none" w:sz="0" w:space="0" w:color="auto"/>
          </w:divBdr>
        </w:div>
        <w:div w:id="1466511953">
          <w:marLeft w:val="600"/>
          <w:marRight w:val="0"/>
          <w:marTop w:val="0"/>
          <w:marBottom w:val="0"/>
          <w:divBdr>
            <w:top w:val="none" w:sz="0" w:space="0" w:color="auto"/>
            <w:left w:val="none" w:sz="0" w:space="0" w:color="auto"/>
            <w:bottom w:val="none" w:sz="0" w:space="0" w:color="auto"/>
            <w:right w:val="none" w:sz="0" w:space="0" w:color="auto"/>
          </w:divBdr>
        </w:div>
        <w:div w:id="1494222115">
          <w:marLeft w:val="600"/>
          <w:marRight w:val="0"/>
          <w:marTop w:val="0"/>
          <w:marBottom w:val="0"/>
          <w:divBdr>
            <w:top w:val="none" w:sz="0" w:space="0" w:color="auto"/>
            <w:left w:val="none" w:sz="0" w:space="0" w:color="auto"/>
            <w:bottom w:val="none" w:sz="0" w:space="0" w:color="auto"/>
            <w:right w:val="none" w:sz="0" w:space="0" w:color="auto"/>
          </w:divBdr>
        </w:div>
        <w:div w:id="1506551304">
          <w:marLeft w:val="600"/>
          <w:marRight w:val="0"/>
          <w:marTop w:val="0"/>
          <w:marBottom w:val="0"/>
          <w:divBdr>
            <w:top w:val="none" w:sz="0" w:space="0" w:color="auto"/>
            <w:left w:val="none" w:sz="0" w:space="0" w:color="auto"/>
            <w:bottom w:val="none" w:sz="0" w:space="0" w:color="auto"/>
            <w:right w:val="none" w:sz="0" w:space="0" w:color="auto"/>
          </w:divBdr>
        </w:div>
        <w:div w:id="1515530456">
          <w:marLeft w:val="600"/>
          <w:marRight w:val="0"/>
          <w:marTop w:val="0"/>
          <w:marBottom w:val="0"/>
          <w:divBdr>
            <w:top w:val="none" w:sz="0" w:space="0" w:color="auto"/>
            <w:left w:val="none" w:sz="0" w:space="0" w:color="auto"/>
            <w:bottom w:val="none" w:sz="0" w:space="0" w:color="auto"/>
            <w:right w:val="none" w:sz="0" w:space="0" w:color="auto"/>
          </w:divBdr>
        </w:div>
        <w:div w:id="1540632515">
          <w:marLeft w:val="600"/>
          <w:marRight w:val="0"/>
          <w:marTop w:val="0"/>
          <w:marBottom w:val="0"/>
          <w:divBdr>
            <w:top w:val="none" w:sz="0" w:space="0" w:color="auto"/>
            <w:left w:val="none" w:sz="0" w:space="0" w:color="auto"/>
            <w:bottom w:val="none" w:sz="0" w:space="0" w:color="auto"/>
            <w:right w:val="none" w:sz="0" w:space="0" w:color="auto"/>
          </w:divBdr>
        </w:div>
        <w:div w:id="1544055861">
          <w:marLeft w:val="600"/>
          <w:marRight w:val="0"/>
          <w:marTop w:val="0"/>
          <w:marBottom w:val="0"/>
          <w:divBdr>
            <w:top w:val="none" w:sz="0" w:space="0" w:color="auto"/>
            <w:left w:val="none" w:sz="0" w:space="0" w:color="auto"/>
            <w:bottom w:val="none" w:sz="0" w:space="0" w:color="auto"/>
            <w:right w:val="none" w:sz="0" w:space="0" w:color="auto"/>
          </w:divBdr>
        </w:div>
        <w:div w:id="1590308264">
          <w:marLeft w:val="600"/>
          <w:marRight w:val="0"/>
          <w:marTop w:val="0"/>
          <w:marBottom w:val="0"/>
          <w:divBdr>
            <w:top w:val="none" w:sz="0" w:space="0" w:color="auto"/>
            <w:left w:val="none" w:sz="0" w:space="0" w:color="auto"/>
            <w:bottom w:val="none" w:sz="0" w:space="0" w:color="auto"/>
            <w:right w:val="none" w:sz="0" w:space="0" w:color="auto"/>
          </w:divBdr>
        </w:div>
        <w:div w:id="1602910889">
          <w:marLeft w:val="600"/>
          <w:marRight w:val="0"/>
          <w:marTop w:val="0"/>
          <w:marBottom w:val="0"/>
          <w:divBdr>
            <w:top w:val="none" w:sz="0" w:space="0" w:color="auto"/>
            <w:left w:val="none" w:sz="0" w:space="0" w:color="auto"/>
            <w:bottom w:val="none" w:sz="0" w:space="0" w:color="auto"/>
            <w:right w:val="none" w:sz="0" w:space="0" w:color="auto"/>
          </w:divBdr>
        </w:div>
        <w:div w:id="1619137776">
          <w:marLeft w:val="600"/>
          <w:marRight w:val="0"/>
          <w:marTop w:val="0"/>
          <w:marBottom w:val="0"/>
          <w:divBdr>
            <w:top w:val="none" w:sz="0" w:space="0" w:color="auto"/>
            <w:left w:val="none" w:sz="0" w:space="0" w:color="auto"/>
            <w:bottom w:val="none" w:sz="0" w:space="0" w:color="auto"/>
            <w:right w:val="none" w:sz="0" w:space="0" w:color="auto"/>
          </w:divBdr>
        </w:div>
        <w:div w:id="1726296825">
          <w:marLeft w:val="600"/>
          <w:marRight w:val="0"/>
          <w:marTop w:val="0"/>
          <w:marBottom w:val="0"/>
          <w:divBdr>
            <w:top w:val="none" w:sz="0" w:space="0" w:color="auto"/>
            <w:left w:val="none" w:sz="0" w:space="0" w:color="auto"/>
            <w:bottom w:val="none" w:sz="0" w:space="0" w:color="auto"/>
            <w:right w:val="none" w:sz="0" w:space="0" w:color="auto"/>
          </w:divBdr>
        </w:div>
        <w:div w:id="1754812741">
          <w:marLeft w:val="600"/>
          <w:marRight w:val="0"/>
          <w:marTop w:val="0"/>
          <w:marBottom w:val="0"/>
          <w:divBdr>
            <w:top w:val="none" w:sz="0" w:space="0" w:color="auto"/>
            <w:left w:val="none" w:sz="0" w:space="0" w:color="auto"/>
            <w:bottom w:val="none" w:sz="0" w:space="0" w:color="auto"/>
            <w:right w:val="none" w:sz="0" w:space="0" w:color="auto"/>
          </w:divBdr>
        </w:div>
        <w:div w:id="1769889973">
          <w:marLeft w:val="600"/>
          <w:marRight w:val="0"/>
          <w:marTop w:val="0"/>
          <w:marBottom w:val="0"/>
          <w:divBdr>
            <w:top w:val="none" w:sz="0" w:space="0" w:color="auto"/>
            <w:left w:val="none" w:sz="0" w:space="0" w:color="auto"/>
            <w:bottom w:val="none" w:sz="0" w:space="0" w:color="auto"/>
            <w:right w:val="none" w:sz="0" w:space="0" w:color="auto"/>
          </w:divBdr>
        </w:div>
        <w:div w:id="1836068078">
          <w:marLeft w:val="600"/>
          <w:marRight w:val="0"/>
          <w:marTop w:val="0"/>
          <w:marBottom w:val="0"/>
          <w:divBdr>
            <w:top w:val="none" w:sz="0" w:space="0" w:color="auto"/>
            <w:left w:val="none" w:sz="0" w:space="0" w:color="auto"/>
            <w:bottom w:val="none" w:sz="0" w:space="0" w:color="auto"/>
            <w:right w:val="none" w:sz="0" w:space="0" w:color="auto"/>
          </w:divBdr>
        </w:div>
        <w:div w:id="1847860327">
          <w:marLeft w:val="600"/>
          <w:marRight w:val="0"/>
          <w:marTop w:val="0"/>
          <w:marBottom w:val="0"/>
          <w:divBdr>
            <w:top w:val="none" w:sz="0" w:space="0" w:color="auto"/>
            <w:left w:val="none" w:sz="0" w:space="0" w:color="auto"/>
            <w:bottom w:val="none" w:sz="0" w:space="0" w:color="auto"/>
            <w:right w:val="none" w:sz="0" w:space="0" w:color="auto"/>
          </w:divBdr>
        </w:div>
        <w:div w:id="1870873315">
          <w:marLeft w:val="600"/>
          <w:marRight w:val="0"/>
          <w:marTop w:val="0"/>
          <w:marBottom w:val="0"/>
          <w:divBdr>
            <w:top w:val="none" w:sz="0" w:space="0" w:color="auto"/>
            <w:left w:val="none" w:sz="0" w:space="0" w:color="auto"/>
            <w:bottom w:val="none" w:sz="0" w:space="0" w:color="auto"/>
            <w:right w:val="none" w:sz="0" w:space="0" w:color="auto"/>
          </w:divBdr>
        </w:div>
        <w:div w:id="1888838587">
          <w:marLeft w:val="600"/>
          <w:marRight w:val="0"/>
          <w:marTop w:val="0"/>
          <w:marBottom w:val="0"/>
          <w:divBdr>
            <w:top w:val="none" w:sz="0" w:space="0" w:color="auto"/>
            <w:left w:val="none" w:sz="0" w:space="0" w:color="auto"/>
            <w:bottom w:val="none" w:sz="0" w:space="0" w:color="auto"/>
            <w:right w:val="none" w:sz="0" w:space="0" w:color="auto"/>
          </w:divBdr>
        </w:div>
        <w:div w:id="1906839819">
          <w:marLeft w:val="600"/>
          <w:marRight w:val="0"/>
          <w:marTop w:val="0"/>
          <w:marBottom w:val="0"/>
          <w:divBdr>
            <w:top w:val="none" w:sz="0" w:space="0" w:color="auto"/>
            <w:left w:val="none" w:sz="0" w:space="0" w:color="auto"/>
            <w:bottom w:val="none" w:sz="0" w:space="0" w:color="auto"/>
            <w:right w:val="none" w:sz="0" w:space="0" w:color="auto"/>
          </w:divBdr>
        </w:div>
        <w:div w:id="1928034574">
          <w:marLeft w:val="600"/>
          <w:marRight w:val="0"/>
          <w:marTop w:val="0"/>
          <w:marBottom w:val="0"/>
          <w:divBdr>
            <w:top w:val="none" w:sz="0" w:space="0" w:color="auto"/>
            <w:left w:val="none" w:sz="0" w:space="0" w:color="auto"/>
            <w:bottom w:val="none" w:sz="0" w:space="0" w:color="auto"/>
            <w:right w:val="none" w:sz="0" w:space="0" w:color="auto"/>
          </w:divBdr>
        </w:div>
        <w:div w:id="2054500758">
          <w:marLeft w:val="600"/>
          <w:marRight w:val="0"/>
          <w:marTop w:val="0"/>
          <w:marBottom w:val="0"/>
          <w:divBdr>
            <w:top w:val="none" w:sz="0" w:space="0" w:color="auto"/>
            <w:left w:val="none" w:sz="0" w:space="0" w:color="auto"/>
            <w:bottom w:val="none" w:sz="0" w:space="0" w:color="auto"/>
            <w:right w:val="none" w:sz="0" w:space="0" w:color="auto"/>
          </w:divBdr>
        </w:div>
        <w:div w:id="2086754431">
          <w:marLeft w:val="600"/>
          <w:marRight w:val="0"/>
          <w:marTop w:val="0"/>
          <w:marBottom w:val="0"/>
          <w:divBdr>
            <w:top w:val="none" w:sz="0" w:space="0" w:color="auto"/>
            <w:left w:val="none" w:sz="0" w:space="0" w:color="auto"/>
            <w:bottom w:val="none" w:sz="0" w:space="0" w:color="auto"/>
            <w:right w:val="none" w:sz="0" w:space="0" w:color="auto"/>
          </w:divBdr>
        </w:div>
        <w:div w:id="2125341393">
          <w:marLeft w:val="600"/>
          <w:marRight w:val="0"/>
          <w:marTop w:val="0"/>
          <w:marBottom w:val="0"/>
          <w:divBdr>
            <w:top w:val="none" w:sz="0" w:space="0" w:color="auto"/>
            <w:left w:val="none" w:sz="0" w:space="0" w:color="auto"/>
            <w:bottom w:val="none" w:sz="0" w:space="0" w:color="auto"/>
            <w:right w:val="none" w:sz="0" w:space="0" w:color="auto"/>
          </w:divBdr>
        </w:div>
      </w:divsChild>
    </w:div>
    <w:div w:id="249118885">
      <w:bodyDiv w:val="1"/>
      <w:marLeft w:val="0"/>
      <w:marRight w:val="0"/>
      <w:marTop w:val="0"/>
      <w:marBottom w:val="0"/>
      <w:divBdr>
        <w:top w:val="none" w:sz="0" w:space="0" w:color="auto"/>
        <w:left w:val="none" w:sz="0" w:space="0" w:color="auto"/>
        <w:bottom w:val="none" w:sz="0" w:space="0" w:color="auto"/>
        <w:right w:val="none" w:sz="0" w:space="0" w:color="auto"/>
      </w:divBdr>
      <w:divsChild>
        <w:div w:id="1550845496">
          <w:marLeft w:val="0"/>
          <w:marRight w:val="0"/>
          <w:marTop w:val="0"/>
          <w:marBottom w:val="0"/>
          <w:divBdr>
            <w:top w:val="none" w:sz="0" w:space="0" w:color="auto"/>
            <w:left w:val="none" w:sz="0" w:space="0" w:color="auto"/>
            <w:bottom w:val="none" w:sz="0" w:space="0" w:color="auto"/>
            <w:right w:val="none" w:sz="0" w:space="0" w:color="auto"/>
          </w:divBdr>
          <w:divsChild>
            <w:div w:id="759911969">
              <w:marLeft w:val="0"/>
              <w:marRight w:val="0"/>
              <w:marTop w:val="0"/>
              <w:marBottom w:val="0"/>
              <w:divBdr>
                <w:top w:val="none" w:sz="0" w:space="0" w:color="auto"/>
                <w:left w:val="none" w:sz="0" w:space="0" w:color="auto"/>
                <w:bottom w:val="none" w:sz="0" w:space="0" w:color="auto"/>
                <w:right w:val="none" w:sz="0" w:space="0" w:color="auto"/>
              </w:divBdr>
              <w:divsChild>
                <w:div w:id="303972122">
                  <w:marLeft w:val="0"/>
                  <w:marRight w:val="0"/>
                  <w:marTop w:val="120"/>
                  <w:marBottom w:val="0"/>
                  <w:divBdr>
                    <w:top w:val="none" w:sz="0" w:space="0" w:color="auto"/>
                    <w:left w:val="none" w:sz="0" w:space="0" w:color="auto"/>
                    <w:bottom w:val="none" w:sz="0" w:space="0" w:color="auto"/>
                    <w:right w:val="none" w:sz="0" w:space="0" w:color="auto"/>
                  </w:divBdr>
                </w:div>
                <w:div w:id="1499035721">
                  <w:marLeft w:val="0"/>
                  <w:marRight w:val="0"/>
                  <w:marTop w:val="0"/>
                  <w:marBottom w:val="0"/>
                  <w:divBdr>
                    <w:top w:val="none" w:sz="0" w:space="0" w:color="auto"/>
                    <w:left w:val="none" w:sz="0" w:space="0" w:color="auto"/>
                    <w:bottom w:val="none" w:sz="0" w:space="0" w:color="auto"/>
                    <w:right w:val="none" w:sz="0" w:space="0" w:color="auto"/>
                  </w:divBdr>
                </w:div>
              </w:divsChild>
            </w:div>
            <w:div w:id="2057124258">
              <w:marLeft w:val="0"/>
              <w:marRight w:val="0"/>
              <w:marTop w:val="0"/>
              <w:marBottom w:val="0"/>
              <w:divBdr>
                <w:top w:val="none" w:sz="0" w:space="0" w:color="auto"/>
                <w:left w:val="none" w:sz="0" w:space="0" w:color="auto"/>
                <w:bottom w:val="none" w:sz="0" w:space="0" w:color="auto"/>
                <w:right w:val="none" w:sz="0" w:space="0" w:color="auto"/>
              </w:divBdr>
              <w:divsChild>
                <w:div w:id="648365030">
                  <w:marLeft w:val="0"/>
                  <w:marRight w:val="0"/>
                  <w:marTop w:val="0"/>
                  <w:marBottom w:val="0"/>
                  <w:divBdr>
                    <w:top w:val="none" w:sz="0" w:space="0" w:color="auto"/>
                    <w:left w:val="none" w:sz="0" w:space="0" w:color="auto"/>
                    <w:bottom w:val="none" w:sz="0" w:space="0" w:color="auto"/>
                    <w:right w:val="none" w:sz="0" w:space="0" w:color="auto"/>
                  </w:divBdr>
                </w:div>
                <w:div w:id="91169270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50626133">
      <w:bodyDiv w:val="1"/>
      <w:marLeft w:val="0"/>
      <w:marRight w:val="0"/>
      <w:marTop w:val="0"/>
      <w:marBottom w:val="0"/>
      <w:divBdr>
        <w:top w:val="none" w:sz="0" w:space="0" w:color="auto"/>
        <w:left w:val="none" w:sz="0" w:space="0" w:color="auto"/>
        <w:bottom w:val="none" w:sz="0" w:space="0" w:color="auto"/>
        <w:right w:val="none" w:sz="0" w:space="0" w:color="auto"/>
      </w:divBdr>
      <w:divsChild>
        <w:div w:id="1339621436">
          <w:marLeft w:val="0"/>
          <w:marRight w:val="0"/>
          <w:marTop w:val="0"/>
          <w:marBottom w:val="0"/>
          <w:divBdr>
            <w:top w:val="none" w:sz="0" w:space="0" w:color="auto"/>
            <w:left w:val="none" w:sz="0" w:space="0" w:color="auto"/>
            <w:bottom w:val="none" w:sz="0" w:space="0" w:color="auto"/>
            <w:right w:val="none" w:sz="0" w:space="0" w:color="auto"/>
          </w:divBdr>
        </w:div>
      </w:divsChild>
    </w:div>
    <w:div w:id="251861863">
      <w:bodyDiv w:val="1"/>
      <w:marLeft w:val="390"/>
      <w:marRight w:val="390"/>
      <w:marTop w:val="390"/>
      <w:marBottom w:val="0"/>
      <w:divBdr>
        <w:top w:val="none" w:sz="0" w:space="0" w:color="auto"/>
        <w:left w:val="none" w:sz="0" w:space="0" w:color="auto"/>
        <w:bottom w:val="none" w:sz="0" w:space="0" w:color="auto"/>
        <w:right w:val="none" w:sz="0" w:space="0" w:color="auto"/>
      </w:divBdr>
    </w:div>
    <w:div w:id="254482869">
      <w:bodyDiv w:val="1"/>
      <w:marLeft w:val="0"/>
      <w:marRight w:val="0"/>
      <w:marTop w:val="0"/>
      <w:marBottom w:val="0"/>
      <w:divBdr>
        <w:top w:val="none" w:sz="0" w:space="0" w:color="auto"/>
        <w:left w:val="none" w:sz="0" w:space="0" w:color="auto"/>
        <w:bottom w:val="none" w:sz="0" w:space="0" w:color="auto"/>
        <w:right w:val="none" w:sz="0" w:space="0" w:color="auto"/>
      </w:divBdr>
      <w:divsChild>
        <w:div w:id="1270159772">
          <w:marLeft w:val="0"/>
          <w:marRight w:val="0"/>
          <w:marTop w:val="0"/>
          <w:marBottom w:val="0"/>
          <w:divBdr>
            <w:top w:val="none" w:sz="0" w:space="0" w:color="auto"/>
            <w:left w:val="none" w:sz="0" w:space="0" w:color="auto"/>
            <w:bottom w:val="none" w:sz="0" w:space="0" w:color="auto"/>
            <w:right w:val="none" w:sz="0" w:space="0" w:color="auto"/>
          </w:divBdr>
          <w:divsChild>
            <w:div w:id="1085884600">
              <w:marLeft w:val="0"/>
              <w:marRight w:val="0"/>
              <w:marTop w:val="0"/>
              <w:marBottom w:val="0"/>
              <w:divBdr>
                <w:top w:val="none" w:sz="0" w:space="0" w:color="auto"/>
                <w:left w:val="none" w:sz="0" w:space="0" w:color="auto"/>
                <w:bottom w:val="none" w:sz="0" w:space="0" w:color="auto"/>
                <w:right w:val="none" w:sz="0" w:space="0" w:color="auto"/>
              </w:divBdr>
            </w:div>
          </w:divsChild>
        </w:div>
        <w:div w:id="1809081359">
          <w:marLeft w:val="0"/>
          <w:marRight w:val="0"/>
          <w:marTop w:val="0"/>
          <w:marBottom w:val="0"/>
          <w:divBdr>
            <w:top w:val="none" w:sz="0" w:space="0" w:color="auto"/>
            <w:left w:val="none" w:sz="0" w:space="0" w:color="auto"/>
            <w:bottom w:val="none" w:sz="0" w:space="0" w:color="auto"/>
            <w:right w:val="none" w:sz="0" w:space="0" w:color="auto"/>
          </w:divBdr>
          <w:divsChild>
            <w:div w:id="590551388">
              <w:marLeft w:val="0"/>
              <w:marRight w:val="0"/>
              <w:marTop w:val="0"/>
              <w:marBottom w:val="0"/>
              <w:divBdr>
                <w:top w:val="none" w:sz="0" w:space="0" w:color="auto"/>
                <w:left w:val="none" w:sz="0" w:space="0" w:color="auto"/>
                <w:bottom w:val="none" w:sz="0" w:space="0" w:color="auto"/>
                <w:right w:val="none" w:sz="0" w:space="0" w:color="auto"/>
              </w:divBdr>
              <w:divsChild>
                <w:div w:id="14967464">
                  <w:marLeft w:val="0"/>
                  <w:marRight w:val="0"/>
                  <w:marTop w:val="0"/>
                  <w:marBottom w:val="0"/>
                  <w:divBdr>
                    <w:top w:val="none" w:sz="0" w:space="0" w:color="auto"/>
                    <w:left w:val="none" w:sz="0" w:space="0" w:color="auto"/>
                    <w:bottom w:val="none" w:sz="0" w:space="0" w:color="auto"/>
                    <w:right w:val="none" w:sz="0" w:space="0" w:color="auto"/>
                  </w:divBdr>
                  <w:divsChild>
                    <w:div w:id="148788293">
                      <w:marLeft w:val="0"/>
                      <w:marRight w:val="0"/>
                      <w:marTop w:val="0"/>
                      <w:marBottom w:val="0"/>
                      <w:divBdr>
                        <w:top w:val="none" w:sz="0" w:space="0" w:color="auto"/>
                        <w:left w:val="none" w:sz="0" w:space="0" w:color="auto"/>
                        <w:bottom w:val="none" w:sz="0" w:space="0" w:color="auto"/>
                        <w:right w:val="none" w:sz="0" w:space="0" w:color="auto"/>
                      </w:divBdr>
                    </w:div>
                    <w:div w:id="610282980">
                      <w:marLeft w:val="0"/>
                      <w:marRight w:val="0"/>
                      <w:marTop w:val="120"/>
                      <w:marBottom w:val="0"/>
                      <w:divBdr>
                        <w:top w:val="none" w:sz="0" w:space="0" w:color="auto"/>
                        <w:left w:val="none" w:sz="0" w:space="0" w:color="auto"/>
                        <w:bottom w:val="none" w:sz="0" w:space="0" w:color="auto"/>
                        <w:right w:val="none" w:sz="0" w:space="0" w:color="auto"/>
                      </w:divBdr>
                    </w:div>
                  </w:divsChild>
                </w:div>
                <w:div w:id="438372477">
                  <w:marLeft w:val="0"/>
                  <w:marRight w:val="0"/>
                  <w:marTop w:val="0"/>
                  <w:marBottom w:val="0"/>
                  <w:divBdr>
                    <w:top w:val="none" w:sz="0" w:space="0" w:color="auto"/>
                    <w:left w:val="none" w:sz="0" w:space="0" w:color="auto"/>
                    <w:bottom w:val="none" w:sz="0" w:space="0" w:color="auto"/>
                    <w:right w:val="none" w:sz="0" w:space="0" w:color="auto"/>
                  </w:divBdr>
                  <w:divsChild>
                    <w:div w:id="1439640930">
                      <w:marLeft w:val="0"/>
                      <w:marRight w:val="0"/>
                      <w:marTop w:val="0"/>
                      <w:marBottom w:val="0"/>
                      <w:divBdr>
                        <w:top w:val="none" w:sz="0" w:space="0" w:color="auto"/>
                        <w:left w:val="none" w:sz="0" w:space="0" w:color="auto"/>
                        <w:bottom w:val="none" w:sz="0" w:space="0" w:color="auto"/>
                        <w:right w:val="none" w:sz="0" w:space="0" w:color="auto"/>
                      </w:divBdr>
                    </w:div>
                    <w:div w:id="1552113316">
                      <w:marLeft w:val="0"/>
                      <w:marRight w:val="0"/>
                      <w:marTop w:val="120"/>
                      <w:marBottom w:val="0"/>
                      <w:divBdr>
                        <w:top w:val="none" w:sz="0" w:space="0" w:color="auto"/>
                        <w:left w:val="none" w:sz="0" w:space="0" w:color="auto"/>
                        <w:bottom w:val="none" w:sz="0" w:space="0" w:color="auto"/>
                        <w:right w:val="none" w:sz="0" w:space="0" w:color="auto"/>
                      </w:divBdr>
                    </w:div>
                  </w:divsChild>
                </w:div>
                <w:div w:id="1464272070">
                  <w:marLeft w:val="0"/>
                  <w:marRight w:val="0"/>
                  <w:marTop w:val="0"/>
                  <w:marBottom w:val="0"/>
                  <w:divBdr>
                    <w:top w:val="none" w:sz="0" w:space="0" w:color="auto"/>
                    <w:left w:val="none" w:sz="0" w:space="0" w:color="auto"/>
                    <w:bottom w:val="none" w:sz="0" w:space="0" w:color="auto"/>
                    <w:right w:val="none" w:sz="0" w:space="0" w:color="auto"/>
                  </w:divBdr>
                  <w:divsChild>
                    <w:div w:id="1660376860">
                      <w:marLeft w:val="0"/>
                      <w:marRight w:val="0"/>
                      <w:marTop w:val="120"/>
                      <w:marBottom w:val="0"/>
                      <w:divBdr>
                        <w:top w:val="none" w:sz="0" w:space="0" w:color="auto"/>
                        <w:left w:val="none" w:sz="0" w:space="0" w:color="auto"/>
                        <w:bottom w:val="none" w:sz="0" w:space="0" w:color="auto"/>
                        <w:right w:val="none" w:sz="0" w:space="0" w:color="auto"/>
                      </w:divBdr>
                    </w:div>
                    <w:div w:id="1728067467">
                      <w:marLeft w:val="0"/>
                      <w:marRight w:val="0"/>
                      <w:marTop w:val="0"/>
                      <w:marBottom w:val="0"/>
                      <w:divBdr>
                        <w:top w:val="none" w:sz="0" w:space="0" w:color="auto"/>
                        <w:left w:val="none" w:sz="0" w:space="0" w:color="auto"/>
                        <w:bottom w:val="none" w:sz="0" w:space="0" w:color="auto"/>
                        <w:right w:val="none" w:sz="0" w:space="0" w:color="auto"/>
                      </w:divBdr>
                    </w:div>
                  </w:divsChild>
                </w:div>
                <w:div w:id="1722553591">
                  <w:marLeft w:val="0"/>
                  <w:marRight w:val="0"/>
                  <w:marTop w:val="0"/>
                  <w:marBottom w:val="0"/>
                  <w:divBdr>
                    <w:top w:val="none" w:sz="0" w:space="0" w:color="auto"/>
                    <w:left w:val="none" w:sz="0" w:space="0" w:color="auto"/>
                    <w:bottom w:val="none" w:sz="0" w:space="0" w:color="auto"/>
                    <w:right w:val="none" w:sz="0" w:space="0" w:color="auto"/>
                  </w:divBdr>
                  <w:divsChild>
                    <w:div w:id="445389511">
                      <w:marLeft w:val="0"/>
                      <w:marRight w:val="0"/>
                      <w:marTop w:val="0"/>
                      <w:marBottom w:val="0"/>
                      <w:divBdr>
                        <w:top w:val="none" w:sz="0" w:space="0" w:color="auto"/>
                        <w:left w:val="none" w:sz="0" w:space="0" w:color="auto"/>
                        <w:bottom w:val="none" w:sz="0" w:space="0" w:color="auto"/>
                        <w:right w:val="none" w:sz="0" w:space="0" w:color="auto"/>
                      </w:divBdr>
                    </w:div>
                    <w:div w:id="75864729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893729421">
          <w:marLeft w:val="0"/>
          <w:marRight w:val="0"/>
          <w:marTop w:val="0"/>
          <w:marBottom w:val="0"/>
          <w:divBdr>
            <w:top w:val="none" w:sz="0" w:space="0" w:color="auto"/>
            <w:left w:val="none" w:sz="0" w:space="0" w:color="auto"/>
            <w:bottom w:val="none" w:sz="0" w:space="0" w:color="auto"/>
            <w:right w:val="none" w:sz="0" w:space="0" w:color="auto"/>
          </w:divBdr>
          <w:divsChild>
            <w:div w:id="8803006">
              <w:marLeft w:val="0"/>
              <w:marRight w:val="0"/>
              <w:marTop w:val="0"/>
              <w:marBottom w:val="0"/>
              <w:divBdr>
                <w:top w:val="none" w:sz="0" w:space="0" w:color="auto"/>
                <w:left w:val="none" w:sz="0" w:space="0" w:color="auto"/>
                <w:bottom w:val="none" w:sz="0" w:space="0" w:color="auto"/>
                <w:right w:val="none" w:sz="0" w:space="0" w:color="auto"/>
              </w:divBdr>
            </w:div>
          </w:divsChild>
        </w:div>
        <w:div w:id="2106875841">
          <w:marLeft w:val="0"/>
          <w:marRight w:val="0"/>
          <w:marTop w:val="0"/>
          <w:marBottom w:val="0"/>
          <w:divBdr>
            <w:top w:val="none" w:sz="0" w:space="0" w:color="auto"/>
            <w:left w:val="none" w:sz="0" w:space="0" w:color="auto"/>
            <w:bottom w:val="none" w:sz="0" w:space="0" w:color="auto"/>
            <w:right w:val="none" w:sz="0" w:space="0" w:color="auto"/>
          </w:divBdr>
          <w:divsChild>
            <w:div w:id="1093284183">
              <w:marLeft w:val="0"/>
              <w:marRight w:val="0"/>
              <w:marTop w:val="0"/>
              <w:marBottom w:val="0"/>
              <w:divBdr>
                <w:top w:val="none" w:sz="0" w:space="0" w:color="auto"/>
                <w:left w:val="none" w:sz="0" w:space="0" w:color="auto"/>
                <w:bottom w:val="none" w:sz="0" w:space="0" w:color="auto"/>
                <w:right w:val="none" w:sz="0" w:space="0" w:color="auto"/>
              </w:divBdr>
              <w:divsChild>
                <w:div w:id="731007346">
                  <w:marLeft w:val="0"/>
                  <w:marRight w:val="0"/>
                  <w:marTop w:val="0"/>
                  <w:marBottom w:val="0"/>
                  <w:divBdr>
                    <w:top w:val="none" w:sz="0" w:space="0" w:color="auto"/>
                    <w:left w:val="none" w:sz="0" w:space="0" w:color="auto"/>
                    <w:bottom w:val="none" w:sz="0" w:space="0" w:color="auto"/>
                    <w:right w:val="none" w:sz="0" w:space="0" w:color="auto"/>
                  </w:divBdr>
                  <w:divsChild>
                    <w:div w:id="157698300">
                      <w:marLeft w:val="0"/>
                      <w:marRight w:val="0"/>
                      <w:marTop w:val="120"/>
                      <w:marBottom w:val="0"/>
                      <w:divBdr>
                        <w:top w:val="none" w:sz="0" w:space="0" w:color="auto"/>
                        <w:left w:val="none" w:sz="0" w:space="0" w:color="auto"/>
                        <w:bottom w:val="none" w:sz="0" w:space="0" w:color="auto"/>
                        <w:right w:val="none" w:sz="0" w:space="0" w:color="auto"/>
                      </w:divBdr>
                    </w:div>
                    <w:div w:id="194735580">
                      <w:marLeft w:val="0"/>
                      <w:marRight w:val="0"/>
                      <w:marTop w:val="0"/>
                      <w:marBottom w:val="0"/>
                      <w:divBdr>
                        <w:top w:val="none" w:sz="0" w:space="0" w:color="auto"/>
                        <w:left w:val="none" w:sz="0" w:space="0" w:color="auto"/>
                        <w:bottom w:val="none" w:sz="0" w:space="0" w:color="auto"/>
                        <w:right w:val="none" w:sz="0" w:space="0" w:color="auto"/>
                      </w:divBdr>
                    </w:div>
                  </w:divsChild>
                </w:div>
                <w:div w:id="1878080713">
                  <w:marLeft w:val="0"/>
                  <w:marRight w:val="0"/>
                  <w:marTop w:val="0"/>
                  <w:marBottom w:val="0"/>
                  <w:divBdr>
                    <w:top w:val="none" w:sz="0" w:space="0" w:color="auto"/>
                    <w:left w:val="none" w:sz="0" w:space="0" w:color="auto"/>
                    <w:bottom w:val="none" w:sz="0" w:space="0" w:color="auto"/>
                    <w:right w:val="none" w:sz="0" w:space="0" w:color="auto"/>
                  </w:divBdr>
                  <w:divsChild>
                    <w:div w:id="1292513066">
                      <w:marLeft w:val="0"/>
                      <w:marRight w:val="0"/>
                      <w:marTop w:val="0"/>
                      <w:marBottom w:val="0"/>
                      <w:divBdr>
                        <w:top w:val="none" w:sz="0" w:space="0" w:color="auto"/>
                        <w:left w:val="none" w:sz="0" w:space="0" w:color="auto"/>
                        <w:bottom w:val="none" w:sz="0" w:space="0" w:color="auto"/>
                        <w:right w:val="none" w:sz="0" w:space="0" w:color="auto"/>
                      </w:divBdr>
                    </w:div>
                    <w:div w:id="147633559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55594854">
      <w:bodyDiv w:val="1"/>
      <w:marLeft w:val="0"/>
      <w:marRight w:val="0"/>
      <w:marTop w:val="0"/>
      <w:marBottom w:val="0"/>
      <w:divBdr>
        <w:top w:val="none" w:sz="0" w:space="0" w:color="auto"/>
        <w:left w:val="none" w:sz="0" w:space="0" w:color="auto"/>
        <w:bottom w:val="none" w:sz="0" w:space="0" w:color="auto"/>
        <w:right w:val="none" w:sz="0" w:space="0" w:color="auto"/>
      </w:divBdr>
      <w:divsChild>
        <w:div w:id="322395126">
          <w:marLeft w:val="0"/>
          <w:marRight w:val="0"/>
          <w:marTop w:val="0"/>
          <w:marBottom w:val="0"/>
          <w:divBdr>
            <w:top w:val="none" w:sz="0" w:space="0" w:color="auto"/>
            <w:left w:val="none" w:sz="0" w:space="0" w:color="auto"/>
            <w:bottom w:val="none" w:sz="0" w:space="0" w:color="auto"/>
            <w:right w:val="none" w:sz="0" w:space="0" w:color="auto"/>
          </w:divBdr>
          <w:divsChild>
            <w:div w:id="1403141368">
              <w:marLeft w:val="0"/>
              <w:marRight w:val="0"/>
              <w:marTop w:val="0"/>
              <w:marBottom w:val="0"/>
              <w:divBdr>
                <w:top w:val="none" w:sz="0" w:space="0" w:color="auto"/>
                <w:left w:val="none" w:sz="0" w:space="0" w:color="auto"/>
                <w:bottom w:val="none" w:sz="0" w:space="0" w:color="auto"/>
                <w:right w:val="none" w:sz="0" w:space="0" w:color="auto"/>
              </w:divBdr>
            </w:div>
          </w:divsChild>
        </w:div>
        <w:div w:id="724257559">
          <w:marLeft w:val="0"/>
          <w:marRight w:val="0"/>
          <w:marTop w:val="0"/>
          <w:marBottom w:val="0"/>
          <w:divBdr>
            <w:top w:val="none" w:sz="0" w:space="0" w:color="auto"/>
            <w:left w:val="none" w:sz="0" w:space="0" w:color="auto"/>
            <w:bottom w:val="none" w:sz="0" w:space="0" w:color="auto"/>
            <w:right w:val="none" w:sz="0" w:space="0" w:color="auto"/>
          </w:divBdr>
          <w:divsChild>
            <w:div w:id="1269656107">
              <w:marLeft w:val="0"/>
              <w:marRight w:val="0"/>
              <w:marTop w:val="0"/>
              <w:marBottom w:val="0"/>
              <w:divBdr>
                <w:top w:val="none" w:sz="0" w:space="0" w:color="auto"/>
                <w:left w:val="none" w:sz="0" w:space="0" w:color="auto"/>
                <w:bottom w:val="none" w:sz="0" w:space="0" w:color="auto"/>
                <w:right w:val="none" w:sz="0" w:space="0" w:color="auto"/>
              </w:divBdr>
            </w:div>
          </w:divsChild>
        </w:div>
        <w:div w:id="782266304">
          <w:marLeft w:val="0"/>
          <w:marRight w:val="0"/>
          <w:marTop w:val="0"/>
          <w:marBottom w:val="0"/>
          <w:divBdr>
            <w:top w:val="none" w:sz="0" w:space="0" w:color="auto"/>
            <w:left w:val="none" w:sz="0" w:space="0" w:color="auto"/>
            <w:bottom w:val="none" w:sz="0" w:space="0" w:color="auto"/>
            <w:right w:val="none" w:sz="0" w:space="0" w:color="auto"/>
          </w:divBdr>
          <w:divsChild>
            <w:div w:id="486943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135055">
      <w:bodyDiv w:val="1"/>
      <w:marLeft w:val="0"/>
      <w:marRight w:val="0"/>
      <w:marTop w:val="0"/>
      <w:marBottom w:val="0"/>
      <w:divBdr>
        <w:top w:val="none" w:sz="0" w:space="0" w:color="auto"/>
        <w:left w:val="none" w:sz="0" w:space="0" w:color="auto"/>
        <w:bottom w:val="none" w:sz="0" w:space="0" w:color="auto"/>
        <w:right w:val="none" w:sz="0" w:space="0" w:color="auto"/>
      </w:divBdr>
      <w:divsChild>
        <w:div w:id="931282972">
          <w:marLeft w:val="0"/>
          <w:marRight w:val="0"/>
          <w:marTop w:val="0"/>
          <w:marBottom w:val="0"/>
          <w:divBdr>
            <w:top w:val="none" w:sz="0" w:space="0" w:color="auto"/>
            <w:left w:val="none" w:sz="0" w:space="0" w:color="auto"/>
            <w:bottom w:val="none" w:sz="0" w:space="0" w:color="auto"/>
            <w:right w:val="none" w:sz="0" w:space="0" w:color="auto"/>
          </w:divBdr>
        </w:div>
      </w:divsChild>
    </w:div>
    <w:div w:id="260602370">
      <w:bodyDiv w:val="1"/>
      <w:marLeft w:val="0"/>
      <w:marRight w:val="0"/>
      <w:marTop w:val="0"/>
      <w:marBottom w:val="0"/>
      <w:divBdr>
        <w:top w:val="none" w:sz="0" w:space="0" w:color="auto"/>
        <w:left w:val="none" w:sz="0" w:space="0" w:color="auto"/>
        <w:bottom w:val="none" w:sz="0" w:space="0" w:color="auto"/>
        <w:right w:val="none" w:sz="0" w:space="0" w:color="auto"/>
      </w:divBdr>
      <w:divsChild>
        <w:div w:id="346299748">
          <w:marLeft w:val="0"/>
          <w:marRight w:val="0"/>
          <w:marTop w:val="0"/>
          <w:marBottom w:val="0"/>
          <w:divBdr>
            <w:top w:val="none" w:sz="0" w:space="0" w:color="auto"/>
            <w:left w:val="none" w:sz="0" w:space="0" w:color="auto"/>
            <w:bottom w:val="none" w:sz="0" w:space="0" w:color="auto"/>
            <w:right w:val="none" w:sz="0" w:space="0" w:color="auto"/>
          </w:divBdr>
        </w:div>
      </w:divsChild>
    </w:div>
    <w:div w:id="265039820">
      <w:bodyDiv w:val="1"/>
      <w:marLeft w:val="0"/>
      <w:marRight w:val="0"/>
      <w:marTop w:val="0"/>
      <w:marBottom w:val="0"/>
      <w:divBdr>
        <w:top w:val="none" w:sz="0" w:space="0" w:color="auto"/>
        <w:left w:val="none" w:sz="0" w:space="0" w:color="auto"/>
        <w:bottom w:val="none" w:sz="0" w:space="0" w:color="auto"/>
        <w:right w:val="none" w:sz="0" w:space="0" w:color="auto"/>
      </w:divBdr>
      <w:divsChild>
        <w:div w:id="629894489">
          <w:marLeft w:val="0"/>
          <w:marRight w:val="0"/>
          <w:marTop w:val="0"/>
          <w:marBottom w:val="0"/>
          <w:divBdr>
            <w:top w:val="none" w:sz="0" w:space="0" w:color="auto"/>
            <w:left w:val="none" w:sz="0" w:space="0" w:color="auto"/>
            <w:bottom w:val="none" w:sz="0" w:space="0" w:color="auto"/>
            <w:right w:val="none" w:sz="0" w:space="0" w:color="auto"/>
          </w:divBdr>
        </w:div>
      </w:divsChild>
    </w:div>
    <w:div w:id="266279878">
      <w:bodyDiv w:val="1"/>
      <w:marLeft w:val="0"/>
      <w:marRight w:val="0"/>
      <w:marTop w:val="0"/>
      <w:marBottom w:val="0"/>
      <w:divBdr>
        <w:top w:val="none" w:sz="0" w:space="0" w:color="auto"/>
        <w:left w:val="none" w:sz="0" w:space="0" w:color="auto"/>
        <w:bottom w:val="none" w:sz="0" w:space="0" w:color="auto"/>
        <w:right w:val="none" w:sz="0" w:space="0" w:color="auto"/>
      </w:divBdr>
      <w:divsChild>
        <w:div w:id="87429938">
          <w:marLeft w:val="0"/>
          <w:marRight w:val="0"/>
          <w:marTop w:val="0"/>
          <w:marBottom w:val="0"/>
          <w:divBdr>
            <w:top w:val="none" w:sz="0" w:space="0" w:color="auto"/>
            <w:left w:val="none" w:sz="0" w:space="0" w:color="auto"/>
            <w:bottom w:val="none" w:sz="0" w:space="0" w:color="auto"/>
            <w:right w:val="none" w:sz="0" w:space="0" w:color="auto"/>
          </w:divBdr>
          <w:divsChild>
            <w:div w:id="1221942869">
              <w:marLeft w:val="0"/>
              <w:marRight w:val="0"/>
              <w:marTop w:val="0"/>
              <w:marBottom w:val="0"/>
              <w:divBdr>
                <w:top w:val="none" w:sz="0" w:space="0" w:color="auto"/>
                <w:left w:val="none" w:sz="0" w:space="0" w:color="auto"/>
                <w:bottom w:val="none" w:sz="0" w:space="0" w:color="auto"/>
                <w:right w:val="none" w:sz="0" w:space="0" w:color="auto"/>
              </w:divBdr>
            </w:div>
          </w:divsChild>
        </w:div>
        <w:div w:id="553855433">
          <w:marLeft w:val="0"/>
          <w:marRight w:val="0"/>
          <w:marTop w:val="0"/>
          <w:marBottom w:val="0"/>
          <w:divBdr>
            <w:top w:val="none" w:sz="0" w:space="0" w:color="auto"/>
            <w:left w:val="none" w:sz="0" w:space="0" w:color="auto"/>
            <w:bottom w:val="none" w:sz="0" w:space="0" w:color="auto"/>
            <w:right w:val="none" w:sz="0" w:space="0" w:color="auto"/>
          </w:divBdr>
          <w:divsChild>
            <w:div w:id="2073890915">
              <w:marLeft w:val="0"/>
              <w:marRight w:val="0"/>
              <w:marTop w:val="0"/>
              <w:marBottom w:val="0"/>
              <w:divBdr>
                <w:top w:val="none" w:sz="0" w:space="0" w:color="auto"/>
                <w:left w:val="none" w:sz="0" w:space="0" w:color="auto"/>
                <w:bottom w:val="none" w:sz="0" w:space="0" w:color="auto"/>
                <w:right w:val="none" w:sz="0" w:space="0" w:color="auto"/>
              </w:divBdr>
              <w:divsChild>
                <w:div w:id="51083244">
                  <w:marLeft w:val="0"/>
                  <w:marRight w:val="0"/>
                  <w:marTop w:val="0"/>
                  <w:marBottom w:val="0"/>
                  <w:divBdr>
                    <w:top w:val="none" w:sz="0" w:space="0" w:color="auto"/>
                    <w:left w:val="none" w:sz="0" w:space="0" w:color="auto"/>
                    <w:bottom w:val="none" w:sz="0" w:space="0" w:color="auto"/>
                    <w:right w:val="none" w:sz="0" w:space="0" w:color="auto"/>
                  </w:divBdr>
                  <w:divsChild>
                    <w:div w:id="331489633">
                      <w:marLeft w:val="0"/>
                      <w:marRight w:val="0"/>
                      <w:marTop w:val="120"/>
                      <w:marBottom w:val="0"/>
                      <w:divBdr>
                        <w:top w:val="none" w:sz="0" w:space="0" w:color="auto"/>
                        <w:left w:val="none" w:sz="0" w:space="0" w:color="auto"/>
                        <w:bottom w:val="none" w:sz="0" w:space="0" w:color="auto"/>
                        <w:right w:val="none" w:sz="0" w:space="0" w:color="auto"/>
                      </w:divBdr>
                    </w:div>
                    <w:div w:id="399913847">
                      <w:marLeft w:val="0"/>
                      <w:marRight w:val="0"/>
                      <w:marTop w:val="0"/>
                      <w:marBottom w:val="0"/>
                      <w:divBdr>
                        <w:top w:val="none" w:sz="0" w:space="0" w:color="auto"/>
                        <w:left w:val="none" w:sz="0" w:space="0" w:color="auto"/>
                        <w:bottom w:val="none" w:sz="0" w:space="0" w:color="auto"/>
                        <w:right w:val="none" w:sz="0" w:space="0" w:color="auto"/>
                      </w:divBdr>
                    </w:div>
                  </w:divsChild>
                </w:div>
                <w:div w:id="610552490">
                  <w:marLeft w:val="0"/>
                  <w:marRight w:val="0"/>
                  <w:marTop w:val="0"/>
                  <w:marBottom w:val="0"/>
                  <w:divBdr>
                    <w:top w:val="none" w:sz="0" w:space="0" w:color="auto"/>
                    <w:left w:val="none" w:sz="0" w:space="0" w:color="auto"/>
                    <w:bottom w:val="none" w:sz="0" w:space="0" w:color="auto"/>
                    <w:right w:val="none" w:sz="0" w:space="0" w:color="auto"/>
                  </w:divBdr>
                  <w:divsChild>
                    <w:div w:id="974410722">
                      <w:marLeft w:val="0"/>
                      <w:marRight w:val="0"/>
                      <w:marTop w:val="0"/>
                      <w:marBottom w:val="0"/>
                      <w:divBdr>
                        <w:top w:val="none" w:sz="0" w:space="0" w:color="auto"/>
                        <w:left w:val="none" w:sz="0" w:space="0" w:color="auto"/>
                        <w:bottom w:val="none" w:sz="0" w:space="0" w:color="auto"/>
                        <w:right w:val="none" w:sz="0" w:space="0" w:color="auto"/>
                      </w:divBdr>
                    </w:div>
                    <w:div w:id="132366126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669675183">
          <w:marLeft w:val="0"/>
          <w:marRight w:val="0"/>
          <w:marTop w:val="0"/>
          <w:marBottom w:val="0"/>
          <w:divBdr>
            <w:top w:val="none" w:sz="0" w:space="0" w:color="auto"/>
            <w:left w:val="none" w:sz="0" w:space="0" w:color="auto"/>
            <w:bottom w:val="none" w:sz="0" w:space="0" w:color="auto"/>
            <w:right w:val="none" w:sz="0" w:space="0" w:color="auto"/>
          </w:divBdr>
          <w:divsChild>
            <w:div w:id="1010180876">
              <w:marLeft w:val="0"/>
              <w:marRight w:val="0"/>
              <w:marTop w:val="0"/>
              <w:marBottom w:val="0"/>
              <w:divBdr>
                <w:top w:val="none" w:sz="0" w:space="0" w:color="auto"/>
                <w:left w:val="none" w:sz="0" w:space="0" w:color="auto"/>
                <w:bottom w:val="none" w:sz="0" w:space="0" w:color="auto"/>
                <w:right w:val="none" w:sz="0" w:space="0" w:color="auto"/>
              </w:divBdr>
            </w:div>
          </w:divsChild>
        </w:div>
        <w:div w:id="996150493">
          <w:marLeft w:val="0"/>
          <w:marRight w:val="0"/>
          <w:marTop w:val="0"/>
          <w:marBottom w:val="0"/>
          <w:divBdr>
            <w:top w:val="none" w:sz="0" w:space="0" w:color="auto"/>
            <w:left w:val="none" w:sz="0" w:space="0" w:color="auto"/>
            <w:bottom w:val="none" w:sz="0" w:space="0" w:color="auto"/>
            <w:right w:val="none" w:sz="0" w:space="0" w:color="auto"/>
          </w:divBdr>
          <w:divsChild>
            <w:div w:id="459305346">
              <w:marLeft w:val="0"/>
              <w:marRight w:val="0"/>
              <w:marTop w:val="0"/>
              <w:marBottom w:val="0"/>
              <w:divBdr>
                <w:top w:val="none" w:sz="0" w:space="0" w:color="auto"/>
                <w:left w:val="none" w:sz="0" w:space="0" w:color="auto"/>
                <w:bottom w:val="none" w:sz="0" w:space="0" w:color="auto"/>
                <w:right w:val="none" w:sz="0" w:space="0" w:color="auto"/>
              </w:divBdr>
            </w:div>
            <w:div w:id="1690260026">
              <w:marLeft w:val="0"/>
              <w:marRight w:val="0"/>
              <w:marTop w:val="120"/>
              <w:marBottom w:val="0"/>
              <w:divBdr>
                <w:top w:val="none" w:sz="0" w:space="0" w:color="auto"/>
                <w:left w:val="none" w:sz="0" w:space="0" w:color="auto"/>
                <w:bottom w:val="none" w:sz="0" w:space="0" w:color="auto"/>
                <w:right w:val="none" w:sz="0" w:space="0" w:color="auto"/>
              </w:divBdr>
            </w:div>
          </w:divsChild>
        </w:div>
        <w:div w:id="1664040024">
          <w:marLeft w:val="0"/>
          <w:marRight w:val="0"/>
          <w:marTop w:val="0"/>
          <w:marBottom w:val="0"/>
          <w:divBdr>
            <w:top w:val="none" w:sz="0" w:space="0" w:color="auto"/>
            <w:left w:val="none" w:sz="0" w:space="0" w:color="auto"/>
            <w:bottom w:val="none" w:sz="0" w:space="0" w:color="auto"/>
            <w:right w:val="none" w:sz="0" w:space="0" w:color="auto"/>
          </w:divBdr>
          <w:divsChild>
            <w:div w:id="723144692">
              <w:marLeft w:val="0"/>
              <w:marRight w:val="0"/>
              <w:marTop w:val="0"/>
              <w:marBottom w:val="0"/>
              <w:divBdr>
                <w:top w:val="none" w:sz="0" w:space="0" w:color="auto"/>
                <w:left w:val="none" w:sz="0" w:space="0" w:color="auto"/>
                <w:bottom w:val="none" w:sz="0" w:space="0" w:color="auto"/>
                <w:right w:val="none" w:sz="0" w:space="0" w:color="auto"/>
              </w:divBdr>
            </w:div>
          </w:divsChild>
        </w:div>
        <w:div w:id="2021202696">
          <w:marLeft w:val="0"/>
          <w:marRight w:val="0"/>
          <w:marTop w:val="0"/>
          <w:marBottom w:val="0"/>
          <w:divBdr>
            <w:top w:val="none" w:sz="0" w:space="0" w:color="auto"/>
            <w:left w:val="none" w:sz="0" w:space="0" w:color="auto"/>
            <w:bottom w:val="none" w:sz="0" w:space="0" w:color="auto"/>
            <w:right w:val="none" w:sz="0" w:space="0" w:color="auto"/>
          </w:divBdr>
          <w:divsChild>
            <w:div w:id="143930518">
              <w:marLeft w:val="0"/>
              <w:marRight w:val="0"/>
              <w:marTop w:val="0"/>
              <w:marBottom w:val="0"/>
              <w:divBdr>
                <w:top w:val="none" w:sz="0" w:space="0" w:color="auto"/>
                <w:left w:val="none" w:sz="0" w:space="0" w:color="auto"/>
                <w:bottom w:val="none" w:sz="0" w:space="0" w:color="auto"/>
                <w:right w:val="none" w:sz="0" w:space="0" w:color="auto"/>
              </w:divBdr>
            </w:div>
            <w:div w:id="211015941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271473554">
      <w:bodyDiv w:val="1"/>
      <w:marLeft w:val="0"/>
      <w:marRight w:val="0"/>
      <w:marTop w:val="0"/>
      <w:marBottom w:val="0"/>
      <w:divBdr>
        <w:top w:val="none" w:sz="0" w:space="0" w:color="auto"/>
        <w:left w:val="none" w:sz="0" w:space="0" w:color="auto"/>
        <w:bottom w:val="none" w:sz="0" w:space="0" w:color="auto"/>
        <w:right w:val="none" w:sz="0" w:space="0" w:color="auto"/>
      </w:divBdr>
    </w:div>
    <w:div w:id="275599292">
      <w:bodyDiv w:val="1"/>
      <w:marLeft w:val="390"/>
      <w:marRight w:val="390"/>
      <w:marTop w:val="390"/>
      <w:marBottom w:val="0"/>
      <w:divBdr>
        <w:top w:val="none" w:sz="0" w:space="0" w:color="auto"/>
        <w:left w:val="none" w:sz="0" w:space="0" w:color="auto"/>
        <w:bottom w:val="none" w:sz="0" w:space="0" w:color="auto"/>
        <w:right w:val="none" w:sz="0" w:space="0" w:color="auto"/>
      </w:divBdr>
      <w:divsChild>
        <w:div w:id="78404616">
          <w:marLeft w:val="600"/>
          <w:marRight w:val="0"/>
          <w:marTop w:val="0"/>
          <w:marBottom w:val="0"/>
          <w:divBdr>
            <w:top w:val="none" w:sz="0" w:space="0" w:color="auto"/>
            <w:left w:val="none" w:sz="0" w:space="0" w:color="auto"/>
            <w:bottom w:val="none" w:sz="0" w:space="0" w:color="auto"/>
            <w:right w:val="none" w:sz="0" w:space="0" w:color="auto"/>
          </w:divBdr>
        </w:div>
        <w:div w:id="158929787">
          <w:marLeft w:val="600"/>
          <w:marRight w:val="0"/>
          <w:marTop w:val="0"/>
          <w:marBottom w:val="0"/>
          <w:divBdr>
            <w:top w:val="none" w:sz="0" w:space="0" w:color="auto"/>
            <w:left w:val="none" w:sz="0" w:space="0" w:color="auto"/>
            <w:bottom w:val="none" w:sz="0" w:space="0" w:color="auto"/>
            <w:right w:val="none" w:sz="0" w:space="0" w:color="auto"/>
          </w:divBdr>
        </w:div>
        <w:div w:id="459567136">
          <w:marLeft w:val="600"/>
          <w:marRight w:val="0"/>
          <w:marTop w:val="0"/>
          <w:marBottom w:val="0"/>
          <w:divBdr>
            <w:top w:val="none" w:sz="0" w:space="0" w:color="auto"/>
            <w:left w:val="none" w:sz="0" w:space="0" w:color="auto"/>
            <w:bottom w:val="none" w:sz="0" w:space="0" w:color="auto"/>
            <w:right w:val="none" w:sz="0" w:space="0" w:color="auto"/>
          </w:divBdr>
        </w:div>
        <w:div w:id="473914755">
          <w:marLeft w:val="600"/>
          <w:marRight w:val="0"/>
          <w:marTop w:val="0"/>
          <w:marBottom w:val="0"/>
          <w:divBdr>
            <w:top w:val="none" w:sz="0" w:space="0" w:color="auto"/>
            <w:left w:val="none" w:sz="0" w:space="0" w:color="auto"/>
            <w:bottom w:val="none" w:sz="0" w:space="0" w:color="auto"/>
            <w:right w:val="none" w:sz="0" w:space="0" w:color="auto"/>
          </w:divBdr>
        </w:div>
        <w:div w:id="528033145">
          <w:marLeft w:val="600"/>
          <w:marRight w:val="0"/>
          <w:marTop w:val="0"/>
          <w:marBottom w:val="0"/>
          <w:divBdr>
            <w:top w:val="none" w:sz="0" w:space="0" w:color="auto"/>
            <w:left w:val="none" w:sz="0" w:space="0" w:color="auto"/>
            <w:bottom w:val="none" w:sz="0" w:space="0" w:color="auto"/>
            <w:right w:val="none" w:sz="0" w:space="0" w:color="auto"/>
          </w:divBdr>
        </w:div>
        <w:div w:id="591737995">
          <w:marLeft w:val="720"/>
          <w:marRight w:val="0"/>
          <w:marTop w:val="0"/>
          <w:marBottom w:val="0"/>
          <w:divBdr>
            <w:top w:val="none" w:sz="0" w:space="0" w:color="auto"/>
            <w:left w:val="none" w:sz="0" w:space="0" w:color="auto"/>
            <w:bottom w:val="none" w:sz="0" w:space="0" w:color="auto"/>
            <w:right w:val="none" w:sz="0" w:space="0" w:color="auto"/>
          </w:divBdr>
        </w:div>
        <w:div w:id="677121432">
          <w:marLeft w:val="600"/>
          <w:marRight w:val="0"/>
          <w:marTop w:val="0"/>
          <w:marBottom w:val="0"/>
          <w:divBdr>
            <w:top w:val="none" w:sz="0" w:space="0" w:color="auto"/>
            <w:left w:val="none" w:sz="0" w:space="0" w:color="auto"/>
            <w:bottom w:val="none" w:sz="0" w:space="0" w:color="auto"/>
            <w:right w:val="none" w:sz="0" w:space="0" w:color="auto"/>
          </w:divBdr>
        </w:div>
        <w:div w:id="686904149">
          <w:marLeft w:val="720"/>
          <w:marRight w:val="0"/>
          <w:marTop w:val="0"/>
          <w:marBottom w:val="0"/>
          <w:divBdr>
            <w:top w:val="none" w:sz="0" w:space="0" w:color="auto"/>
            <w:left w:val="none" w:sz="0" w:space="0" w:color="auto"/>
            <w:bottom w:val="none" w:sz="0" w:space="0" w:color="auto"/>
            <w:right w:val="none" w:sz="0" w:space="0" w:color="auto"/>
          </w:divBdr>
        </w:div>
        <w:div w:id="720590060">
          <w:marLeft w:val="720"/>
          <w:marRight w:val="0"/>
          <w:marTop w:val="0"/>
          <w:marBottom w:val="0"/>
          <w:divBdr>
            <w:top w:val="none" w:sz="0" w:space="0" w:color="auto"/>
            <w:left w:val="none" w:sz="0" w:space="0" w:color="auto"/>
            <w:bottom w:val="none" w:sz="0" w:space="0" w:color="auto"/>
            <w:right w:val="none" w:sz="0" w:space="0" w:color="auto"/>
          </w:divBdr>
        </w:div>
        <w:div w:id="771096905">
          <w:marLeft w:val="840"/>
          <w:marRight w:val="0"/>
          <w:marTop w:val="0"/>
          <w:marBottom w:val="0"/>
          <w:divBdr>
            <w:top w:val="none" w:sz="0" w:space="0" w:color="auto"/>
            <w:left w:val="none" w:sz="0" w:space="0" w:color="auto"/>
            <w:bottom w:val="none" w:sz="0" w:space="0" w:color="auto"/>
            <w:right w:val="none" w:sz="0" w:space="0" w:color="auto"/>
          </w:divBdr>
        </w:div>
        <w:div w:id="801002059">
          <w:marLeft w:val="600"/>
          <w:marRight w:val="0"/>
          <w:marTop w:val="0"/>
          <w:marBottom w:val="0"/>
          <w:divBdr>
            <w:top w:val="none" w:sz="0" w:space="0" w:color="auto"/>
            <w:left w:val="none" w:sz="0" w:space="0" w:color="auto"/>
            <w:bottom w:val="none" w:sz="0" w:space="0" w:color="auto"/>
            <w:right w:val="none" w:sz="0" w:space="0" w:color="auto"/>
          </w:divBdr>
        </w:div>
        <w:div w:id="949969285">
          <w:marLeft w:val="600"/>
          <w:marRight w:val="0"/>
          <w:marTop w:val="0"/>
          <w:marBottom w:val="0"/>
          <w:divBdr>
            <w:top w:val="none" w:sz="0" w:space="0" w:color="auto"/>
            <w:left w:val="none" w:sz="0" w:space="0" w:color="auto"/>
            <w:bottom w:val="none" w:sz="0" w:space="0" w:color="auto"/>
            <w:right w:val="none" w:sz="0" w:space="0" w:color="auto"/>
          </w:divBdr>
        </w:div>
        <w:div w:id="995500265">
          <w:marLeft w:val="600"/>
          <w:marRight w:val="0"/>
          <w:marTop w:val="0"/>
          <w:marBottom w:val="0"/>
          <w:divBdr>
            <w:top w:val="none" w:sz="0" w:space="0" w:color="auto"/>
            <w:left w:val="none" w:sz="0" w:space="0" w:color="auto"/>
            <w:bottom w:val="none" w:sz="0" w:space="0" w:color="auto"/>
            <w:right w:val="none" w:sz="0" w:space="0" w:color="auto"/>
          </w:divBdr>
        </w:div>
        <w:div w:id="1109159129">
          <w:marLeft w:val="600"/>
          <w:marRight w:val="0"/>
          <w:marTop w:val="0"/>
          <w:marBottom w:val="0"/>
          <w:divBdr>
            <w:top w:val="none" w:sz="0" w:space="0" w:color="auto"/>
            <w:left w:val="none" w:sz="0" w:space="0" w:color="auto"/>
            <w:bottom w:val="none" w:sz="0" w:space="0" w:color="auto"/>
            <w:right w:val="none" w:sz="0" w:space="0" w:color="auto"/>
          </w:divBdr>
        </w:div>
        <w:div w:id="1150827674">
          <w:marLeft w:val="600"/>
          <w:marRight w:val="0"/>
          <w:marTop w:val="0"/>
          <w:marBottom w:val="0"/>
          <w:divBdr>
            <w:top w:val="none" w:sz="0" w:space="0" w:color="auto"/>
            <w:left w:val="none" w:sz="0" w:space="0" w:color="auto"/>
            <w:bottom w:val="none" w:sz="0" w:space="0" w:color="auto"/>
            <w:right w:val="none" w:sz="0" w:space="0" w:color="auto"/>
          </w:divBdr>
        </w:div>
        <w:div w:id="1484932254">
          <w:marLeft w:val="600"/>
          <w:marRight w:val="0"/>
          <w:marTop w:val="0"/>
          <w:marBottom w:val="0"/>
          <w:divBdr>
            <w:top w:val="none" w:sz="0" w:space="0" w:color="auto"/>
            <w:left w:val="none" w:sz="0" w:space="0" w:color="auto"/>
            <w:bottom w:val="none" w:sz="0" w:space="0" w:color="auto"/>
            <w:right w:val="none" w:sz="0" w:space="0" w:color="auto"/>
          </w:divBdr>
        </w:div>
        <w:div w:id="1664821265">
          <w:marLeft w:val="600"/>
          <w:marRight w:val="0"/>
          <w:marTop w:val="0"/>
          <w:marBottom w:val="0"/>
          <w:divBdr>
            <w:top w:val="none" w:sz="0" w:space="0" w:color="auto"/>
            <w:left w:val="none" w:sz="0" w:space="0" w:color="auto"/>
            <w:bottom w:val="none" w:sz="0" w:space="0" w:color="auto"/>
            <w:right w:val="none" w:sz="0" w:space="0" w:color="auto"/>
          </w:divBdr>
        </w:div>
        <w:div w:id="1695960627">
          <w:marLeft w:val="600"/>
          <w:marRight w:val="0"/>
          <w:marTop w:val="0"/>
          <w:marBottom w:val="0"/>
          <w:divBdr>
            <w:top w:val="none" w:sz="0" w:space="0" w:color="auto"/>
            <w:left w:val="none" w:sz="0" w:space="0" w:color="auto"/>
            <w:bottom w:val="none" w:sz="0" w:space="0" w:color="auto"/>
            <w:right w:val="none" w:sz="0" w:space="0" w:color="auto"/>
          </w:divBdr>
        </w:div>
        <w:div w:id="1925142765">
          <w:marLeft w:val="600"/>
          <w:marRight w:val="0"/>
          <w:marTop w:val="0"/>
          <w:marBottom w:val="0"/>
          <w:divBdr>
            <w:top w:val="none" w:sz="0" w:space="0" w:color="auto"/>
            <w:left w:val="none" w:sz="0" w:space="0" w:color="auto"/>
            <w:bottom w:val="none" w:sz="0" w:space="0" w:color="auto"/>
            <w:right w:val="none" w:sz="0" w:space="0" w:color="auto"/>
          </w:divBdr>
        </w:div>
        <w:div w:id="1981960267">
          <w:marLeft w:val="600"/>
          <w:marRight w:val="0"/>
          <w:marTop w:val="0"/>
          <w:marBottom w:val="0"/>
          <w:divBdr>
            <w:top w:val="none" w:sz="0" w:space="0" w:color="auto"/>
            <w:left w:val="none" w:sz="0" w:space="0" w:color="auto"/>
            <w:bottom w:val="none" w:sz="0" w:space="0" w:color="auto"/>
            <w:right w:val="none" w:sz="0" w:space="0" w:color="auto"/>
          </w:divBdr>
        </w:div>
        <w:div w:id="1983270552">
          <w:marLeft w:val="720"/>
          <w:marRight w:val="0"/>
          <w:marTop w:val="0"/>
          <w:marBottom w:val="0"/>
          <w:divBdr>
            <w:top w:val="none" w:sz="0" w:space="0" w:color="auto"/>
            <w:left w:val="none" w:sz="0" w:space="0" w:color="auto"/>
            <w:bottom w:val="none" w:sz="0" w:space="0" w:color="auto"/>
            <w:right w:val="none" w:sz="0" w:space="0" w:color="auto"/>
          </w:divBdr>
        </w:div>
        <w:div w:id="2040351253">
          <w:marLeft w:val="600"/>
          <w:marRight w:val="0"/>
          <w:marTop w:val="0"/>
          <w:marBottom w:val="0"/>
          <w:divBdr>
            <w:top w:val="none" w:sz="0" w:space="0" w:color="auto"/>
            <w:left w:val="none" w:sz="0" w:space="0" w:color="auto"/>
            <w:bottom w:val="none" w:sz="0" w:space="0" w:color="auto"/>
            <w:right w:val="none" w:sz="0" w:space="0" w:color="auto"/>
          </w:divBdr>
        </w:div>
      </w:divsChild>
    </w:div>
    <w:div w:id="277373122">
      <w:bodyDiv w:val="1"/>
      <w:marLeft w:val="390"/>
      <w:marRight w:val="390"/>
      <w:marTop w:val="390"/>
      <w:marBottom w:val="0"/>
      <w:divBdr>
        <w:top w:val="none" w:sz="0" w:space="0" w:color="auto"/>
        <w:left w:val="none" w:sz="0" w:space="0" w:color="auto"/>
        <w:bottom w:val="none" w:sz="0" w:space="0" w:color="auto"/>
        <w:right w:val="none" w:sz="0" w:space="0" w:color="auto"/>
      </w:divBdr>
    </w:div>
    <w:div w:id="284123633">
      <w:bodyDiv w:val="1"/>
      <w:marLeft w:val="0"/>
      <w:marRight w:val="0"/>
      <w:marTop w:val="0"/>
      <w:marBottom w:val="0"/>
      <w:divBdr>
        <w:top w:val="none" w:sz="0" w:space="0" w:color="auto"/>
        <w:left w:val="none" w:sz="0" w:space="0" w:color="auto"/>
        <w:bottom w:val="none" w:sz="0" w:space="0" w:color="auto"/>
        <w:right w:val="none" w:sz="0" w:space="0" w:color="auto"/>
      </w:divBdr>
      <w:divsChild>
        <w:div w:id="1164393623">
          <w:marLeft w:val="0"/>
          <w:marRight w:val="0"/>
          <w:marTop w:val="0"/>
          <w:marBottom w:val="0"/>
          <w:divBdr>
            <w:top w:val="none" w:sz="0" w:space="0" w:color="auto"/>
            <w:left w:val="none" w:sz="0" w:space="0" w:color="auto"/>
            <w:bottom w:val="none" w:sz="0" w:space="0" w:color="auto"/>
            <w:right w:val="none" w:sz="0" w:space="0" w:color="auto"/>
          </w:divBdr>
        </w:div>
      </w:divsChild>
    </w:div>
    <w:div w:id="290016750">
      <w:bodyDiv w:val="1"/>
      <w:marLeft w:val="0"/>
      <w:marRight w:val="0"/>
      <w:marTop w:val="0"/>
      <w:marBottom w:val="0"/>
      <w:divBdr>
        <w:top w:val="none" w:sz="0" w:space="0" w:color="auto"/>
        <w:left w:val="none" w:sz="0" w:space="0" w:color="auto"/>
        <w:bottom w:val="none" w:sz="0" w:space="0" w:color="auto"/>
        <w:right w:val="none" w:sz="0" w:space="0" w:color="auto"/>
      </w:divBdr>
    </w:div>
    <w:div w:id="297759203">
      <w:bodyDiv w:val="1"/>
      <w:marLeft w:val="0"/>
      <w:marRight w:val="0"/>
      <w:marTop w:val="0"/>
      <w:marBottom w:val="0"/>
      <w:divBdr>
        <w:top w:val="none" w:sz="0" w:space="0" w:color="auto"/>
        <w:left w:val="none" w:sz="0" w:space="0" w:color="auto"/>
        <w:bottom w:val="none" w:sz="0" w:space="0" w:color="auto"/>
        <w:right w:val="none" w:sz="0" w:space="0" w:color="auto"/>
      </w:divBdr>
    </w:div>
    <w:div w:id="302084244">
      <w:bodyDiv w:val="1"/>
      <w:marLeft w:val="0"/>
      <w:marRight w:val="0"/>
      <w:marTop w:val="0"/>
      <w:marBottom w:val="0"/>
      <w:divBdr>
        <w:top w:val="none" w:sz="0" w:space="0" w:color="auto"/>
        <w:left w:val="none" w:sz="0" w:space="0" w:color="auto"/>
        <w:bottom w:val="none" w:sz="0" w:space="0" w:color="auto"/>
        <w:right w:val="none" w:sz="0" w:space="0" w:color="auto"/>
      </w:divBdr>
      <w:divsChild>
        <w:div w:id="1752384300">
          <w:marLeft w:val="0"/>
          <w:marRight w:val="0"/>
          <w:marTop w:val="0"/>
          <w:marBottom w:val="0"/>
          <w:divBdr>
            <w:top w:val="none" w:sz="0" w:space="0" w:color="auto"/>
            <w:left w:val="none" w:sz="0" w:space="0" w:color="auto"/>
            <w:bottom w:val="none" w:sz="0" w:space="0" w:color="auto"/>
            <w:right w:val="none" w:sz="0" w:space="0" w:color="auto"/>
          </w:divBdr>
        </w:div>
      </w:divsChild>
    </w:div>
    <w:div w:id="304088936">
      <w:bodyDiv w:val="1"/>
      <w:marLeft w:val="0"/>
      <w:marRight w:val="0"/>
      <w:marTop w:val="0"/>
      <w:marBottom w:val="0"/>
      <w:divBdr>
        <w:top w:val="none" w:sz="0" w:space="0" w:color="auto"/>
        <w:left w:val="none" w:sz="0" w:space="0" w:color="auto"/>
        <w:bottom w:val="none" w:sz="0" w:space="0" w:color="auto"/>
        <w:right w:val="none" w:sz="0" w:space="0" w:color="auto"/>
      </w:divBdr>
      <w:divsChild>
        <w:div w:id="1458719780">
          <w:marLeft w:val="0"/>
          <w:marRight w:val="0"/>
          <w:marTop w:val="0"/>
          <w:marBottom w:val="0"/>
          <w:divBdr>
            <w:top w:val="none" w:sz="0" w:space="0" w:color="auto"/>
            <w:left w:val="none" w:sz="0" w:space="0" w:color="auto"/>
            <w:bottom w:val="none" w:sz="0" w:space="0" w:color="auto"/>
            <w:right w:val="none" w:sz="0" w:space="0" w:color="auto"/>
          </w:divBdr>
        </w:div>
      </w:divsChild>
    </w:div>
    <w:div w:id="308443487">
      <w:bodyDiv w:val="1"/>
      <w:marLeft w:val="0"/>
      <w:marRight w:val="0"/>
      <w:marTop w:val="0"/>
      <w:marBottom w:val="0"/>
      <w:divBdr>
        <w:top w:val="none" w:sz="0" w:space="0" w:color="auto"/>
        <w:left w:val="none" w:sz="0" w:space="0" w:color="auto"/>
        <w:bottom w:val="none" w:sz="0" w:space="0" w:color="auto"/>
        <w:right w:val="none" w:sz="0" w:space="0" w:color="auto"/>
      </w:divBdr>
      <w:divsChild>
        <w:div w:id="702364169">
          <w:marLeft w:val="0"/>
          <w:marRight w:val="0"/>
          <w:marTop w:val="0"/>
          <w:marBottom w:val="0"/>
          <w:divBdr>
            <w:top w:val="none" w:sz="0" w:space="0" w:color="auto"/>
            <w:left w:val="none" w:sz="0" w:space="0" w:color="auto"/>
            <w:bottom w:val="none" w:sz="0" w:space="0" w:color="auto"/>
            <w:right w:val="none" w:sz="0" w:space="0" w:color="auto"/>
          </w:divBdr>
          <w:divsChild>
            <w:div w:id="1436025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992553">
      <w:bodyDiv w:val="1"/>
      <w:marLeft w:val="0"/>
      <w:marRight w:val="0"/>
      <w:marTop w:val="0"/>
      <w:marBottom w:val="0"/>
      <w:divBdr>
        <w:top w:val="none" w:sz="0" w:space="0" w:color="auto"/>
        <w:left w:val="none" w:sz="0" w:space="0" w:color="auto"/>
        <w:bottom w:val="none" w:sz="0" w:space="0" w:color="auto"/>
        <w:right w:val="none" w:sz="0" w:space="0" w:color="auto"/>
      </w:divBdr>
      <w:divsChild>
        <w:div w:id="1684820514">
          <w:marLeft w:val="0"/>
          <w:marRight w:val="0"/>
          <w:marTop w:val="0"/>
          <w:marBottom w:val="0"/>
          <w:divBdr>
            <w:top w:val="none" w:sz="0" w:space="0" w:color="auto"/>
            <w:left w:val="none" w:sz="0" w:space="0" w:color="auto"/>
            <w:bottom w:val="none" w:sz="0" w:space="0" w:color="auto"/>
            <w:right w:val="none" w:sz="0" w:space="0" w:color="auto"/>
          </w:divBdr>
        </w:div>
      </w:divsChild>
    </w:div>
    <w:div w:id="314144048">
      <w:bodyDiv w:val="1"/>
      <w:marLeft w:val="390"/>
      <w:marRight w:val="390"/>
      <w:marTop w:val="390"/>
      <w:marBottom w:val="0"/>
      <w:divBdr>
        <w:top w:val="none" w:sz="0" w:space="0" w:color="auto"/>
        <w:left w:val="none" w:sz="0" w:space="0" w:color="auto"/>
        <w:bottom w:val="none" w:sz="0" w:space="0" w:color="auto"/>
        <w:right w:val="none" w:sz="0" w:space="0" w:color="auto"/>
      </w:divBdr>
      <w:divsChild>
        <w:div w:id="255334915">
          <w:marLeft w:val="600"/>
          <w:marRight w:val="0"/>
          <w:marTop w:val="0"/>
          <w:marBottom w:val="0"/>
          <w:divBdr>
            <w:top w:val="none" w:sz="0" w:space="0" w:color="auto"/>
            <w:left w:val="none" w:sz="0" w:space="0" w:color="auto"/>
            <w:bottom w:val="none" w:sz="0" w:space="0" w:color="auto"/>
            <w:right w:val="none" w:sz="0" w:space="0" w:color="auto"/>
          </w:divBdr>
        </w:div>
        <w:div w:id="255554542">
          <w:marLeft w:val="600"/>
          <w:marRight w:val="0"/>
          <w:marTop w:val="0"/>
          <w:marBottom w:val="0"/>
          <w:divBdr>
            <w:top w:val="none" w:sz="0" w:space="0" w:color="auto"/>
            <w:left w:val="none" w:sz="0" w:space="0" w:color="auto"/>
            <w:bottom w:val="none" w:sz="0" w:space="0" w:color="auto"/>
            <w:right w:val="none" w:sz="0" w:space="0" w:color="auto"/>
          </w:divBdr>
        </w:div>
        <w:div w:id="368071546">
          <w:marLeft w:val="600"/>
          <w:marRight w:val="0"/>
          <w:marTop w:val="0"/>
          <w:marBottom w:val="0"/>
          <w:divBdr>
            <w:top w:val="none" w:sz="0" w:space="0" w:color="auto"/>
            <w:left w:val="none" w:sz="0" w:space="0" w:color="auto"/>
            <w:bottom w:val="none" w:sz="0" w:space="0" w:color="auto"/>
            <w:right w:val="none" w:sz="0" w:space="0" w:color="auto"/>
          </w:divBdr>
        </w:div>
        <w:div w:id="439835008">
          <w:marLeft w:val="600"/>
          <w:marRight w:val="0"/>
          <w:marTop w:val="0"/>
          <w:marBottom w:val="0"/>
          <w:divBdr>
            <w:top w:val="none" w:sz="0" w:space="0" w:color="auto"/>
            <w:left w:val="none" w:sz="0" w:space="0" w:color="auto"/>
            <w:bottom w:val="none" w:sz="0" w:space="0" w:color="auto"/>
            <w:right w:val="none" w:sz="0" w:space="0" w:color="auto"/>
          </w:divBdr>
        </w:div>
        <w:div w:id="464542640">
          <w:marLeft w:val="600"/>
          <w:marRight w:val="0"/>
          <w:marTop w:val="0"/>
          <w:marBottom w:val="0"/>
          <w:divBdr>
            <w:top w:val="none" w:sz="0" w:space="0" w:color="auto"/>
            <w:left w:val="none" w:sz="0" w:space="0" w:color="auto"/>
            <w:bottom w:val="none" w:sz="0" w:space="0" w:color="auto"/>
            <w:right w:val="none" w:sz="0" w:space="0" w:color="auto"/>
          </w:divBdr>
        </w:div>
        <w:div w:id="569508376">
          <w:marLeft w:val="600"/>
          <w:marRight w:val="0"/>
          <w:marTop w:val="0"/>
          <w:marBottom w:val="0"/>
          <w:divBdr>
            <w:top w:val="none" w:sz="0" w:space="0" w:color="auto"/>
            <w:left w:val="none" w:sz="0" w:space="0" w:color="auto"/>
            <w:bottom w:val="none" w:sz="0" w:space="0" w:color="auto"/>
            <w:right w:val="none" w:sz="0" w:space="0" w:color="auto"/>
          </w:divBdr>
        </w:div>
        <w:div w:id="670448492">
          <w:marLeft w:val="600"/>
          <w:marRight w:val="0"/>
          <w:marTop w:val="0"/>
          <w:marBottom w:val="0"/>
          <w:divBdr>
            <w:top w:val="none" w:sz="0" w:space="0" w:color="auto"/>
            <w:left w:val="none" w:sz="0" w:space="0" w:color="auto"/>
            <w:bottom w:val="none" w:sz="0" w:space="0" w:color="auto"/>
            <w:right w:val="none" w:sz="0" w:space="0" w:color="auto"/>
          </w:divBdr>
        </w:div>
        <w:div w:id="673461241">
          <w:marLeft w:val="600"/>
          <w:marRight w:val="0"/>
          <w:marTop w:val="0"/>
          <w:marBottom w:val="0"/>
          <w:divBdr>
            <w:top w:val="none" w:sz="0" w:space="0" w:color="auto"/>
            <w:left w:val="none" w:sz="0" w:space="0" w:color="auto"/>
            <w:bottom w:val="none" w:sz="0" w:space="0" w:color="auto"/>
            <w:right w:val="none" w:sz="0" w:space="0" w:color="auto"/>
          </w:divBdr>
        </w:div>
        <w:div w:id="676807892">
          <w:marLeft w:val="600"/>
          <w:marRight w:val="0"/>
          <w:marTop w:val="0"/>
          <w:marBottom w:val="0"/>
          <w:divBdr>
            <w:top w:val="none" w:sz="0" w:space="0" w:color="auto"/>
            <w:left w:val="none" w:sz="0" w:space="0" w:color="auto"/>
            <w:bottom w:val="none" w:sz="0" w:space="0" w:color="auto"/>
            <w:right w:val="none" w:sz="0" w:space="0" w:color="auto"/>
          </w:divBdr>
        </w:div>
        <w:div w:id="750782574">
          <w:marLeft w:val="600"/>
          <w:marRight w:val="0"/>
          <w:marTop w:val="0"/>
          <w:marBottom w:val="0"/>
          <w:divBdr>
            <w:top w:val="none" w:sz="0" w:space="0" w:color="auto"/>
            <w:left w:val="none" w:sz="0" w:space="0" w:color="auto"/>
            <w:bottom w:val="none" w:sz="0" w:space="0" w:color="auto"/>
            <w:right w:val="none" w:sz="0" w:space="0" w:color="auto"/>
          </w:divBdr>
        </w:div>
        <w:div w:id="874271574">
          <w:marLeft w:val="600"/>
          <w:marRight w:val="0"/>
          <w:marTop w:val="0"/>
          <w:marBottom w:val="0"/>
          <w:divBdr>
            <w:top w:val="none" w:sz="0" w:space="0" w:color="auto"/>
            <w:left w:val="none" w:sz="0" w:space="0" w:color="auto"/>
            <w:bottom w:val="none" w:sz="0" w:space="0" w:color="auto"/>
            <w:right w:val="none" w:sz="0" w:space="0" w:color="auto"/>
          </w:divBdr>
        </w:div>
        <w:div w:id="880091045">
          <w:marLeft w:val="600"/>
          <w:marRight w:val="0"/>
          <w:marTop w:val="0"/>
          <w:marBottom w:val="0"/>
          <w:divBdr>
            <w:top w:val="none" w:sz="0" w:space="0" w:color="auto"/>
            <w:left w:val="none" w:sz="0" w:space="0" w:color="auto"/>
            <w:bottom w:val="none" w:sz="0" w:space="0" w:color="auto"/>
            <w:right w:val="none" w:sz="0" w:space="0" w:color="auto"/>
          </w:divBdr>
        </w:div>
        <w:div w:id="886405828">
          <w:marLeft w:val="600"/>
          <w:marRight w:val="0"/>
          <w:marTop w:val="0"/>
          <w:marBottom w:val="0"/>
          <w:divBdr>
            <w:top w:val="none" w:sz="0" w:space="0" w:color="auto"/>
            <w:left w:val="none" w:sz="0" w:space="0" w:color="auto"/>
            <w:bottom w:val="none" w:sz="0" w:space="0" w:color="auto"/>
            <w:right w:val="none" w:sz="0" w:space="0" w:color="auto"/>
          </w:divBdr>
        </w:div>
        <w:div w:id="957569508">
          <w:marLeft w:val="600"/>
          <w:marRight w:val="0"/>
          <w:marTop w:val="0"/>
          <w:marBottom w:val="0"/>
          <w:divBdr>
            <w:top w:val="none" w:sz="0" w:space="0" w:color="auto"/>
            <w:left w:val="none" w:sz="0" w:space="0" w:color="auto"/>
            <w:bottom w:val="none" w:sz="0" w:space="0" w:color="auto"/>
            <w:right w:val="none" w:sz="0" w:space="0" w:color="auto"/>
          </w:divBdr>
        </w:div>
        <w:div w:id="1085805343">
          <w:marLeft w:val="600"/>
          <w:marRight w:val="0"/>
          <w:marTop w:val="0"/>
          <w:marBottom w:val="0"/>
          <w:divBdr>
            <w:top w:val="none" w:sz="0" w:space="0" w:color="auto"/>
            <w:left w:val="none" w:sz="0" w:space="0" w:color="auto"/>
            <w:bottom w:val="none" w:sz="0" w:space="0" w:color="auto"/>
            <w:right w:val="none" w:sz="0" w:space="0" w:color="auto"/>
          </w:divBdr>
        </w:div>
        <w:div w:id="1403091958">
          <w:marLeft w:val="600"/>
          <w:marRight w:val="0"/>
          <w:marTop w:val="0"/>
          <w:marBottom w:val="0"/>
          <w:divBdr>
            <w:top w:val="none" w:sz="0" w:space="0" w:color="auto"/>
            <w:left w:val="none" w:sz="0" w:space="0" w:color="auto"/>
            <w:bottom w:val="none" w:sz="0" w:space="0" w:color="auto"/>
            <w:right w:val="none" w:sz="0" w:space="0" w:color="auto"/>
          </w:divBdr>
        </w:div>
        <w:div w:id="1413895056">
          <w:marLeft w:val="600"/>
          <w:marRight w:val="0"/>
          <w:marTop w:val="0"/>
          <w:marBottom w:val="0"/>
          <w:divBdr>
            <w:top w:val="none" w:sz="0" w:space="0" w:color="auto"/>
            <w:left w:val="none" w:sz="0" w:space="0" w:color="auto"/>
            <w:bottom w:val="none" w:sz="0" w:space="0" w:color="auto"/>
            <w:right w:val="none" w:sz="0" w:space="0" w:color="auto"/>
          </w:divBdr>
        </w:div>
        <w:div w:id="1433742906">
          <w:marLeft w:val="600"/>
          <w:marRight w:val="0"/>
          <w:marTop w:val="0"/>
          <w:marBottom w:val="0"/>
          <w:divBdr>
            <w:top w:val="none" w:sz="0" w:space="0" w:color="auto"/>
            <w:left w:val="none" w:sz="0" w:space="0" w:color="auto"/>
            <w:bottom w:val="none" w:sz="0" w:space="0" w:color="auto"/>
            <w:right w:val="none" w:sz="0" w:space="0" w:color="auto"/>
          </w:divBdr>
        </w:div>
        <w:div w:id="1465150343">
          <w:marLeft w:val="600"/>
          <w:marRight w:val="0"/>
          <w:marTop w:val="0"/>
          <w:marBottom w:val="0"/>
          <w:divBdr>
            <w:top w:val="none" w:sz="0" w:space="0" w:color="auto"/>
            <w:left w:val="none" w:sz="0" w:space="0" w:color="auto"/>
            <w:bottom w:val="none" w:sz="0" w:space="0" w:color="auto"/>
            <w:right w:val="none" w:sz="0" w:space="0" w:color="auto"/>
          </w:divBdr>
        </w:div>
        <w:div w:id="1684168885">
          <w:marLeft w:val="600"/>
          <w:marRight w:val="0"/>
          <w:marTop w:val="0"/>
          <w:marBottom w:val="0"/>
          <w:divBdr>
            <w:top w:val="none" w:sz="0" w:space="0" w:color="auto"/>
            <w:left w:val="none" w:sz="0" w:space="0" w:color="auto"/>
            <w:bottom w:val="none" w:sz="0" w:space="0" w:color="auto"/>
            <w:right w:val="none" w:sz="0" w:space="0" w:color="auto"/>
          </w:divBdr>
        </w:div>
        <w:div w:id="1701471107">
          <w:marLeft w:val="600"/>
          <w:marRight w:val="0"/>
          <w:marTop w:val="0"/>
          <w:marBottom w:val="0"/>
          <w:divBdr>
            <w:top w:val="none" w:sz="0" w:space="0" w:color="auto"/>
            <w:left w:val="none" w:sz="0" w:space="0" w:color="auto"/>
            <w:bottom w:val="none" w:sz="0" w:space="0" w:color="auto"/>
            <w:right w:val="none" w:sz="0" w:space="0" w:color="auto"/>
          </w:divBdr>
        </w:div>
        <w:div w:id="1749040672">
          <w:marLeft w:val="600"/>
          <w:marRight w:val="0"/>
          <w:marTop w:val="0"/>
          <w:marBottom w:val="0"/>
          <w:divBdr>
            <w:top w:val="none" w:sz="0" w:space="0" w:color="auto"/>
            <w:left w:val="none" w:sz="0" w:space="0" w:color="auto"/>
            <w:bottom w:val="none" w:sz="0" w:space="0" w:color="auto"/>
            <w:right w:val="none" w:sz="0" w:space="0" w:color="auto"/>
          </w:divBdr>
        </w:div>
        <w:div w:id="1804423243">
          <w:marLeft w:val="840"/>
          <w:marRight w:val="0"/>
          <w:marTop w:val="0"/>
          <w:marBottom w:val="0"/>
          <w:divBdr>
            <w:top w:val="none" w:sz="0" w:space="0" w:color="auto"/>
            <w:left w:val="none" w:sz="0" w:space="0" w:color="auto"/>
            <w:bottom w:val="none" w:sz="0" w:space="0" w:color="auto"/>
            <w:right w:val="none" w:sz="0" w:space="0" w:color="auto"/>
          </w:divBdr>
        </w:div>
        <w:div w:id="1822456017">
          <w:marLeft w:val="600"/>
          <w:marRight w:val="0"/>
          <w:marTop w:val="0"/>
          <w:marBottom w:val="0"/>
          <w:divBdr>
            <w:top w:val="none" w:sz="0" w:space="0" w:color="auto"/>
            <w:left w:val="none" w:sz="0" w:space="0" w:color="auto"/>
            <w:bottom w:val="none" w:sz="0" w:space="0" w:color="auto"/>
            <w:right w:val="none" w:sz="0" w:space="0" w:color="auto"/>
          </w:divBdr>
        </w:div>
        <w:div w:id="1829638497">
          <w:marLeft w:val="600"/>
          <w:marRight w:val="0"/>
          <w:marTop w:val="0"/>
          <w:marBottom w:val="0"/>
          <w:divBdr>
            <w:top w:val="none" w:sz="0" w:space="0" w:color="auto"/>
            <w:left w:val="none" w:sz="0" w:space="0" w:color="auto"/>
            <w:bottom w:val="none" w:sz="0" w:space="0" w:color="auto"/>
            <w:right w:val="none" w:sz="0" w:space="0" w:color="auto"/>
          </w:divBdr>
        </w:div>
        <w:div w:id="1887374430">
          <w:marLeft w:val="720"/>
          <w:marRight w:val="0"/>
          <w:marTop w:val="0"/>
          <w:marBottom w:val="0"/>
          <w:divBdr>
            <w:top w:val="none" w:sz="0" w:space="0" w:color="auto"/>
            <w:left w:val="none" w:sz="0" w:space="0" w:color="auto"/>
            <w:bottom w:val="none" w:sz="0" w:space="0" w:color="auto"/>
            <w:right w:val="none" w:sz="0" w:space="0" w:color="auto"/>
          </w:divBdr>
        </w:div>
        <w:div w:id="2040079610">
          <w:marLeft w:val="720"/>
          <w:marRight w:val="0"/>
          <w:marTop w:val="0"/>
          <w:marBottom w:val="0"/>
          <w:divBdr>
            <w:top w:val="none" w:sz="0" w:space="0" w:color="auto"/>
            <w:left w:val="none" w:sz="0" w:space="0" w:color="auto"/>
            <w:bottom w:val="none" w:sz="0" w:space="0" w:color="auto"/>
            <w:right w:val="none" w:sz="0" w:space="0" w:color="auto"/>
          </w:divBdr>
        </w:div>
        <w:div w:id="2094886990">
          <w:marLeft w:val="600"/>
          <w:marRight w:val="0"/>
          <w:marTop w:val="0"/>
          <w:marBottom w:val="0"/>
          <w:divBdr>
            <w:top w:val="none" w:sz="0" w:space="0" w:color="auto"/>
            <w:left w:val="none" w:sz="0" w:space="0" w:color="auto"/>
            <w:bottom w:val="none" w:sz="0" w:space="0" w:color="auto"/>
            <w:right w:val="none" w:sz="0" w:space="0" w:color="auto"/>
          </w:divBdr>
        </w:div>
        <w:div w:id="2130660073">
          <w:marLeft w:val="600"/>
          <w:marRight w:val="0"/>
          <w:marTop w:val="0"/>
          <w:marBottom w:val="0"/>
          <w:divBdr>
            <w:top w:val="none" w:sz="0" w:space="0" w:color="auto"/>
            <w:left w:val="none" w:sz="0" w:space="0" w:color="auto"/>
            <w:bottom w:val="none" w:sz="0" w:space="0" w:color="auto"/>
            <w:right w:val="none" w:sz="0" w:space="0" w:color="auto"/>
          </w:divBdr>
        </w:div>
      </w:divsChild>
    </w:div>
    <w:div w:id="315501030">
      <w:bodyDiv w:val="1"/>
      <w:marLeft w:val="0"/>
      <w:marRight w:val="0"/>
      <w:marTop w:val="0"/>
      <w:marBottom w:val="0"/>
      <w:divBdr>
        <w:top w:val="none" w:sz="0" w:space="0" w:color="auto"/>
        <w:left w:val="none" w:sz="0" w:space="0" w:color="auto"/>
        <w:bottom w:val="none" w:sz="0" w:space="0" w:color="auto"/>
        <w:right w:val="none" w:sz="0" w:space="0" w:color="auto"/>
      </w:divBdr>
      <w:divsChild>
        <w:div w:id="622349476">
          <w:marLeft w:val="0"/>
          <w:marRight w:val="0"/>
          <w:marTop w:val="0"/>
          <w:marBottom w:val="0"/>
          <w:divBdr>
            <w:top w:val="none" w:sz="0" w:space="0" w:color="auto"/>
            <w:left w:val="none" w:sz="0" w:space="0" w:color="auto"/>
            <w:bottom w:val="none" w:sz="0" w:space="0" w:color="auto"/>
            <w:right w:val="none" w:sz="0" w:space="0" w:color="auto"/>
          </w:divBdr>
          <w:divsChild>
            <w:div w:id="623850470">
              <w:marLeft w:val="0"/>
              <w:marRight w:val="0"/>
              <w:marTop w:val="0"/>
              <w:marBottom w:val="0"/>
              <w:divBdr>
                <w:top w:val="none" w:sz="0" w:space="0" w:color="auto"/>
                <w:left w:val="none" w:sz="0" w:space="0" w:color="auto"/>
                <w:bottom w:val="none" w:sz="0" w:space="0" w:color="auto"/>
                <w:right w:val="none" w:sz="0" w:space="0" w:color="auto"/>
              </w:divBdr>
              <w:divsChild>
                <w:div w:id="1392656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000182">
          <w:marLeft w:val="0"/>
          <w:marRight w:val="0"/>
          <w:marTop w:val="0"/>
          <w:marBottom w:val="0"/>
          <w:divBdr>
            <w:top w:val="none" w:sz="0" w:space="0" w:color="auto"/>
            <w:left w:val="none" w:sz="0" w:space="0" w:color="auto"/>
            <w:bottom w:val="none" w:sz="0" w:space="0" w:color="auto"/>
            <w:right w:val="none" w:sz="0" w:space="0" w:color="auto"/>
          </w:divBdr>
          <w:divsChild>
            <w:div w:id="1049111917">
              <w:marLeft w:val="810"/>
              <w:marRight w:val="810"/>
              <w:marTop w:val="360"/>
              <w:marBottom w:val="0"/>
              <w:divBdr>
                <w:top w:val="none" w:sz="0" w:space="0" w:color="auto"/>
                <w:left w:val="none" w:sz="0" w:space="0" w:color="auto"/>
                <w:bottom w:val="none" w:sz="0" w:space="0" w:color="auto"/>
                <w:right w:val="none" w:sz="0" w:space="0" w:color="auto"/>
              </w:divBdr>
              <w:divsChild>
                <w:div w:id="1520270276">
                  <w:marLeft w:val="4005"/>
                  <w:marRight w:val="810"/>
                  <w:marTop w:val="0"/>
                  <w:marBottom w:val="0"/>
                  <w:divBdr>
                    <w:top w:val="none" w:sz="0" w:space="0" w:color="auto"/>
                    <w:left w:val="none" w:sz="0" w:space="0" w:color="auto"/>
                    <w:bottom w:val="none" w:sz="0" w:space="0" w:color="auto"/>
                    <w:right w:val="none" w:sz="0" w:space="0" w:color="auto"/>
                  </w:divBdr>
                </w:div>
              </w:divsChild>
            </w:div>
          </w:divsChild>
        </w:div>
      </w:divsChild>
    </w:div>
    <w:div w:id="317924184">
      <w:bodyDiv w:val="1"/>
      <w:marLeft w:val="390"/>
      <w:marRight w:val="390"/>
      <w:marTop w:val="390"/>
      <w:marBottom w:val="0"/>
      <w:divBdr>
        <w:top w:val="none" w:sz="0" w:space="0" w:color="auto"/>
        <w:left w:val="none" w:sz="0" w:space="0" w:color="auto"/>
        <w:bottom w:val="none" w:sz="0" w:space="0" w:color="auto"/>
        <w:right w:val="none" w:sz="0" w:space="0" w:color="auto"/>
      </w:divBdr>
      <w:divsChild>
        <w:div w:id="116685868">
          <w:marLeft w:val="600"/>
          <w:marRight w:val="0"/>
          <w:marTop w:val="0"/>
          <w:marBottom w:val="0"/>
          <w:divBdr>
            <w:top w:val="none" w:sz="0" w:space="0" w:color="auto"/>
            <w:left w:val="none" w:sz="0" w:space="0" w:color="auto"/>
            <w:bottom w:val="none" w:sz="0" w:space="0" w:color="auto"/>
            <w:right w:val="none" w:sz="0" w:space="0" w:color="auto"/>
          </w:divBdr>
        </w:div>
        <w:div w:id="740828526">
          <w:marLeft w:val="600"/>
          <w:marRight w:val="0"/>
          <w:marTop w:val="0"/>
          <w:marBottom w:val="0"/>
          <w:divBdr>
            <w:top w:val="none" w:sz="0" w:space="0" w:color="auto"/>
            <w:left w:val="none" w:sz="0" w:space="0" w:color="auto"/>
            <w:bottom w:val="none" w:sz="0" w:space="0" w:color="auto"/>
            <w:right w:val="none" w:sz="0" w:space="0" w:color="auto"/>
          </w:divBdr>
        </w:div>
        <w:div w:id="992640476">
          <w:marLeft w:val="600"/>
          <w:marRight w:val="0"/>
          <w:marTop w:val="0"/>
          <w:marBottom w:val="0"/>
          <w:divBdr>
            <w:top w:val="none" w:sz="0" w:space="0" w:color="auto"/>
            <w:left w:val="none" w:sz="0" w:space="0" w:color="auto"/>
            <w:bottom w:val="none" w:sz="0" w:space="0" w:color="auto"/>
            <w:right w:val="none" w:sz="0" w:space="0" w:color="auto"/>
          </w:divBdr>
        </w:div>
        <w:div w:id="1423379638">
          <w:marLeft w:val="600"/>
          <w:marRight w:val="0"/>
          <w:marTop w:val="0"/>
          <w:marBottom w:val="0"/>
          <w:divBdr>
            <w:top w:val="none" w:sz="0" w:space="0" w:color="auto"/>
            <w:left w:val="none" w:sz="0" w:space="0" w:color="auto"/>
            <w:bottom w:val="none" w:sz="0" w:space="0" w:color="auto"/>
            <w:right w:val="none" w:sz="0" w:space="0" w:color="auto"/>
          </w:divBdr>
        </w:div>
        <w:div w:id="2024092329">
          <w:marLeft w:val="600"/>
          <w:marRight w:val="0"/>
          <w:marTop w:val="0"/>
          <w:marBottom w:val="0"/>
          <w:divBdr>
            <w:top w:val="none" w:sz="0" w:space="0" w:color="auto"/>
            <w:left w:val="none" w:sz="0" w:space="0" w:color="auto"/>
            <w:bottom w:val="none" w:sz="0" w:space="0" w:color="auto"/>
            <w:right w:val="none" w:sz="0" w:space="0" w:color="auto"/>
          </w:divBdr>
        </w:div>
      </w:divsChild>
    </w:div>
    <w:div w:id="318730060">
      <w:bodyDiv w:val="1"/>
      <w:marLeft w:val="0"/>
      <w:marRight w:val="0"/>
      <w:marTop w:val="0"/>
      <w:marBottom w:val="0"/>
      <w:divBdr>
        <w:top w:val="none" w:sz="0" w:space="0" w:color="auto"/>
        <w:left w:val="none" w:sz="0" w:space="0" w:color="auto"/>
        <w:bottom w:val="none" w:sz="0" w:space="0" w:color="auto"/>
        <w:right w:val="none" w:sz="0" w:space="0" w:color="auto"/>
      </w:divBdr>
      <w:divsChild>
        <w:div w:id="24839849">
          <w:marLeft w:val="0"/>
          <w:marRight w:val="0"/>
          <w:marTop w:val="0"/>
          <w:marBottom w:val="0"/>
          <w:divBdr>
            <w:top w:val="none" w:sz="0" w:space="0" w:color="auto"/>
            <w:left w:val="none" w:sz="0" w:space="0" w:color="auto"/>
            <w:bottom w:val="none" w:sz="0" w:space="0" w:color="auto"/>
            <w:right w:val="none" w:sz="0" w:space="0" w:color="auto"/>
          </w:divBdr>
          <w:divsChild>
            <w:div w:id="1211382314">
              <w:marLeft w:val="0"/>
              <w:marRight w:val="0"/>
              <w:marTop w:val="0"/>
              <w:marBottom w:val="0"/>
              <w:divBdr>
                <w:top w:val="none" w:sz="0" w:space="0" w:color="auto"/>
                <w:left w:val="none" w:sz="0" w:space="0" w:color="auto"/>
                <w:bottom w:val="none" w:sz="0" w:space="0" w:color="auto"/>
                <w:right w:val="none" w:sz="0" w:space="0" w:color="auto"/>
              </w:divBdr>
              <w:divsChild>
                <w:div w:id="410856032">
                  <w:marLeft w:val="0"/>
                  <w:marRight w:val="0"/>
                  <w:marTop w:val="0"/>
                  <w:marBottom w:val="0"/>
                  <w:divBdr>
                    <w:top w:val="none" w:sz="0" w:space="0" w:color="auto"/>
                    <w:left w:val="none" w:sz="0" w:space="0" w:color="auto"/>
                    <w:bottom w:val="none" w:sz="0" w:space="0" w:color="auto"/>
                    <w:right w:val="none" w:sz="0" w:space="0" w:color="auto"/>
                  </w:divBdr>
                  <w:divsChild>
                    <w:div w:id="270288209">
                      <w:marLeft w:val="0"/>
                      <w:marRight w:val="0"/>
                      <w:marTop w:val="120"/>
                      <w:marBottom w:val="0"/>
                      <w:divBdr>
                        <w:top w:val="none" w:sz="0" w:space="0" w:color="auto"/>
                        <w:left w:val="none" w:sz="0" w:space="0" w:color="auto"/>
                        <w:bottom w:val="none" w:sz="0" w:space="0" w:color="auto"/>
                        <w:right w:val="none" w:sz="0" w:space="0" w:color="auto"/>
                      </w:divBdr>
                    </w:div>
                    <w:div w:id="1329869758">
                      <w:marLeft w:val="0"/>
                      <w:marRight w:val="0"/>
                      <w:marTop w:val="0"/>
                      <w:marBottom w:val="0"/>
                      <w:divBdr>
                        <w:top w:val="none" w:sz="0" w:space="0" w:color="auto"/>
                        <w:left w:val="none" w:sz="0" w:space="0" w:color="auto"/>
                        <w:bottom w:val="none" w:sz="0" w:space="0" w:color="auto"/>
                        <w:right w:val="none" w:sz="0" w:space="0" w:color="auto"/>
                      </w:divBdr>
                    </w:div>
                  </w:divsChild>
                </w:div>
                <w:div w:id="790132401">
                  <w:marLeft w:val="0"/>
                  <w:marRight w:val="0"/>
                  <w:marTop w:val="0"/>
                  <w:marBottom w:val="0"/>
                  <w:divBdr>
                    <w:top w:val="none" w:sz="0" w:space="0" w:color="auto"/>
                    <w:left w:val="none" w:sz="0" w:space="0" w:color="auto"/>
                    <w:bottom w:val="none" w:sz="0" w:space="0" w:color="auto"/>
                    <w:right w:val="none" w:sz="0" w:space="0" w:color="auto"/>
                  </w:divBdr>
                  <w:divsChild>
                    <w:div w:id="602688221">
                      <w:marLeft w:val="0"/>
                      <w:marRight w:val="0"/>
                      <w:marTop w:val="0"/>
                      <w:marBottom w:val="0"/>
                      <w:divBdr>
                        <w:top w:val="none" w:sz="0" w:space="0" w:color="auto"/>
                        <w:left w:val="none" w:sz="0" w:space="0" w:color="auto"/>
                        <w:bottom w:val="none" w:sz="0" w:space="0" w:color="auto"/>
                        <w:right w:val="none" w:sz="0" w:space="0" w:color="auto"/>
                      </w:divBdr>
                    </w:div>
                    <w:div w:id="1069694688">
                      <w:marLeft w:val="0"/>
                      <w:marRight w:val="0"/>
                      <w:marTop w:val="120"/>
                      <w:marBottom w:val="0"/>
                      <w:divBdr>
                        <w:top w:val="none" w:sz="0" w:space="0" w:color="auto"/>
                        <w:left w:val="none" w:sz="0" w:space="0" w:color="auto"/>
                        <w:bottom w:val="none" w:sz="0" w:space="0" w:color="auto"/>
                        <w:right w:val="none" w:sz="0" w:space="0" w:color="auto"/>
                      </w:divBdr>
                    </w:div>
                  </w:divsChild>
                </w:div>
                <w:div w:id="1234199589">
                  <w:marLeft w:val="0"/>
                  <w:marRight w:val="0"/>
                  <w:marTop w:val="0"/>
                  <w:marBottom w:val="0"/>
                  <w:divBdr>
                    <w:top w:val="none" w:sz="0" w:space="0" w:color="auto"/>
                    <w:left w:val="none" w:sz="0" w:space="0" w:color="auto"/>
                    <w:bottom w:val="none" w:sz="0" w:space="0" w:color="auto"/>
                    <w:right w:val="none" w:sz="0" w:space="0" w:color="auto"/>
                  </w:divBdr>
                  <w:divsChild>
                    <w:div w:id="389695940">
                      <w:marLeft w:val="0"/>
                      <w:marRight w:val="0"/>
                      <w:marTop w:val="120"/>
                      <w:marBottom w:val="0"/>
                      <w:divBdr>
                        <w:top w:val="none" w:sz="0" w:space="0" w:color="auto"/>
                        <w:left w:val="none" w:sz="0" w:space="0" w:color="auto"/>
                        <w:bottom w:val="none" w:sz="0" w:space="0" w:color="auto"/>
                        <w:right w:val="none" w:sz="0" w:space="0" w:color="auto"/>
                      </w:divBdr>
                    </w:div>
                    <w:div w:id="1987589159">
                      <w:marLeft w:val="0"/>
                      <w:marRight w:val="0"/>
                      <w:marTop w:val="0"/>
                      <w:marBottom w:val="0"/>
                      <w:divBdr>
                        <w:top w:val="none" w:sz="0" w:space="0" w:color="auto"/>
                        <w:left w:val="none" w:sz="0" w:space="0" w:color="auto"/>
                        <w:bottom w:val="none" w:sz="0" w:space="0" w:color="auto"/>
                        <w:right w:val="none" w:sz="0" w:space="0" w:color="auto"/>
                      </w:divBdr>
                    </w:div>
                  </w:divsChild>
                </w:div>
                <w:div w:id="1302073402">
                  <w:marLeft w:val="0"/>
                  <w:marRight w:val="0"/>
                  <w:marTop w:val="0"/>
                  <w:marBottom w:val="0"/>
                  <w:divBdr>
                    <w:top w:val="none" w:sz="0" w:space="0" w:color="auto"/>
                    <w:left w:val="none" w:sz="0" w:space="0" w:color="auto"/>
                    <w:bottom w:val="none" w:sz="0" w:space="0" w:color="auto"/>
                    <w:right w:val="none" w:sz="0" w:space="0" w:color="auto"/>
                  </w:divBdr>
                  <w:divsChild>
                    <w:div w:id="96020838">
                      <w:marLeft w:val="0"/>
                      <w:marRight w:val="0"/>
                      <w:marTop w:val="120"/>
                      <w:marBottom w:val="0"/>
                      <w:divBdr>
                        <w:top w:val="none" w:sz="0" w:space="0" w:color="auto"/>
                        <w:left w:val="none" w:sz="0" w:space="0" w:color="auto"/>
                        <w:bottom w:val="none" w:sz="0" w:space="0" w:color="auto"/>
                        <w:right w:val="none" w:sz="0" w:space="0" w:color="auto"/>
                      </w:divBdr>
                    </w:div>
                    <w:div w:id="1027022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640741">
          <w:marLeft w:val="0"/>
          <w:marRight w:val="0"/>
          <w:marTop w:val="0"/>
          <w:marBottom w:val="0"/>
          <w:divBdr>
            <w:top w:val="none" w:sz="0" w:space="0" w:color="auto"/>
            <w:left w:val="none" w:sz="0" w:space="0" w:color="auto"/>
            <w:bottom w:val="none" w:sz="0" w:space="0" w:color="auto"/>
            <w:right w:val="none" w:sz="0" w:space="0" w:color="auto"/>
          </w:divBdr>
          <w:divsChild>
            <w:div w:id="1287273516">
              <w:marLeft w:val="0"/>
              <w:marRight w:val="0"/>
              <w:marTop w:val="0"/>
              <w:marBottom w:val="0"/>
              <w:divBdr>
                <w:top w:val="none" w:sz="0" w:space="0" w:color="auto"/>
                <w:left w:val="none" w:sz="0" w:space="0" w:color="auto"/>
                <w:bottom w:val="none" w:sz="0" w:space="0" w:color="auto"/>
                <w:right w:val="none" w:sz="0" w:space="0" w:color="auto"/>
              </w:divBdr>
            </w:div>
          </w:divsChild>
        </w:div>
        <w:div w:id="1489051459">
          <w:marLeft w:val="0"/>
          <w:marRight w:val="0"/>
          <w:marTop w:val="0"/>
          <w:marBottom w:val="0"/>
          <w:divBdr>
            <w:top w:val="none" w:sz="0" w:space="0" w:color="auto"/>
            <w:left w:val="none" w:sz="0" w:space="0" w:color="auto"/>
            <w:bottom w:val="none" w:sz="0" w:space="0" w:color="auto"/>
            <w:right w:val="none" w:sz="0" w:space="0" w:color="auto"/>
          </w:divBdr>
          <w:divsChild>
            <w:div w:id="20015347">
              <w:marLeft w:val="0"/>
              <w:marRight w:val="0"/>
              <w:marTop w:val="0"/>
              <w:marBottom w:val="0"/>
              <w:divBdr>
                <w:top w:val="none" w:sz="0" w:space="0" w:color="auto"/>
                <w:left w:val="none" w:sz="0" w:space="0" w:color="auto"/>
                <w:bottom w:val="none" w:sz="0" w:space="0" w:color="auto"/>
                <w:right w:val="none" w:sz="0" w:space="0" w:color="auto"/>
              </w:divBdr>
            </w:div>
          </w:divsChild>
        </w:div>
        <w:div w:id="1991059484">
          <w:marLeft w:val="0"/>
          <w:marRight w:val="0"/>
          <w:marTop w:val="0"/>
          <w:marBottom w:val="0"/>
          <w:divBdr>
            <w:top w:val="none" w:sz="0" w:space="0" w:color="auto"/>
            <w:left w:val="none" w:sz="0" w:space="0" w:color="auto"/>
            <w:bottom w:val="none" w:sz="0" w:space="0" w:color="auto"/>
            <w:right w:val="none" w:sz="0" w:space="0" w:color="auto"/>
          </w:divBdr>
          <w:divsChild>
            <w:div w:id="931477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620600">
      <w:bodyDiv w:val="1"/>
      <w:marLeft w:val="0"/>
      <w:marRight w:val="0"/>
      <w:marTop w:val="0"/>
      <w:marBottom w:val="0"/>
      <w:divBdr>
        <w:top w:val="none" w:sz="0" w:space="0" w:color="auto"/>
        <w:left w:val="none" w:sz="0" w:space="0" w:color="auto"/>
        <w:bottom w:val="none" w:sz="0" w:space="0" w:color="auto"/>
        <w:right w:val="none" w:sz="0" w:space="0" w:color="auto"/>
      </w:divBdr>
      <w:divsChild>
        <w:div w:id="1197809243">
          <w:marLeft w:val="0"/>
          <w:marRight w:val="0"/>
          <w:marTop w:val="0"/>
          <w:marBottom w:val="0"/>
          <w:divBdr>
            <w:top w:val="none" w:sz="0" w:space="0" w:color="auto"/>
            <w:left w:val="none" w:sz="0" w:space="0" w:color="auto"/>
            <w:bottom w:val="none" w:sz="0" w:space="0" w:color="auto"/>
            <w:right w:val="none" w:sz="0" w:space="0" w:color="auto"/>
          </w:divBdr>
        </w:div>
      </w:divsChild>
    </w:div>
    <w:div w:id="329404212">
      <w:bodyDiv w:val="1"/>
      <w:marLeft w:val="0"/>
      <w:marRight w:val="0"/>
      <w:marTop w:val="0"/>
      <w:marBottom w:val="0"/>
      <w:divBdr>
        <w:top w:val="none" w:sz="0" w:space="0" w:color="auto"/>
        <w:left w:val="none" w:sz="0" w:space="0" w:color="auto"/>
        <w:bottom w:val="none" w:sz="0" w:space="0" w:color="auto"/>
        <w:right w:val="none" w:sz="0" w:space="0" w:color="auto"/>
      </w:divBdr>
      <w:divsChild>
        <w:div w:id="1083718397">
          <w:marLeft w:val="0"/>
          <w:marRight w:val="0"/>
          <w:marTop w:val="0"/>
          <w:marBottom w:val="0"/>
          <w:divBdr>
            <w:top w:val="none" w:sz="0" w:space="0" w:color="auto"/>
            <w:left w:val="none" w:sz="0" w:space="0" w:color="auto"/>
            <w:bottom w:val="none" w:sz="0" w:space="0" w:color="auto"/>
            <w:right w:val="none" w:sz="0" w:space="0" w:color="auto"/>
          </w:divBdr>
          <w:divsChild>
            <w:div w:id="460879128">
              <w:marLeft w:val="0"/>
              <w:marRight w:val="0"/>
              <w:marTop w:val="0"/>
              <w:marBottom w:val="0"/>
              <w:divBdr>
                <w:top w:val="none" w:sz="0" w:space="0" w:color="auto"/>
                <w:left w:val="none" w:sz="0" w:space="0" w:color="auto"/>
                <w:bottom w:val="none" w:sz="0" w:space="0" w:color="auto"/>
                <w:right w:val="none" w:sz="0" w:space="0" w:color="auto"/>
              </w:divBdr>
              <w:divsChild>
                <w:div w:id="301155517">
                  <w:marLeft w:val="0"/>
                  <w:marRight w:val="0"/>
                  <w:marTop w:val="0"/>
                  <w:marBottom w:val="0"/>
                  <w:divBdr>
                    <w:top w:val="none" w:sz="0" w:space="0" w:color="auto"/>
                    <w:left w:val="none" w:sz="0" w:space="0" w:color="auto"/>
                    <w:bottom w:val="none" w:sz="0" w:space="0" w:color="auto"/>
                    <w:right w:val="none" w:sz="0" w:space="0" w:color="auto"/>
                  </w:divBdr>
                  <w:divsChild>
                    <w:div w:id="1479154877">
                      <w:marLeft w:val="0"/>
                      <w:marRight w:val="0"/>
                      <w:marTop w:val="0"/>
                      <w:marBottom w:val="0"/>
                      <w:divBdr>
                        <w:top w:val="none" w:sz="0" w:space="0" w:color="auto"/>
                        <w:left w:val="none" w:sz="0" w:space="0" w:color="auto"/>
                        <w:bottom w:val="none" w:sz="0" w:space="0" w:color="auto"/>
                        <w:right w:val="none" w:sz="0" w:space="0" w:color="auto"/>
                      </w:divBdr>
                    </w:div>
                    <w:div w:id="1614627567">
                      <w:marLeft w:val="0"/>
                      <w:marRight w:val="0"/>
                      <w:marTop w:val="120"/>
                      <w:marBottom w:val="0"/>
                      <w:divBdr>
                        <w:top w:val="none" w:sz="0" w:space="0" w:color="auto"/>
                        <w:left w:val="none" w:sz="0" w:space="0" w:color="auto"/>
                        <w:bottom w:val="none" w:sz="0" w:space="0" w:color="auto"/>
                        <w:right w:val="none" w:sz="0" w:space="0" w:color="auto"/>
                      </w:divBdr>
                    </w:div>
                  </w:divsChild>
                </w:div>
                <w:div w:id="997658881">
                  <w:marLeft w:val="0"/>
                  <w:marRight w:val="0"/>
                  <w:marTop w:val="0"/>
                  <w:marBottom w:val="0"/>
                  <w:divBdr>
                    <w:top w:val="none" w:sz="0" w:space="0" w:color="auto"/>
                    <w:left w:val="none" w:sz="0" w:space="0" w:color="auto"/>
                    <w:bottom w:val="none" w:sz="0" w:space="0" w:color="auto"/>
                    <w:right w:val="none" w:sz="0" w:space="0" w:color="auto"/>
                  </w:divBdr>
                  <w:divsChild>
                    <w:div w:id="779758843">
                      <w:marLeft w:val="0"/>
                      <w:marRight w:val="0"/>
                      <w:marTop w:val="120"/>
                      <w:marBottom w:val="0"/>
                      <w:divBdr>
                        <w:top w:val="none" w:sz="0" w:space="0" w:color="auto"/>
                        <w:left w:val="none" w:sz="0" w:space="0" w:color="auto"/>
                        <w:bottom w:val="none" w:sz="0" w:space="0" w:color="auto"/>
                        <w:right w:val="none" w:sz="0" w:space="0" w:color="auto"/>
                      </w:divBdr>
                    </w:div>
                    <w:div w:id="890262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0958014">
      <w:bodyDiv w:val="1"/>
      <w:marLeft w:val="0"/>
      <w:marRight w:val="0"/>
      <w:marTop w:val="0"/>
      <w:marBottom w:val="0"/>
      <w:divBdr>
        <w:top w:val="none" w:sz="0" w:space="0" w:color="auto"/>
        <w:left w:val="none" w:sz="0" w:space="0" w:color="auto"/>
        <w:bottom w:val="none" w:sz="0" w:space="0" w:color="auto"/>
        <w:right w:val="none" w:sz="0" w:space="0" w:color="auto"/>
      </w:divBdr>
      <w:divsChild>
        <w:div w:id="1345746552">
          <w:marLeft w:val="0"/>
          <w:marRight w:val="0"/>
          <w:marTop w:val="0"/>
          <w:marBottom w:val="0"/>
          <w:divBdr>
            <w:top w:val="none" w:sz="0" w:space="0" w:color="auto"/>
            <w:left w:val="none" w:sz="0" w:space="0" w:color="auto"/>
            <w:bottom w:val="none" w:sz="0" w:space="0" w:color="auto"/>
            <w:right w:val="none" w:sz="0" w:space="0" w:color="auto"/>
          </w:divBdr>
          <w:divsChild>
            <w:div w:id="406848798">
              <w:marLeft w:val="0"/>
              <w:marRight w:val="0"/>
              <w:marTop w:val="0"/>
              <w:marBottom w:val="0"/>
              <w:divBdr>
                <w:top w:val="none" w:sz="0" w:space="0" w:color="auto"/>
                <w:left w:val="none" w:sz="0" w:space="0" w:color="auto"/>
                <w:bottom w:val="none" w:sz="0" w:space="0" w:color="auto"/>
                <w:right w:val="none" w:sz="0" w:space="0" w:color="auto"/>
              </w:divBdr>
              <w:divsChild>
                <w:div w:id="304546740">
                  <w:marLeft w:val="0"/>
                  <w:marRight w:val="0"/>
                  <w:marTop w:val="0"/>
                  <w:marBottom w:val="0"/>
                  <w:divBdr>
                    <w:top w:val="none" w:sz="0" w:space="0" w:color="auto"/>
                    <w:left w:val="none" w:sz="0" w:space="0" w:color="auto"/>
                    <w:bottom w:val="none" w:sz="0" w:space="0" w:color="auto"/>
                    <w:right w:val="none" w:sz="0" w:space="0" w:color="auto"/>
                  </w:divBdr>
                </w:div>
                <w:div w:id="1672173878">
                  <w:marLeft w:val="0"/>
                  <w:marRight w:val="0"/>
                  <w:marTop w:val="120"/>
                  <w:marBottom w:val="0"/>
                  <w:divBdr>
                    <w:top w:val="none" w:sz="0" w:space="0" w:color="auto"/>
                    <w:left w:val="none" w:sz="0" w:space="0" w:color="auto"/>
                    <w:bottom w:val="none" w:sz="0" w:space="0" w:color="auto"/>
                    <w:right w:val="none" w:sz="0" w:space="0" w:color="auto"/>
                  </w:divBdr>
                </w:div>
              </w:divsChild>
            </w:div>
            <w:div w:id="1444760684">
              <w:marLeft w:val="0"/>
              <w:marRight w:val="0"/>
              <w:marTop w:val="0"/>
              <w:marBottom w:val="0"/>
              <w:divBdr>
                <w:top w:val="none" w:sz="0" w:space="0" w:color="auto"/>
                <w:left w:val="none" w:sz="0" w:space="0" w:color="auto"/>
                <w:bottom w:val="none" w:sz="0" w:space="0" w:color="auto"/>
                <w:right w:val="none" w:sz="0" w:space="0" w:color="auto"/>
              </w:divBdr>
              <w:divsChild>
                <w:div w:id="107430849">
                  <w:marLeft w:val="0"/>
                  <w:marRight w:val="0"/>
                  <w:marTop w:val="0"/>
                  <w:marBottom w:val="0"/>
                  <w:divBdr>
                    <w:top w:val="none" w:sz="0" w:space="0" w:color="auto"/>
                    <w:left w:val="none" w:sz="0" w:space="0" w:color="auto"/>
                    <w:bottom w:val="none" w:sz="0" w:space="0" w:color="auto"/>
                    <w:right w:val="none" w:sz="0" w:space="0" w:color="auto"/>
                  </w:divBdr>
                </w:div>
                <w:div w:id="1211115626">
                  <w:marLeft w:val="0"/>
                  <w:marRight w:val="0"/>
                  <w:marTop w:val="120"/>
                  <w:marBottom w:val="0"/>
                  <w:divBdr>
                    <w:top w:val="none" w:sz="0" w:space="0" w:color="auto"/>
                    <w:left w:val="none" w:sz="0" w:space="0" w:color="auto"/>
                    <w:bottom w:val="none" w:sz="0" w:space="0" w:color="auto"/>
                    <w:right w:val="none" w:sz="0" w:space="0" w:color="auto"/>
                  </w:divBdr>
                </w:div>
              </w:divsChild>
            </w:div>
            <w:div w:id="1719815682">
              <w:marLeft w:val="0"/>
              <w:marRight w:val="0"/>
              <w:marTop w:val="0"/>
              <w:marBottom w:val="0"/>
              <w:divBdr>
                <w:top w:val="none" w:sz="0" w:space="0" w:color="auto"/>
                <w:left w:val="none" w:sz="0" w:space="0" w:color="auto"/>
                <w:bottom w:val="none" w:sz="0" w:space="0" w:color="auto"/>
                <w:right w:val="none" w:sz="0" w:space="0" w:color="auto"/>
              </w:divBdr>
              <w:divsChild>
                <w:div w:id="1291322714">
                  <w:marLeft w:val="0"/>
                  <w:marRight w:val="0"/>
                  <w:marTop w:val="0"/>
                  <w:marBottom w:val="0"/>
                  <w:divBdr>
                    <w:top w:val="none" w:sz="0" w:space="0" w:color="auto"/>
                    <w:left w:val="none" w:sz="0" w:space="0" w:color="auto"/>
                    <w:bottom w:val="none" w:sz="0" w:space="0" w:color="auto"/>
                    <w:right w:val="none" w:sz="0" w:space="0" w:color="auto"/>
                  </w:divBdr>
                </w:div>
                <w:div w:id="161494205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337775088">
      <w:bodyDiv w:val="1"/>
      <w:marLeft w:val="0"/>
      <w:marRight w:val="0"/>
      <w:marTop w:val="0"/>
      <w:marBottom w:val="0"/>
      <w:divBdr>
        <w:top w:val="none" w:sz="0" w:space="0" w:color="auto"/>
        <w:left w:val="none" w:sz="0" w:space="0" w:color="auto"/>
        <w:bottom w:val="none" w:sz="0" w:space="0" w:color="auto"/>
        <w:right w:val="none" w:sz="0" w:space="0" w:color="auto"/>
      </w:divBdr>
    </w:div>
    <w:div w:id="343093991">
      <w:bodyDiv w:val="1"/>
      <w:marLeft w:val="0"/>
      <w:marRight w:val="0"/>
      <w:marTop w:val="0"/>
      <w:marBottom w:val="0"/>
      <w:divBdr>
        <w:top w:val="none" w:sz="0" w:space="0" w:color="auto"/>
        <w:left w:val="none" w:sz="0" w:space="0" w:color="auto"/>
        <w:bottom w:val="none" w:sz="0" w:space="0" w:color="auto"/>
        <w:right w:val="none" w:sz="0" w:space="0" w:color="auto"/>
      </w:divBdr>
      <w:divsChild>
        <w:div w:id="1234856547">
          <w:marLeft w:val="0"/>
          <w:marRight w:val="0"/>
          <w:marTop w:val="120"/>
          <w:marBottom w:val="0"/>
          <w:divBdr>
            <w:top w:val="none" w:sz="0" w:space="0" w:color="auto"/>
            <w:left w:val="none" w:sz="0" w:space="0" w:color="auto"/>
            <w:bottom w:val="none" w:sz="0" w:space="0" w:color="auto"/>
            <w:right w:val="none" w:sz="0" w:space="0" w:color="auto"/>
          </w:divBdr>
        </w:div>
        <w:div w:id="2146658178">
          <w:marLeft w:val="0"/>
          <w:marRight w:val="0"/>
          <w:marTop w:val="0"/>
          <w:marBottom w:val="0"/>
          <w:divBdr>
            <w:top w:val="none" w:sz="0" w:space="0" w:color="auto"/>
            <w:left w:val="none" w:sz="0" w:space="0" w:color="auto"/>
            <w:bottom w:val="none" w:sz="0" w:space="0" w:color="auto"/>
            <w:right w:val="none" w:sz="0" w:space="0" w:color="auto"/>
          </w:divBdr>
        </w:div>
      </w:divsChild>
    </w:div>
    <w:div w:id="344988928">
      <w:bodyDiv w:val="1"/>
      <w:marLeft w:val="0"/>
      <w:marRight w:val="0"/>
      <w:marTop w:val="0"/>
      <w:marBottom w:val="0"/>
      <w:divBdr>
        <w:top w:val="none" w:sz="0" w:space="0" w:color="auto"/>
        <w:left w:val="none" w:sz="0" w:space="0" w:color="auto"/>
        <w:bottom w:val="none" w:sz="0" w:space="0" w:color="auto"/>
        <w:right w:val="none" w:sz="0" w:space="0" w:color="auto"/>
      </w:divBdr>
      <w:divsChild>
        <w:div w:id="982539541">
          <w:marLeft w:val="0"/>
          <w:marRight w:val="0"/>
          <w:marTop w:val="0"/>
          <w:marBottom w:val="0"/>
          <w:divBdr>
            <w:top w:val="none" w:sz="0" w:space="0" w:color="auto"/>
            <w:left w:val="none" w:sz="0" w:space="0" w:color="auto"/>
            <w:bottom w:val="none" w:sz="0" w:space="0" w:color="auto"/>
            <w:right w:val="none" w:sz="0" w:space="0" w:color="auto"/>
          </w:divBdr>
        </w:div>
      </w:divsChild>
    </w:div>
    <w:div w:id="348069435">
      <w:bodyDiv w:val="1"/>
      <w:marLeft w:val="0"/>
      <w:marRight w:val="0"/>
      <w:marTop w:val="0"/>
      <w:marBottom w:val="0"/>
      <w:divBdr>
        <w:top w:val="none" w:sz="0" w:space="0" w:color="auto"/>
        <w:left w:val="none" w:sz="0" w:space="0" w:color="auto"/>
        <w:bottom w:val="none" w:sz="0" w:space="0" w:color="auto"/>
        <w:right w:val="none" w:sz="0" w:space="0" w:color="auto"/>
      </w:divBdr>
      <w:divsChild>
        <w:div w:id="655304067">
          <w:marLeft w:val="0"/>
          <w:marRight w:val="0"/>
          <w:marTop w:val="120"/>
          <w:marBottom w:val="0"/>
          <w:divBdr>
            <w:top w:val="none" w:sz="0" w:space="0" w:color="auto"/>
            <w:left w:val="none" w:sz="0" w:space="0" w:color="auto"/>
            <w:bottom w:val="none" w:sz="0" w:space="0" w:color="auto"/>
            <w:right w:val="none" w:sz="0" w:space="0" w:color="auto"/>
          </w:divBdr>
        </w:div>
        <w:div w:id="1395354495">
          <w:marLeft w:val="0"/>
          <w:marRight w:val="0"/>
          <w:marTop w:val="0"/>
          <w:marBottom w:val="0"/>
          <w:divBdr>
            <w:top w:val="none" w:sz="0" w:space="0" w:color="auto"/>
            <w:left w:val="none" w:sz="0" w:space="0" w:color="auto"/>
            <w:bottom w:val="none" w:sz="0" w:space="0" w:color="auto"/>
            <w:right w:val="none" w:sz="0" w:space="0" w:color="auto"/>
          </w:divBdr>
          <w:divsChild>
            <w:div w:id="268323020">
              <w:marLeft w:val="0"/>
              <w:marRight w:val="0"/>
              <w:marTop w:val="0"/>
              <w:marBottom w:val="0"/>
              <w:divBdr>
                <w:top w:val="none" w:sz="0" w:space="0" w:color="auto"/>
                <w:left w:val="none" w:sz="0" w:space="0" w:color="auto"/>
                <w:bottom w:val="none" w:sz="0" w:space="0" w:color="auto"/>
                <w:right w:val="none" w:sz="0" w:space="0" w:color="auto"/>
              </w:divBdr>
              <w:divsChild>
                <w:div w:id="913662106">
                  <w:marLeft w:val="0"/>
                  <w:marRight w:val="0"/>
                  <w:marTop w:val="0"/>
                  <w:marBottom w:val="0"/>
                  <w:divBdr>
                    <w:top w:val="none" w:sz="0" w:space="0" w:color="auto"/>
                    <w:left w:val="none" w:sz="0" w:space="0" w:color="auto"/>
                    <w:bottom w:val="none" w:sz="0" w:space="0" w:color="auto"/>
                    <w:right w:val="none" w:sz="0" w:space="0" w:color="auto"/>
                  </w:divBdr>
                </w:div>
                <w:div w:id="1429496517">
                  <w:marLeft w:val="0"/>
                  <w:marRight w:val="0"/>
                  <w:marTop w:val="120"/>
                  <w:marBottom w:val="0"/>
                  <w:divBdr>
                    <w:top w:val="none" w:sz="0" w:space="0" w:color="auto"/>
                    <w:left w:val="none" w:sz="0" w:space="0" w:color="auto"/>
                    <w:bottom w:val="none" w:sz="0" w:space="0" w:color="auto"/>
                    <w:right w:val="none" w:sz="0" w:space="0" w:color="auto"/>
                  </w:divBdr>
                </w:div>
              </w:divsChild>
            </w:div>
            <w:div w:id="1089275616">
              <w:marLeft w:val="0"/>
              <w:marRight w:val="0"/>
              <w:marTop w:val="0"/>
              <w:marBottom w:val="0"/>
              <w:divBdr>
                <w:top w:val="none" w:sz="0" w:space="0" w:color="auto"/>
                <w:left w:val="none" w:sz="0" w:space="0" w:color="auto"/>
                <w:bottom w:val="none" w:sz="0" w:space="0" w:color="auto"/>
                <w:right w:val="none" w:sz="0" w:space="0" w:color="auto"/>
              </w:divBdr>
              <w:divsChild>
                <w:div w:id="577862283">
                  <w:marLeft w:val="0"/>
                  <w:marRight w:val="0"/>
                  <w:marTop w:val="120"/>
                  <w:marBottom w:val="0"/>
                  <w:divBdr>
                    <w:top w:val="none" w:sz="0" w:space="0" w:color="auto"/>
                    <w:left w:val="none" w:sz="0" w:space="0" w:color="auto"/>
                    <w:bottom w:val="none" w:sz="0" w:space="0" w:color="auto"/>
                    <w:right w:val="none" w:sz="0" w:space="0" w:color="auto"/>
                  </w:divBdr>
                </w:div>
                <w:div w:id="1522282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0255184">
      <w:bodyDiv w:val="1"/>
      <w:marLeft w:val="0"/>
      <w:marRight w:val="0"/>
      <w:marTop w:val="0"/>
      <w:marBottom w:val="0"/>
      <w:divBdr>
        <w:top w:val="none" w:sz="0" w:space="0" w:color="auto"/>
        <w:left w:val="none" w:sz="0" w:space="0" w:color="auto"/>
        <w:bottom w:val="none" w:sz="0" w:space="0" w:color="auto"/>
        <w:right w:val="none" w:sz="0" w:space="0" w:color="auto"/>
      </w:divBdr>
      <w:divsChild>
        <w:div w:id="833179257">
          <w:marLeft w:val="0"/>
          <w:marRight w:val="0"/>
          <w:marTop w:val="0"/>
          <w:marBottom w:val="0"/>
          <w:divBdr>
            <w:top w:val="none" w:sz="0" w:space="0" w:color="auto"/>
            <w:left w:val="none" w:sz="0" w:space="0" w:color="auto"/>
            <w:bottom w:val="none" w:sz="0" w:space="0" w:color="auto"/>
            <w:right w:val="none" w:sz="0" w:space="0" w:color="auto"/>
          </w:divBdr>
          <w:divsChild>
            <w:div w:id="30157130">
              <w:marLeft w:val="0"/>
              <w:marRight w:val="0"/>
              <w:marTop w:val="0"/>
              <w:marBottom w:val="0"/>
              <w:divBdr>
                <w:top w:val="none" w:sz="0" w:space="0" w:color="auto"/>
                <w:left w:val="none" w:sz="0" w:space="0" w:color="auto"/>
                <w:bottom w:val="none" w:sz="0" w:space="0" w:color="auto"/>
                <w:right w:val="none" w:sz="0" w:space="0" w:color="auto"/>
              </w:divBdr>
              <w:divsChild>
                <w:div w:id="112095804">
                  <w:marLeft w:val="0"/>
                  <w:marRight w:val="0"/>
                  <w:marTop w:val="0"/>
                  <w:marBottom w:val="0"/>
                  <w:divBdr>
                    <w:top w:val="none" w:sz="0" w:space="0" w:color="auto"/>
                    <w:left w:val="none" w:sz="0" w:space="0" w:color="auto"/>
                    <w:bottom w:val="none" w:sz="0" w:space="0" w:color="auto"/>
                    <w:right w:val="none" w:sz="0" w:space="0" w:color="auto"/>
                  </w:divBdr>
                </w:div>
                <w:div w:id="1868054773">
                  <w:marLeft w:val="0"/>
                  <w:marRight w:val="0"/>
                  <w:marTop w:val="120"/>
                  <w:marBottom w:val="0"/>
                  <w:divBdr>
                    <w:top w:val="none" w:sz="0" w:space="0" w:color="auto"/>
                    <w:left w:val="none" w:sz="0" w:space="0" w:color="auto"/>
                    <w:bottom w:val="none" w:sz="0" w:space="0" w:color="auto"/>
                    <w:right w:val="none" w:sz="0" w:space="0" w:color="auto"/>
                  </w:divBdr>
                </w:div>
              </w:divsChild>
            </w:div>
            <w:div w:id="1390224848">
              <w:marLeft w:val="0"/>
              <w:marRight w:val="0"/>
              <w:marTop w:val="0"/>
              <w:marBottom w:val="0"/>
              <w:divBdr>
                <w:top w:val="none" w:sz="0" w:space="0" w:color="auto"/>
                <w:left w:val="none" w:sz="0" w:space="0" w:color="auto"/>
                <w:bottom w:val="none" w:sz="0" w:space="0" w:color="auto"/>
                <w:right w:val="none" w:sz="0" w:space="0" w:color="auto"/>
              </w:divBdr>
              <w:divsChild>
                <w:div w:id="66462457">
                  <w:marLeft w:val="0"/>
                  <w:marRight w:val="0"/>
                  <w:marTop w:val="120"/>
                  <w:marBottom w:val="0"/>
                  <w:divBdr>
                    <w:top w:val="none" w:sz="0" w:space="0" w:color="auto"/>
                    <w:left w:val="none" w:sz="0" w:space="0" w:color="auto"/>
                    <w:bottom w:val="none" w:sz="0" w:space="0" w:color="auto"/>
                    <w:right w:val="none" w:sz="0" w:space="0" w:color="auto"/>
                  </w:divBdr>
                </w:div>
                <w:div w:id="1235120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1229873">
      <w:bodyDiv w:val="1"/>
      <w:marLeft w:val="0"/>
      <w:marRight w:val="0"/>
      <w:marTop w:val="0"/>
      <w:marBottom w:val="0"/>
      <w:divBdr>
        <w:top w:val="none" w:sz="0" w:space="0" w:color="auto"/>
        <w:left w:val="none" w:sz="0" w:space="0" w:color="auto"/>
        <w:bottom w:val="none" w:sz="0" w:space="0" w:color="auto"/>
        <w:right w:val="none" w:sz="0" w:space="0" w:color="auto"/>
      </w:divBdr>
    </w:div>
    <w:div w:id="353267499">
      <w:bodyDiv w:val="1"/>
      <w:marLeft w:val="390"/>
      <w:marRight w:val="390"/>
      <w:marTop w:val="390"/>
      <w:marBottom w:val="0"/>
      <w:divBdr>
        <w:top w:val="none" w:sz="0" w:space="0" w:color="auto"/>
        <w:left w:val="none" w:sz="0" w:space="0" w:color="auto"/>
        <w:bottom w:val="none" w:sz="0" w:space="0" w:color="auto"/>
        <w:right w:val="none" w:sz="0" w:space="0" w:color="auto"/>
      </w:divBdr>
    </w:div>
    <w:div w:id="358894322">
      <w:bodyDiv w:val="1"/>
      <w:marLeft w:val="0"/>
      <w:marRight w:val="0"/>
      <w:marTop w:val="0"/>
      <w:marBottom w:val="0"/>
      <w:divBdr>
        <w:top w:val="none" w:sz="0" w:space="0" w:color="auto"/>
        <w:left w:val="none" w:sz="0" w:space="0" w:color="auto"/>
        <w:bottom w:val="none" w:sz="0" w:space="0" w:color="auto"/>
        <w:right w:val="none" w:sz="0" w:space="0" w:color="auto"/>
      </w:divBdr>
      <w:divsChild>
        <w:div w:id="271936286">
          <w:marLeft w:val="0"/>
          <w:marRight w:val="0"/>
          <w:marTop w:val="0"/>
          <w:marBottom w:val="0"/>
          <w:divBdr>
            <w:top w:val="none" w:sz="0" w:space="0" w:color="auto"/>
            <w:left w:val="none" w:sz="0" w:space="0" w:color="auto"/>
            <w:bottom w:val="none" w:sz="0" w:space="0" w:color="auto"/>
            <w:right w:val="none" w:sz="0" w:space="0" w:color="auto"/>
          </w:divBdr>
        </w:div>
      </w:divsChild>
    </w:div>
    <w:div w:id="360281774">
      <w:bodyDiv w:val="1"/>
      <w:marLeft w:val="0"/>
      <w:marRight w:val="0"/>
      <w:marTop w:val="0"/>
      <w:marBottom w:val="0"/>
      <w:divBdr>
        <w:top w:val="none" w:sz="0" w:space="0" w:color="auto"/>
        <w:left w:val="none" w:sz="0" w:space="0" w:color="auto"/>
        <w:bottom w:val="none" w:sz="0" w:space="0" w:color="auto"/>
        <w:right w:val="none" w:sz="0" w:space="0" w:color="auto"/>
      </w:divBdr>
      <w:divsChild>
        <w:div w:id="55904050">
          <w:marLeft w:val="0"/>
          <w:marRight w:val="0"/>
          <w:marTop w:val="0"/>
          <w:marBottom w:val="0"/>
          <w:divBdr>
            <w:top w:val="none" w:sz="0" w:space="0" w:color="auto"/>
            <w:left w:val="none" w:sz="0" w:space="0" w:color="auto"/>
            <w:bottom w:val="none" w:sz="0" w:space="0" w:color="auto"/>
            <w:right w:val="none" w:sz="0" w:space="0" w:color="auto"/>
          </w:divBdr>
        </w:div>
      </w:divsChild>
    </w:div>
    <w:div w:id="361711131">
      <w:bodyDiv w:val="1"/>
      <w:marLeft w:val="0"/>
      <w:marRight w:val="0"/>
      <w:marTop w:val="0"/>
      <w:marBottom w:val="0"/>
      <w:divBdr>
        <w:top w:val="none" w:sz="0" w:space="0" w:color="auto"/>
        <w:left w:val="none" w:sz="0" w:space="0" w:color="auto"/>
        <w:bottom w:val="none" w:sz="0" w:space="0" w:color="auto"/>
        <w:right w:val="none" w:sz="0" w:space="0" w:color="auto"/>
      </w:divBdr>
    </w:div>
    <w:div w:id="362678297">
      <w:bodyDiv w:val="1"/>
      <w:marLeft w:val="0"/>
      <w:marRight w:val="0"/>
      <w:marTop w:val="0"/>
      <w:marBottom w:val="0"/>
      <w:divBdr>
        <w:top w:val="none" w:sz="0" w:space="0" w:color="auto"/>
        <w:left w:val="none" w:sz="0" w:space="0" w:color="auto"/>
        <w:bottom w:val="none" w:sz="0" w:space="0" w:color="auto"/>
        <w:right w:val="none" w:sz="0" w:space="0" w:color="auto"/>
      </w:divBdr>
      <w:divsChild>
        <w:div w:id="696738516">
          <w:marLeft w:val="0"/>
          <w:marRight w:val="0"/>
          <w:marTop w:val="0"/>
          <w:marBottom w:val="0"/>
          <w:divBdr>
            <w:top w:val="none" w:sz="0" w:space="0" w:color="auto"/>
            <w:left w:val="none" w:sz="0" w:space="0" w:color="auto"/>
            <w:bottom w:val="none" w:sz="0" w:space="0" w:color="auto"/>
            <w:right w:val="none" w:sz="0" w:space="0" w:color="auto"/>
          </w:divBdr>
          <w:divsChild>
            <w:div w:id="1406878108">
              <w:marLeft w:val="0"/>
              <w:marRight w:val="0"/>
              <w:marTop w:val="0"/>
              <w:marBottom w:val="0"/>
              <w:divBdr>
                <w:top w:val="none" w:sz="0" w:space="0" w:color="auto"/>
                <w:left w:val="none" w:sz="0" w:space="0" w:color="auto"/>
                <w:bottom w:val="none" w:sz="0" w:space="0" w:color="auto"/>
                <w:right w:val="none" w:sz="0" w:space="0" w:color="auto"/>
              </w:divBdr>
              <w:divsChild>
                <w:div w:id="557206802">
                  <w:marLeft w:val="0"/>
                  <w:marRight w:val="0"/>
                  <w:marTop w:val="0"/>
                  <w:marBottom w:val="0"/>
                  <w:divBdr>
                    <w:top w:val="none" w:sz="0" w:space="0" w:color="auto"/>
                    <w:left w:val="none" w:sz="0" w:space="0" w:color="auto"/>
                    <w:bottom w:val="none" w:sz="0" w:space="0" w:color="auto"/>
                    <w:right w:val="none" w:sz="0" w:space="0" w:color="auto"/>
                  </w:divBdr>
                  <w:divsChild>
                    <w:div w:id="1347904688">
                      <w:marLeft w:val="0"/>
                      <w:marRight w:val="0"/>
                      <w:marTop w:val="0"/>
                      <w:marBottom w:val="0"/>
                      <w:divBdr>
                        <w:top w:val="none" w:sz="0" w:space="0" w:color="auto"/>
                        <w:left w:val="none" w:sz="0" w:space="0" w:color="auto"/>
                        <w:bottom w:val="none" w:sz="0" w:space="0" w:color="auto"/>
                        <w:right w:val="none" w:sz="0" w:space="0" w:color="auto"/>
                      </w:divBdr>
                      <w:divsChild>
                        <w:div w:id="1920021444">
                          <w:marLeft w:val="0"/>
                          <w:marRight w:val="0"/>
                          <w:marTop w:val="120"/>
                          <w:marBottom w:val="0"/>
                          <w:divBdr>
                            <w:top w:val="none" w:sz="0" w:space="0" w:color="auto"/>
                            <w:left w:val="none" w:sz="0" w:space="0" w:color="auto"/>
                            <w:bottom w:val="none" w:sz="0" w:space="0" w:color="auto"/>
                            <w:right w:val="none" w:sz="0" w:space="0" w:color="auto"/>
                          </w:divBdr>
                        </w:div>
                        <w:div w:id="1980331926">
                          <w:marLeft w:val="0"/>
                          <w:marRight w:val="0"/>
                          <w:marTop w:val="0"/>
                          <w:marBottom w:val="0"/>
                          <w:divBdr>
                            <w:top w:val="none" w:sz="0" w:space="0" w:color="auto"/>
                            <w:left w:val="none" w:sz="0" w:space="0" w:color="auto"/>
                            <w:bottom w:val="none" w:sz="0" w:space="0" w:color="auto"/>
                            <w:right w:val="none" w:sz="0" w:space="0" w:color="auto"/>
                          </w:divBdr>
                        </w:div>
                      </w:divsChild>
                    </w:div>
                    <w:div w:id="1655178888">
                      <w:marLeft w:val="0"/>
                      <w:marRight w:val="0"/>
                      <w:marTop w:val="0"/>
                      <w:marBottom w:val="0"/>
                      <w:divBdr>
                        <w:top w:val="none" w:sz="0" w:space="0" w:color="auto"/>
                        <w:left w:val="none" w:sz="0" w:space="0" w:color="auto"/>
                        <w:bottom w:val="none" w:sz="0" w:space="0" w:color="auto"/>
                        <w:right w:val="none" w:sz="0" w:space="0" w:color="auto"/>
                      </w:divBdr>
                      <w:divsChild>
                        <w:div w:id="23294686">
                          <w:marLeft w:val="0"/>
                          <w:marRight w:val="0"/>
                          <w:marTop w:val="0"/>
                          <w:marBottom w:val="0"/>
                          <w:divBdr>
                            <w:top w:val="none" w:sz="0" w:space="0" w:color="auto"/>
                            <w:left w:val="none" w:sz="0" w:space="0" w:color="auto"/>
                            <w:bottom w:val="none" w:sz="0" w:space="0" w:color="auto"/>
                            <w:right w:val="none" w:sz="0" w:space="0" w:color="auto"/>
                          </w:divBdr>
                        </w:div>
                        <w:div w:id="177813899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104425123">
                  <w:marLeft w:val="0"/>
                  <w:marRight w:val="0"/>
                  <w:marTop w:val="120"/>
                  <w:marBottom w:val="0"/>
                  <w:divBdr>
                    <w:top w:val="none" w:sz="0" w:space="0" w:color="auto"/>
                    <w:left w:val="none" w:sz="0" w:space="0" w:color="auto"/>
                    <w:bottom w:val="none" w:sz="0" w:space="0" w:color="auto"/>
                    <w:right w:val="none" w:sz="0" w:space="0" w:color="auto"/>
                  </w:divBdr>
                </w:div>
              </w:divsChild>
            </w:div>
            <w:div w:id="1584680573">
              <w:marLeft w:val="0"/>
              <w:marRight w:val="0"/>
              <w:marTop w:val="0"/>
              <w:marBottom w:val="0"/>
              <w:divBdr>
                <w:top w:val="none" w:sz="0" w:space="0" w:color="auto"/>
                <w:left w:val="none" w:sz="0" w:space="0" w:color="auto"/>
                <w:bottom w:val="none" w:sz="0" w:space="0" w:color="auto"/>
                <w:right w:val="none" w:sz="0" w:space="0" w:color="auto"/>
              </w:divBdr>
              <w:divsChild>
                <w:div w:id="1302927692">
                  <w:marLeft w:val="0"/>
                  <w:marRight w:val="0"/>
                  <w:marTop w:val="120"/>
                  <w:marBottom w:val="0"/>
                  <w:divBdr>
                    <w:top w:val="none" w:sz="0" w:space="0" w:color="auto"/>
                    <w:left w:val="none" w:sz="0" w:space="0" w:color="auto"/>
                    <w:bottom w:val="none" w:sz="0" w:space="0" w:color="auto"/>
                    <w:right w:val="none" w:sz="0" w:space="0" w:color="auto"/>
                  </w:divBdr>
                </w:div>
                <w:div w:id="2078628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996466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17">
          <w:marLeft w:val="0"/>
          <w:marRight w:val="0"/>
          <w:marTop w:val="0"/>
          <w:marBottom w:val="0"/>
          <w:divBdr>
            <w:top w:val="none" w:sz="0" w:space="0" w:color="auto"/>
            <w:left w:val="none" w:sz="0" w:space="0" w:color="auto"/>
            <w:bottom w:val="none" w:sz="0" w:space="0" w:color="auto"/>
            <w:right w:val="none" w:sz="0" w:space="0" w:color="auto"/>
          </w:divBdr>
        </w:div>
      </w:divsChild>
    </w:div>
    <w:div w:id="371419061">
      <w:bodyDiv w:val="1"/>
      <w:marLeft w:val="0"/>
      <w:marRight w:val="0"/>
      <w:marTop w:val="0"/>
      <w:marBottom w:val="0"/>
      <w:divBdr>
        <w:top w:val="none" w:sz="0" w:space="0" w:color="auto"/>
        <w:left w:val="none" w:sz="0" w:space="0" w:color="auto"/>
        <w:bottom w:val="none" w:sz="0" w:space="0" w:color="auto"/>
        <w:right w:val="none" w:sz="0" w:space="0" w:color="auto"/>
      </w:divBdr>
      <w:divsChild>
        <w:div w:id="809860000">
          <w:marLeft w:val="0"/>
          <w:marRight w:val="0"/>
          <w:marTop w:val="120"/>
          <w:marBottom w:val="0"/>
          <w:divBdr>
            <w:top w:val="none" w:sz="0" w:space="0" w:color="auto"/>
            <w:left w:val="none" w:sz="0" w:space="0" w:color="auto"/>
            <w:bottom w:val="none" w:sz="0" w:space="0" w:color="auto"/>
            <w:right w:val="none" w:sz="0" w:space="0" w:color="auto"/>
          </w:divBdr>
        </w:div>
        <w:div w:id="1238974722">
          <w:marLeft w:val="0"/>
          <w:marRight w:val="0"/>
          <w:marTop w:val="0"/>
          <w:marBottom w:val="0"/>
          <w:divBdr>
            <w:top w:val="none" w:sz="0" w:space="0" w:color="auto"/>
            <w:left w:val="none" w:sz="0" w:space="0" w:color="auto"/>
            <w:bottom w:val="none" w:sz="0" w:space="0" w:color="auto"/>
            <w:right w:val="none" w:sz="0" w:space="0" w:color="auto"/>
          </w:divBdr>
        </w:div>
      </w:divsChild>
    </w:div>
    <w:div w:id="373039962">
      <w:bodyDiv w:val="1"/>
      <w:marLeft w:val="0"/>
      <w:marRight w:val="0"/>
      <w:marTop w:val="0"/>
      <w:marBottom w:val="0"/>
      <w:divBdr>
        <w:top w:val="none" w:sz="0" w:space="0" w:color="auto"/>
        <w:left w:val="none" w:sz="0" w:space="0" w:color="auto"/>
        <w:bottom w:val="none" w:sz="0" w:space="0" w:color="auto"/>
        <w:right w:val="none" w:sz="0" w:space="0" w:color="auto"/>
      </w:divBdr>
      <w:divsChild>
        <w:div w:id="1235123192">
          <w:marLeft w:val="0"/>
          <w:marRight w:val="0"/>
          <w:marTop w:val="0"/>
          <w:marBottom w:val="0"/>
          <w:divBdr>
            <w:top w:val="none" w:sz="0" w:space="0" w:color="auto"/>
            <w:left w:val="none" w:sz="0" w:space="0" w:color="auto"/>
            <w:bottom w:val="none" w:sz="0" w:space="0" w:color="auto"/>
            <w:right w:val="none" w:sz="0" w:space="0" w:color="auto"/>
          </w:divBdr>
          <w:divsChild>
            <w:div w:id="835724206">
              <w:marLeft w:val="0"/>
              <w:marRight w:val="0"/>
              <w:marTop w:val="0"/>
              <w:marBottom w:val="0"/>
              <w:divBdr>
                <w:top w:val="none" w:sz="0" w:space="0" w:color="auto"/>
                <w:left w:val="none" w:sz="0" w:space="0" w:color="auto"/>
                <w:bottom w:val="none" w:sz="0" w:space="0" w:color="auto"/>
                <w:right w:val="none" w:sz="0" w:space="0" w:color="auto"/>
              </w:divBdr>
              <w:divsChild>
                <w:div w:id="647706920">
                  <w:marLeft w:val="0"/>
                  <w:marRight w:val="0"/>
                  <w:marTop w:val="120"/>
                  <w:marBottom w:val="0"/>
                  <w:divBdr>
                    <w:top w:val="none" w:sz="0" w:space="0" w:color="auto"/>
                    <w:left w:val="none" w:sz="0" w:space="0" w:color="auto"/>
                    <w:bottom w:val="none" w:sz="0" w:space="0" w:color="auto"/>
                    <w:right w:val="none" w:sz="0" w:space="0" w:color="auto"/>
                  </w:divBdr>
                </w:div>
                <w:div w:id="1334457265">
                  <w:marLeft w:val="0"/>
                  <w:marRight w:val="0"/>
                  <w:marTop w:val="0"/>
                  <w:marBottom w:val="0"/>
                  <w:divBdr>
                    <w:top w:val="none" w:sz="0" w:space="0" w:color="auto"/>
                    <w:left w:val="none" w:sz="0" w:space="0" w:color="auto"/>
                    <w:bottom w:val="none" w:sz="0" w:space="0" w:color="auto"/>
                    <w:right w:val="none" w:sz="0" w:space="0" w:color="auto"/>
                  </w:divBdr>
                </w:div>
              </w:divsChild>
            </w:div>
            <w:div w:id="1584070740">
              <w:marLeft w:val="0"/>
              <w:marRight w:val="0"/>
              <w:marTop w:val="0"/>
              <w:marBottom w:val="0"/>
              <w:divBdr>
                <w:top w:val="none" w:sz="0" w:space="0" w:color="auto"/>
                <w:left w:val="none" w:sz="0" w:space="0" w:color="auto"/>
                <w:bottom w:val="none" w:sz="0" w:space="0" w:color="auto"/>
                <w:right w:val="none" w:sz="0" w:space="0" w:color="auto"/>
              </w:divBdr>
              <w:divsChild>
                <w:div w:id="458038646">
                  <w:marLeft w:val="0"/>
                  <w:marRight w:val="0"/>
                  <w:marTop w:val="120"/>
                  <w:marBottom w:val="0"/>
                  <w:divBdr>
                    <w:top w:val="none" w:sz="0" w:space="0" w:color="auto"/>
                    <w:left w:val="none" w:sz="0" w:space="0" w:color="auto"/>
                    <w:bottom w:val="none" w:sz="0" w:space="0" w:color="auto"/>
                    <w:right w:val="none" w:sz="0" w:space="0" w:color="auto"/>
                  </w:divBdr>
                </w:div>
                <w:div w:id="1126847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4544295">
      <w:bodyDiv w:val="1"/>
      <w:marLeft w:val="390"/>
      <w:marRight w:val="390"/>
      <w:marTop w:val="0"/>
      <w:marBottom w:val="0"/>
      <w:divBdr>
        <w:top w:val="none" w:sz="0" w:space="0" w:color="auto"/>
        <w:left w:val="none" w:sz="0" w:space="0" w:color="auto"/>
        <w:bottom w:val="none" w:sz="0" w:space="0" w:color="auto"/>
        <w:right w:val="none" w:sz="0" w:space="0" w:color="auto"/>
      </w:divBdr>
    </w:div>
    <w:div w:id="376785094">
      <w:bodyDiv w:val="1"/>
      <w:marLeft w:val="0"/>
      <w:marRight w:val="0"/>
      <w:marTop w:val="0"/>
      <w:marBottom w:val="0"/>
      <w:divBdr>
        <w:top w:val="none" w:sz="0" w:space="0" w:color="auto"/>
        <w:left w:val="none" w:sz="0" w:space="0" w:color="auto"/>
        <w:bottom w:val="none" w:sz="0" w:space="0" w:color="auto"/>
        <w:right w:val="none" w:sz="0" w:space="0" w:color="auto"/>
      </w:divBdr>
      <w:divsChild>
        <w:div w:id="1242522361">
          <w:marLeft w:val="0"/>
          <w:marRight w:val="0"/>
          <w:marTop w:val="0"/>
          <w:marBottom w:val="0"/>
          <w:divBdr>
            <w:top w:val="none" w:sz="0" w:space="0" w:color="auto"/>
            <w:left w:val="none" w:sz="0" w:space="0" w:color="auto"/>
            <w:bottom w:val="none" w:sz="0" w:space="0" w:color="auto"/>
            <w:right w:val="none" w:sz="0" w:space="0" w:color="auto"/>
          </w:divBdr>
          <w:divsChild>
            <w:div w:id="1456948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978241">
      <w:bodyDiv w:val="1"/>
      <w:marLeft w:val="390"/>
      <w:marRight w:val="390"/>
      <w:marTop w:val="0"/>
      <w:marBottom w:val="0"/>
      <w:divBdr>
        <w:top w:val="none" w:sz="0" w:space="0" w:color="auto"/>
        <w:left w:val="none" w:sz="0" w:space="0" w:color="auto"/>
        <w:bottom w:val="none" w:sz="0" w:space="0" w:color="auto"/>
        <w:right w:val="none" w:sz="0" w:space="0" w:color="auto"/>
      </w:divBdr>
    </w:div>
    <w:div w:id="381250957">
      <w:bodyDiv w:val="1"/>
      <w:marLeft w:val="0"/>
      <w:marRight w:val="0"/>
      <w:marTop w:val="0"/>
      <w:marBottom w:val="0"/>
      <w:divBdr>
        <w:top w:val="none" w:sz="0" w:space="0" w:color="auto"/>
        <w:left w:val="none" w:sz="0" w:space="0" w:color="auto"/>
        <w:bottom w:val="none" w:sz="0" w:space="0" w:color="auto"/>
        <w:right w:val="none" w:sz="0" w:space="0" w:color="auto"/>
      </w:divBdr>
      <w:divsChild>
        <w:div w:id="771706259">
          <w:marLeft w:val="0"/>
          <w:marRight w:val="0"/>
          <w:marTop w:val="0"/>
          <w:marBottom w:val="0"/>
          <w:divBdr>
            <w:top w:val="none" w:sz="0" w:space="0" w:color="auto"/>
            <w:left w:val="none" w:sz="0" w:space="0" w:color="auto"/>
            <w:bottom w:val="none" w:sz="0" w:space="0" w:color="auto"/>
            <w:right w:val="none" w:sz="0" w:space="0" w:color="auto"/>
          </w:divBdr>
          <w:divsChild>
            <w:div w:id="1249385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758236">
      <w:bodyDiv w:val="1"/>
      <w:marLeft w:val="0"/>
      <w:marRight w:val="0"/>
      <w:marTop w:val="0"/>
      <w:marBottom w:val="0"/>
      <w:divBdr>
        <w:top w:val="none" w:sz="0" w:space="0" w:color="auto"/>
        <w:left w:val="none" w:sz="0" w:space="0" w:color="auto"/>
        <w:bottom w:val="none" w:sz="0" w:space="0" w:color="auto"/>
        <w:right w:val="none" w:sz="0" w:space="0" w:color="auto"/>
      </w:divBdr>
      <w:divsChild>
        <w:div w:id="1959414610">
          <w:marLeft w:val="0"/>
          <w:marRight w:val="0"/>
          <w:marTop w:val="0"/>
          <w:marBottom w:val="0"/>
          <w:divBdr>
            <w:top w:val="none" w:sz="0" w:space="0" w:color="auto"/>
            <w:left w:val="none" w:sz="0" w:space="0" w:color="auto"/>
            <w:bottom w:val="none" w:sz="0" w:space="0" w:color="auto"/>
            <w:right w:val="none" w:sz="0" w:space="0" w:color="auto"/>
          </w:divBdr>
          <w:divsChild>
            <w:div w:id="795874345">
              <w:marLeft w:val="0"/>
              <w:marRight w:val="0"/>
              <w:marTop w:val="0"/>
              <w:marBottom w:val="0"/>
              <w:divBdr>
                <w:top w:val="none" w:sz="0" w:space="0" w:color="auto"/>
                <w:left w:val="none" w:sz="0" w:space="0" w:color="auto"/>
                <w:bottom w:val="none" w:sz="0" w:space="0" w:color="auto"/>
                <w:right w:val="none" w:sz="0" w:space="0" w:color="auto"/>
              </w:divBdr>
              <w:divsChild>
                <w:div w:id="324555994">
                  <w:marLeft w:val="0"/>
                  <w:marRight w:val="0"/>
                  <w:marTop w:val="0"/>
                  <w:marBottom w:val="0"/>
                  <w:divBdr>
                    <w:top w:val="none" w:sz="0" w:space="0" w:color="auto"/>
                    <w:left w:val="none" w:sz="0" w:space="0" w:color="auto"/>
                    <w:bottom w:val="none" w:sz="0" w:space="0" w:color="auto"/>
                    <w:right w:val="none" w:sz="0" w:space="0" w:color="auto"/>
                  </w:divBdr>
                  <w:divsChild>
                    <w:div w:id="412245666">
                      <w:marLeft w:val="0"/>
                      <w:marRight w:val="0"/>
                      <w:marTop w:val="0"/>
                      <w:marBottom w:val="0"/>
                      <w:divBdr>
                        <w:top w:val="none" w:sz="0" w:space="0" w:color="auto"/>
                        <w:left w:val="none" w:sz="0" w:space="0" w:color="auto"/>
                        <w:bottom w:val="none" w:sz="0" w:space="0" w:color="auto"/>
                        <w:right w:val="none" w:sz="0" w:space="0" w:color="auto"/>
                      </w:divBdr>
                    </w:div>
                    <w:div w:id="1978142395">
                      <w:marLeft w:val="0"/>
                      <w:marRight w:val="0"/>
                      <w:marTop w:val="120"/>
                      <w:marBottom w:val="0"/>
                      <w:divBdr>
                        <w:top w:val="none" w:sz="0" w:space="0" w:color="auto"/>
                        <w:left w:val="none" w:sz="0" w:space="0" w:color="auto"/>
                        <w:bottom w:val="none" w:sz="0" w:space="0" w:color="auto"/>
                        <w:right w:val="none" w:sz="0" w:space="0" w:color="auto"/>
                      </w:divBdr>
                    </w:div>
                  </w:divsChild>
                </w:div>
                <w:div w:id="1453288183">
                  <w:marLeft w:val="0"/>
                  <w:marRight w:val="0"/>
                  <w:marTop w:val="0"/>
                  <w:marBottom w:val="0"/>
                  <w:divBdr>
                    <w:top w:val="none" w:sz="0" w:space="0" w:color="auto"/>
                    <w:left w:val="none" w:sz="0" w:space="0" w:color="auto"/>
                    <w:bottom w:val="none" w:sz="0" w:space="0" w:color="auto"/>
                    <w:right w:val="none" w:sz="0" w:space="0" w:color="auto"/>
                  </w:divBdr>
                  <w:divsChild>
                    <w:div w:id="1474299816">
                      <w:marLeft w:val="0"/>
                      <w:marRight w:val="0"/>
                      <w:marTop w:val="120"/>
                      <w:marBottom w:val="0"/>
                      <w:divBdr>
                        <w:top w:val="none" w:sz="0" w:space="0" w:color="auto"/>
                        <w:left w:val="none" w:sz="0" w:space="0" w:color="auto"/>
                        <w:bottom w:val="none" w:sz="0" w:space="0" w:color="auto"/>
                        <w:right w:val="none" w:sz="0" w:space="0" w:color="auto"/>
                      </w:divBdr>
                    </w:div>
                    <w:div w:id="2091466939">
                      <w:marLeft w:val="0"/>
                      <w:marRight w:val="0"/>
                      <w:marTop w:val="0"/>
                      <w:marBottom w:val="0"/>
                      <w:divBdr>
                        <w:top w:val="none" w:sz="0" w:space="0" w:color="auto"/>
                        <w:left w:val="none" w:sz="0" w:space="0" w:color="auto"/>
                        <w:bottom w:val="none" w:sz="0" w:space="0" w:color="auto"/>
                        <w:right w:val="none" w:sz="0" w:space="0" w:color="auto"/>
                      </w:divBdr>
                      <w:divsChild>
                        <w:div w:id="211313559">
                          <w:marLeft w:val="0"/>
                          <w:marRight w:val="0"/>
                          <w:marTop w:val="0"/>
                          <w:marBottom w:val="0"/>
                          <w:divBdr>
                            <w:top w:val="none" w:sz="0" w:space="0" w:color="auto"/>
                            <w:left w:val="none" w:sz="0" w:space="0" w:color="auto"/>
                            <w:bottom w:val="none" w:sz="0" w:space="0" w:color="auto"/>
                            <w:right w:val="none" w:sz="0" w:space="0" w:color="auto"/>
                          </w:divBdr>
                          <w:divsChild>
                            <w:div w:id="564992119">
                              <w:marLeft w:val="0"/>
                              <w:marRight w:val="0"/>
                              <w:marTop w:val="0"/>
                              <w:marBottom w:val="0"/>
                              <w:divBdr>
                                <w:top w:val="none" w:sz="0" w:space="0" w:color="auto"/>
                                <w:left w:val="none" w:sz="0" w:space="0" w:color="auto"/>
                                <w:bottom w:val="none" w:sz="0" w:space="0" w:color="auto"/>
                                <w:right w:val="none" w:sz="0" w:space="0" w:color="auto"/>
                              </w:divBdr>
                            </w:div>
                            <w:div w:id="895429896">
                              <w:marLeft w:val="0"/>
                              <w:marRight w:val="0"/>
                              <w:marTop w:val="120"/>
                              <w:marBottom w:val="0"/>
                              <w:divBdr>
                                <w:top w:val="none" w:sz="0" w:space="0" w:color="auto"/>
                                <w:left w:val="none" w:sz="0" w:space="0" w:color="auto"/>
                                <w:bottom w:val="none" w:sz="0" w:space="0" w:color="auto"/>
                                <w:right w:val="none" w:sz="0" w:space="0" w:color="auto"/>
                              </w:divBdr>
                            </w:div>
                          </w:divsChild>
                        </w:div>
                        <w:div w:id="769855462">
                          <w:marLeft w:val="0"/>
                          <w:marRight w:val="0"/>
                          <w:marTop w:val="0"/>
                          <w:marBottom w:val="0"/>
                          <w:divBdr>
                            <w:top w:val="none" w:sz="0" w:space="0" w:color="auto"/>
                            <w:left w:val="none" w:sz="0" w:space="0" w:color="auto"/>
                            <w:bottom w:val="none" w:sz="0" w:space="0" w:color="auto"/>
                            <w:right w:val="none" w:sz="0" w:space="0" w:color="auto"/>
                          </w:divBdr>
                          <w:divsChild>
                            <w:div w:id="733167742">
                              <w:marLeft w:val="0"/>
                              <w:marRight w:val="0"/>
                              <w:marTop w:val="0"/>
                              <w:marBottom w:val="0"/>
                              <w:divBdr>
                                <w:top w:val="none" w:sz="0" w:space="0" w:color="auto"/>
                                <w:left w:val="none" w:sz="0" w:space="0" w:color="auto"/>
                                <w:bottom w:val="none" w:sz="0" w:space="0" w:color="auto"/>
                                <w:right w:val="none" w:sz="0" w:space="0" w:color="auto"/>
                              </w:divBdr>
                            </w:div>
                            <w:div w:id="120062690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9570949">
      <w:bodyDiv w:val="1"/>
      <w:marLeft w:val="0"/>
      <w:marRight w:val="0"/>
      <w:marTop w:val="0"/>
      <w:marBottom w:val="0"/>
      <w:divBdr>
        <w:top w:val="none" w:sz="0" w:space="0" w:color="auto"/>
        <w:left w:val="none" w:sz="0" w:space="0" w:color="auto"/>
        <w:bottom w:val="none" w:sz="0" w:space="0" w:color="auto"/>
        <w:right w:val="none" w:sz="0" w:space="0" w:color="auto"/>
      </w:divBdr>
      <w:divsChild>
        <w:div w:id="427896275">
          <w:marLeft w:val="0"/>
          <w:marRight w:val="0"/>
          <w:marTop w:val="0"/>
          <w:marBottom w:val="0"/>
          <w:divBdr>
            <w:top w:val="none" w:sz="0" w:space="0" w:color="auto"/>
            <w:left w:val="none" w:sz="0" w:space="0" w:color="auto"/>
            <w:bottom w:val="none" w:sz="0" w:space="0" w:color="auto"/>
            <w:right w:val="none" w:sz="0" w:space="0" w:color="auto"/>
          </w:divBdr>
        </w:div>
      </w:divsChild>
    </w:div>
    <w:div w:id="390151213">
      <w:bodyDiv w:val="1"/>
      <w:marLeft w:val="0"/>
      <w:marRight w:val="0"/>
      <w:marTop w:val="0"/>
      <w:marBottom w:val="0"/>
      <w:divBdr>
        <w:top w:val="none" w:sz="0" w:space="0" w:color="auto"/>
        <w:left w:val="none" w:sz="0" w:space="0" w:color="auto"/>
        <w:bottom w:val="none" w:sz="0" w:space="0" w:color="auto"/>
        <w:right w:val="none" w:sz="0" w:space="0" w:color="auto"/>
      </w:divBdr>
      <w:divsChild>
        <w:div w:id="48497134">
          <w:marLeft w:val="0"/>
          <w:marRight w:val="0"/>
          <w:marTop w:val="0"/>
          <w:marBottom w:val="0"/>
          <w:divBdr>
            <w:top w:val="none" w:sz="0" w:space="0" w:color="auto"/>
            <w:left w:val="none" w:sz="0" w:space="0" w:color="auto"/>
            <w:bottom w:val="none" w:sz="0" w:space="0" w:color="auto"/>
            <w:right w:val="none" w:sz="0" w:space="0" w:color="auto"/>
          </w:divBdr>
          <w:divsChild>
            <w:div w:id="1668604">
              <w:marLeft w:val="0"/>
              <w:marRight w:val="0"/>
              <w:marTop w:val="0"/>
              <w:marBottom w:val="0"/>
              <w:divBdr>
                <w:top w:val="none" w:sz="0" w:space="0" w:color="auto"/>
                <w:left w:val="none" w:sz="0" w:space="0" w:color="auto"/>
                <w:bottom w:val="none" w:sz="0" w:space="0" w:color="auto"/>
                <w:right w:val="none" w:sz="0" w:space="0" w:color="auto"/>
              </w:divBdr>
              <w:divsChild>
                <w:div w:id="1430661670">
                  <w:marLeft w:val="0"/>
                  <w:marRight w:val="0"/>
                  <w:marTop w:val="0"/>
                  <w:marBottom w:val="0"/>
                  <w:divBdr>
                    <w:top w:val="none" w:sz="0" w:space="0" w:color="auto"/>
                    <w:left w:val="none" w:sz="0" w:space="0" w:color="auto"/>
                    <w:bottom w:val="none" w:sz="0" w:space="0" w:color="auto"/>
                    <w:right w:val="none" w:sz="0" w:space="0" w:color="auto"/>
                  </w:divBdr>
                </w:div>
                <w:div w:id="1953052044">
                  <w:marLeft w:val="0"/>
                  <w:marRight w:val="0"/>
                  <w:marTop w:val="120"/>
                  <w:marBottom w:val="0"/>
                  <w:divBdr>
                    <w:top w:val="none" w:sz="0" w:space="0" w:color="auto"/>
                    <w:left w:val="none" w:sz="0" w:space="0" w:color="auto"/>
                    <w:bottom w:val="none" w:sz="0" w:space="0" w:color="auto"/>
                    <w:right w:val="none" w:sz="0" w:space="0" w:color="auto"/>
                  </w:divBdr>
                </w:div>
              </w:divsChild>
            </w:div>
            <w:div w:id="803543318">
              <w:marLeft w:val="0"/>
              <w:marRight w:val="0"/>
              <w:marTop w:val="0"/>
              <w:marBottom w:val="0"/>
              <w:divBdr>
                <w:top w:val="none" w:sz="0" w:space="0" w:color="auto"/>
                <w:left w:val="none" w:sz="0" w:space="0" w:color="auto"/>
                <w:bottom w:val="none" w:sz="0" w:space="0" w:color="auto"/>
                <w:right w:val="none" w:sz="0" w:space="0" w:color="auto"/>
              </w:divBdr>
              <w:divsChild>
                <w:div w:id="1043093855">
                  <w:marLeft w:val="0"/>
                  <w:marRight w:val="0"/>
                  <w:marTop w:val="0"/>
                  <w:marBottom w:val="0"/>
                  <w:divBdr>
                    <w:top w:val="none" w:sz="0" w:space="0" w:color="auto"/>
                    <w:left w:val="none" w:sz="0" w:space="0" w:color="auto"/>
                    <w:bottom w:val="none" w:sz="0" w:space="0" w:color="auto"/>
                    <w:right w:val="none" w:sz="0" w:space="0" w:color="auto"/>
                  </w:divBdr>
                </w:div>
                <w:div w:id="111019664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391738919">
      <w:bodyDiv w:val="1"/>
      <w:marLeft w:val="0"/>
      <w:marRight w:val="0"/>
      <w:marTop w:val="0"/>
      <w:marBottom w:val="0"/>
      <w:divBdr>
        <w:top w:val="none" w:sz="0" w:space="0" w:color="auto"/>
        <w:left w:val="none" w:sz="0" w:space="0" w:color="auto"/>
        <w:bottom w:val="none" w:sz="0" w:space="0" w:color="auto"/>
        <w:right w:val="none" w:sz="0" w:space="0" w:color="auto"/>
      </w:divBdr>
      <w:divsChild>
        <w:div w:id="1644892989">
          <w:marLeft w:val="0"/>
          <w:marRight w:val="0"/>
          <w:marTop w:val="0"/>
          <w:marBottom w:val="0"/>
          <w:divBdr>
            <w:top w:val="none" w:sz="0" w:space="0" w:color="auto"/>
            <w:left w:val="none" w:sz="0" w:space="0" w:color="auto"/>
            <w:bottom w:val="none" w:sz="0" w:space="0" w:color="auto"/>
            <w:right w:val="none" w:sz="0" w:space="0" w:color="auto"/>
          </w:divBdr>
          <w:divsChild>
            <w:div w:id="614946654">
              <w:marLeft w:val="0"/>
              <w:marRight w:val="0"/>
              <w:marTop w:val="0"/>
              <w:marBottom w:val="0"/>
              <w:divBdr>
                <w:top w:val="none" w:sz="0" w:space="0" w:color="auto"/>
                <w:left w:val="none" w:sz="0" w:space="0" w:color="auto"/>
                <w:bottom w:val="none" w:sz="0" w:space="0" w:color="auto"/>
                <w:right w:val="none" w:sz="0" w:space="0" w:color="auto"/>
              </w:divBdr>
              <w:divsChild>
                <w:div w:id="1025404554">
                  <w:marLeft w:val="0"/>
                  <w:marRight w:val="0"/>
                  <w:marTop w:val="120"/>
                  <w:marBottom w:val="0"/>
                  <w:divBdr>
                    <w:top w:val="none" w:sz="0" w:space="0" w:color="auto"/>
                    <w:left w:val="none" w:sz="0" w:space="0" w:color="auto"/>
                    <w:bottom w:val="none" w:sz="0" w:space="0" w:color="auto"/>
                    <w:right w:val="none" w:sz="0" w:space="0" w:color="auto"/>
                  </w:divBdr>
                </w:div>
                <w:div w:id="1539313482">
                  <w:marLeft w:val="0"/>
                  <w:marRight w:val="0"/>
                  <w:marTop w:val="0"/>
                  <w:marBottom w:val="0"/>
                  <w:divBdr>
                    <w:top w:val="none" w:sz="0" w:space="0" w:color="auto"/>
                    <w:left w:val="none" w:sz="0" w:space="0" w:color="auto"/>
                    <w:bottom w:val="none" w:sz="0" w:space="0" w:color="auto"/>
                    <w:right w:val="none" w:sz="0" w:space="0" w:color="auto"/>
                  </w:divBdr>
                </w:div>
              </w:divsChild>
            </w:div>
            <w:div w:id="778452502">
              <w:marLeft w:val="0"/>
              <w:marRight w:val="0"/>
              <w:marTop w:val="0"/>
              <w:marBottom w:val="0"/>
              <w:divBdr>
                <w:top w:val="none" w:sz="0" w:space="0" w:color="auto"/>
                <w:left w:val="none" w:sz="0" w:space="0" w:color="auto"/>
                <w:bottom w:val="none" w:sz="0" w:space="0" w:color="auto"/>
                <w:right w:val="none" w:sz="0" w:space="0" w:color="auto"/>
              </w:divBdr>
              <w:divsChild>
                <w:div w:id="953562450">
                  <w:marLeft w:val="0"/>
                  <w:marRight w:val="0"/>
                  <w:marTop w:val="0"/>
                  <w:marBottom w:val="0"/>
                  <w:divBdr>
                    <w:top w:val="none" w:sz="0" w:space="0" w:color="auto"/>
                    <w:left w:val="none" w:sz="0" w:space="0" w:color="auto"/>
                    <w:bottom w:val="none" w:sz="0" w:space="0" w:color="auto"/>
                    <w:right w:val="none" w:sz="0" w:space="0" w:color="auto"/>
                  </w:divBdr>
                </w:div>
                <w:div w:id="1597325455">
                  <w:marLeft w:val="0"/>
                  <w:marRight w:val="0"/>
                  <w:marTop w:val="120"/>
                  <w:marBottom w:val="0"/>
                  <w:divBdr>
                    <w:top w:val="none" w:sz="0" w:space="0" w:color="auto"/>
                    <w:left w:val="none" w:sz="0" w:space="0" w:color="auto"/>
                    <w:bottom w:val="none" w:sz="0" w:space="0" w:color="auto"/>
                    <w:right w:val="none" w:sz="0" w:space="0" w:color="auto"/>
                  </w:divBdr>
                </w:div>
              </w:divsChild>
            </w:div>
            <w:div w:id="996228535">
              <w:marLeft w:val="0"/>
              <w:marRight w:val="0"/>
              <w:marTop w:val="0"/>
              <w:marBottom w:val="0"/>
              <w:divBdr>
                <w:top w:val="none" w:sz="0" w:space="0" w:color="auto"/>
                <w:left w:val="none" w:sz="0" w:space="0" w:color="auto"/>
                <w:bottom w:val="none" w:sz="0" w:space="0" w:color="auto"/>
                <w:right w:val="none" w:sz="0" w:space="0" w:color="auto"/>
              </w:divBdr>
              <w:divsChild>
                <w:div w:id="896472584">
                  <w:marLeft w:val="0"/>
                  <w:marRight w:val="0"/>
                  <w:marTop w:val="0"/>
                  <w:marBottom w:val="0"/>
                  <w:divBdr>
                    <w:top w:val="none" w:sz="0" w:space="0" w:color="auto"/>
                    <w:left w:val="none" w:sz="0" w:space="0" w:color="auto"/>
                    <w:bottom w:val="none" w:sz="0" w:space="0" w:color="auto"/>
                    <w:right w:val="none" w:sz="0" w:space="0" w:color="auto"/>
                  </w:divBdr>
                </w:div>
                <w:div w:id="109231580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397679562">
      <w:bodyDiv w:val="1"/>
      <w:marLeft w:val="390"/>
      <w:marRight w:val="390"/>
      <w:marTop w:val="390"/>
      <w:marBottom w:val="0"/>
      <w:divBdr>
        <w:top w:val="none" w:sz="0" w:space="0" w:color="auto"/>
        <w:left w:val="none" w:sz="0" w:space="0" w:color="auto"/>
        <w:bottom w:val="none" w:sz="0" w:space="0" w:color="auto"/>
        <w:right w:val="none" w:sz="0" w:space="0" w:color="auto"/>
      </w:divBdr>
      <w:divsChild>
        <w:div w:id="137650584">
          <w:marLeft w:val="480"/>
          <w:marRight w:val="0"/>
          <w:marTop w:val="0"/>
          <w:marBottom w:val="0"/>
          <w:divBdr>
            <w:top w:val="none" w:sz="0" w:space="0" w:color="auto"/>
            <w:left w:val="none" w:sz="0" w:space="0" w:color="auto"/>
            <w:bottom w:val="none" w:sz="0" w:space="0" w:color="auto"/>
            <w:right w:val="none" w:sz="0" w:space="0" w:color="auto"/>
          </w:divBdr>
        </w:div>
        <w:div w:id="258413017">
          <w:marLeft w:val="480"/>
          <w:marRight w:val="0"/>
          <w:marTop w:val="0"/>
          <w:marBottom w:val="0"/>
          <w:divBdr>
            <w:top w:val="none" w:sz="0" w:space="0" w:color="auto"/>
            <w:left w:val="none" w:sz="0" w:space="0" w:color="auto"/>
            <w:bottom w:val="none" w:sz="0" w:space="0" w:color="auto"/>
            <w:right w:val="none" w:sz="0" w:space="0" w:color="auto"/>
          </w:divBdr>
        </w:div>
        <w:div w:id="390889369">
          <w:marLeft w:val="600"/>
          <w:marRight w:val="0"/>
          <w:marTop w:val="0"/>
          <w:marBottom w:val="0"/>
          <w:divBdr>
            <w:top w:val="none" w:sz="0" w:space="0" w:color="auto"/>
            <w:left w:val="none" w:sz="0" w:space="0" w:color="auto"/>
            <w:bottom w:val="none" w:sz="0" w:space="0" w:color="auto"/>
            <w:right w:val="none" w:sz="0" w:space="0" w:color="auto"/>
          </w:divBdr>
        </w:div>
        <w:div w:id="400367842">
          <w:marLeft w:val="600"/>
          <w:marRight w:val="0"/>
          <w:marTop w:val="0"/>
          <w:marBottom w:val="0"/>
          <w:divBdr>
            <w:top w:val="none" w:sz="0" w:space="0" w:color="auto"/>
            <w:left w:val="none" w:sz="0" w:space="0" w:color="auto"/>
            <w:bottom w:val="none" w:sz="0" w:space="0" w:color="auto"/>
            <w:right w:val="none" w:sz="0" w:space="0" w:color="auto"/>
          </w:divBdr>
        </w:div>
        <w:div w:id="410080564">
          <w:marLeft w:val="480"/>
          <w:marRight w:val="0"/>
          <w:marTop w:val="0"/>
          <w:marBottom w:val="0"/>
          <w:divBdr>
            <w:top w:val="none" w:sz="0" w:space="0" w:color="auto"/>
            <w:left w:val="none" w:sz="0" w:space="0" w:color="auto"/>
            <w:bottom w:val="none" w:sz="0" w:space="0" w:color="auto"/>
            <w:right w:val="none" w:sz="0" w:space="0" w:color="auto"/>
          </w:divBdr>
        </w:div>
        <w:div w:id="432630672">
          <w:marLeft w:val="480"/>
          <w:marRight w:val="0"/>
          <w:marTop w:val="0"/>
          <w:marBottom w:val="0"/>
          <w:divBdr>
            <w:top w:val="none" w:sz="0" w:space="0" w:color="auto"/>
            <w:left w:val="none" w:sz="0" w:space="0" w:color="auto"/>
            <w:bottom w:val="none" w:sz="0" w:space="0" w:color="auto"/>
            <w:right w:val="none" w:sz="0" w:space="0" w:color="auto"/>
          </w:divBdr>
        </w:div>
        <w:div w:id="504056147">
          <w:marLeft w:val="480"/>
          <w:marRight w:val="0"/>
          <w:marTop w:val="0"/>
          <w:marBottom w:val="0"/>
          <w:divBdr>
            <w:top w:val="none" w:sz="0" w:space="0" w:color="auto"/>
            <w:left w:val="none" w:sz="0" w:space="0" w:color="auto"/>
            <w:bottom w:val="none" w:sz="0" w:space="0" w:color="auto"/>
            <w:right w:val="none" w:sz="0" w:space="0" w:color="auto"/>
          </w:divBdr>
        </w:div>
        <w:div w:id="600989213">
          <w:marLeft w:val="600"/>
          <w:marRight w:val="0"/>
          <w:marTop w:val="0"/>
          <w:marBottom w:val="0"/>
          <w:divBdr>
            <w:top w:val="none" w:sz="0" w:space="0" w:color="auto"/>
            <w:left w:val="none" w:sz="0" w:space="0" w:color="auto"/>
            <w:bottom w:val="none" w:sz="0" w:space="0" w:color="auto"/>
            <w:right w:val="none" w:sz="0" w:space="0" w:color="auto"/>
          </w:divBdr>
        </w:div>
        <w:div w:id="609821282">
          <w:marLeft w:val="480"/>
          <w:marRight w:val="0"/>
          <w:marTop w:val="0"/>
          <w:marBottom w:val="0"/>
          <w:divBdr>
            <w:top w:val="none" w:sz="0" w:space="0" w:color="auto"/>
            <w:left w:val="none" w:sz="0" w:space="0" w:color="auto"/>
            <w:bottom w:val="none" w:sz="0" w:space="0" w:color="auto"/>
            <w:right w:val="none" w:sz="0" w:space="0" w:color="auto"/>
          </w:divBdr>
        </w:div>
        <w:div w:id="1238780479">
          <w:marLeft w:val="600"/>
          <w:marRight w:val="0"/>
          <w:marTop w:val="0"/>
          <w:marBottom w:val="0"/>
          <w:divBdr>
            <w:top w:val="none" w:sz="0" w:space="0" w:color="auto"/>
            <w:left w:val="none" w:sz="0" w:space="0" w:color="auto"/>
            <w:bottom w:val="none" w:sz="0" w:space="0" w:color="auto"/>
            <w:right w:val="none" w:sz="0" w:space="0" w:color="auto"/>
          </w:divBdr>
        </w:div>
        <w:div w:id="1342315622">
          <w:marLeft w:val="480"/>
          <w:marRight w:val="0"/>
          <w:marTop w:val="0"/>
          <w:marBottom w:val="0"/>
          <w:divBdr>
            <w:top w:val="none" w:sz="0" w:space="0" w:color="auto"/>
            <w:left w:val="none" w:sz="0" w:space="0" w:color="auto"/>
            <w:bottom w:val="none" w:sz="0" w:space="0" w:color="auto"/>
            <w:right w:val="none" w:sz="0" w:space="0" w:color="auto"/>
          </w:divBdr>
        </w:div>
        <w:div w:id="1413546308">
          <w:marLeft w:val="480"/>
          <w:marRight w:val="0"/>
          <w:marTop w:val="0"/>
          <w:marBottom w:val="0"/>
          <w:divBdr>
            <w:top w:val="none" w:sz="0" w:space="0" w:color="auto"/>
            <w:left w:val="none" w:sz="0" w:space="0" w:color="auto"/>
            <w:bottom w:val="none" w:sz="0" w:space="0" w:color="auto"/>
            <w:right w:val="none" w:sz="0" w:space="0" w:color="auto"/>
          </w:divBdr>
        </w:div>
        <w:div w:id="1489251950">
          <w:marLeft w:val="480"/>
          <w:marRight w:val="0"/>
          <w:marTop w:val="0"/>
          <w:marBottom w:val="0"/>
          <w:divBdr>
            <w:top w:val="none" w:sz="0" w:space="0" w:color="auto"/>
            <w:left w:val="none" w:sz="0" w:space="0" w:color="auto"/>
            <w:bottom w:val="none" w:sz="0" w:space="0" w:color="auto"/>
            <w:right w:val="none" w:sz="0" w:space="0" w:color="auto"/>
          </w:divBdr>
        </w:div>
        <w:div w:id="1775708424">
          <w:marLeft w:val="600"/>
          <w:marRight w:val="0"/>
          <w:marTop w:val="0"/>
          <w:marBottom w:val="0"/>
          <w:divBdr>
            <w:top w:val="none" w:sz="0" w:space="0" w:color="auto"/>
            <w:left w:val="none" w:sz="0" w:space="0" w:color="auto"/>
            <w:bottom w:val="none" w:sz="0" w:space="0" w:color="auto"/>
            <w:right w:val="none" w:sz="0" w:space="0" w:color="auto"/>
          </w:divBdr>
        </w:div>
        <w:div w:id="1839222926">
          <w:marLeft w:val="600"/>
          <w:marRight w:val="0"/>
          <w:marTop w:val="0"/>
          <w:marBottom w:val="0"/>
          <w:divBdr>
            <w:top w:val="none" w:sz="0" w:space="0" w:color="auto"/>
            <w:left w:val="none" w:sz="0" w:space="0" w:color="auto"/>
            <w:bottom w:val="none" w:sz="0" w:space="0" w:color="auto"/>
            <w:right w:val="none" w:sz="0" w:space="0" w:color="auto"/>
          </w:divBdr>
        </w:div>
      </w:divsChild>
    </w:div>
    <w:div w:id="397749379">
      <w:bodyDiv w:val="1"/>
      <w:marLeft w:val="0"/>
      <w:marRight w:val="0"/>
      <w:marTop w:val="0"/>
      <w:marBottom w:val="0"/>
      <w:divBdr>
        <w:top w:val="none" w:sz="0" w:space="0" w:color="auto"/>
        <w:left w:val="none" w:sz="0" w:space="0" w:color="auto"/>
        <w:bottom w:val="none" w:sz="0" w:space="0" w:color="auto"/>
        <w:right w:val="none" w:sz="0" w:space="0" w:color="auto"/>
      </w:divBdr>
      <w:divsChild>
        <w:div w:id="712998274">
          <w:marLeft w:val="0"/>
          <w:marRight w:val="0"/>
          <w:marTop w:val="0"/>
          <w:marBottom w:val="0"/>
          <w:divBdr>
            <w:top w:val="none" w:sz="0" w:space="0" w:color="auto"/>
            <w:left w:val="none" w:sz="0" w:space="0" w:color="auto"/>
            <w:bottom w:val="none" w:sz="0" w:space="0" w:color="auto"/>
            <w:right w:val="none" w:sz="0" w:space="0" w:color="auto"/>
          </w:divBdr>
        </w:div>
        <w:div w:id="2066373840">
          <w:marLeft w:val="0"/>
          <w:marRight w:val="0"/>
          <w:marTop w:val="120"/>
          <w:marBottom w:val="0"/>
          <w:divBdr>
            <w:top w:val="none" w:sz="0" w:space="0" w:color="auto"/>
            <w:left w:val="none" w:sz="0" w:space="0" w:color="auto"/>
            <w:bottom w:val="none" w:sz="0" w:space="0" w:color="auto"/>
            <w:right w:val="none" w:sz="0" w:space="0" w:color="auto"/>
          </w:divBdr>
        </w:div>
      </w:divsChild>
    </w:div>
    <w:div w:id="400757793">
      <w:bodyDiv w:val="1"/>
      <w:marLeft w:val="0"/>
      <w:marRight w:val="0"/>
      <w:marTop w:val="0"/>
      <w:marBottom w:val="0"/>
      <w:divBdr>
        <w:top w:val="none" w:sz="0" w:space="0" w:color="auto"/>
        <w:left w:val="none" w:sz="0" w:space="0" w:color="auto"/>
        <w:bottom w:val="none" w:sz="0" w:space="0" w:color="auto"/>
        <w:right w:val="none" w:sz="0" w:space="0" w:color="auto"/>
      </w:divBdr>
    </w:div>
    <w:div w:id="414933966">
      <w:bodyDiv w:val="1"/>
      <w:marLeft w:val="390"/>
      <w:marRight w:val="390"/>
      <w:marTop w:val="390"/>
      <w:marBottom w:val="0"/>
      <w:divBdr>
        <w:top w:val="none" w:sz="0" w:space="0" w:color="auto"/>
        <w:left w:val="none" w:sz="0" w:space="0" w:color="auto"/>
        <w:bottom w:val="none" w:sz="0" w:space="0" w:color="auto"/>
        <w:right w:val="none" w:sz="0" w:space="0" w:color="auto"/>
      </w:divBdr>
      <w:divsChild>
        <w:div w:id="52237743">
          <w:marLeft w:val="600"/>
          <w:marRight w:val="0"/>
          <w:marTop w:val="0"/>
          <w:marBottom w:val="0"/>
          <w:divBdr>
            <w:top w:val="none" w:sz="0" w:space="0" w:color="auto"/>
            <w:left w:val="none" w:sz="0" w:space="0" w:color="auto"/>
            <w:bottom w:val="none" w:sz="0" w:space="0" w:color="auto"/>
            <w:right w:val="none" w:sz="0" w:space="0" w:color="auto"/>
          </w:divBdr>
        </w:div>
        <w:div w:id="918900693">
          <w:marLeft w:val="600"/>
          <w:marRight w:val="0"/>
          <w:marTop w:val="0"/>
          <w:marBottom w:val="0"/>
          <w:divBdr>
            <w:top w:val="none" w:sz="0" w:space="0" w:color="auto"/>
            <w:left w:val="none" w:sz="0" w:space="0" w:color="auto"/>
            <w:bottom w:val="none" w:sz="0" w:space="0" w:color="auto"/>
            <w:right w:val="none" w:sz="0" w:space="0" w:color="auto"/>
          </w:divBdr>
        </w:div>
        <w:div w:id="1153333425">
          <w:marLeft w:val="600"/>
          <w:marRight w:val="0"/>
          <w:marTop w:val="0"/>
          <w:marBottom w:val="0"/>
          <w:divBdr>
            <w:top w:val="none" w:sz="0" w:space="0" w:color="auto"/>
            <w:left w:val="none" w:sz="0" w:space="0" w:color="auto"/>
            <w:bottom w:val="none" w:sz="0" w:space="0" w:color="auto"/>
            <w:right w:val="none" w:sz="0" w:space="0" w:color="auto"/>
          </w:divBdr>
        </w:div>
        <w:div w:id="1372458556">
          <w:marLeft w:val="600"/>
          <w:marRight w:val="0"/>
          <w:marTop w:val="0"/>
          <w:marBottom w:val="0"/>
          <w:divBdr>
            <w:top w:val="none" w:sz="0" w:space="0" w:color="auto"/>
            <w:left w:val="none" w:sz="0" w:space="0" w:color="auto"/>
            <w:bottom w:val="none" w:sz="0" w:space="0" w:color="auto"/>
            <w:right w:val="none" w:sz="0" w:space="0" w:color="auto"/>
          </w:divBdr>
        </w:div>
        <w:div w:id="1408187216">
          <w:marLeft w:val="600"/>
          <w:marRight w:val="0"/>
          <w:marTop w:val="0"/>
          <w:marBottom w:val="0"/>
          <w:divBdr>
            <w:top w:val="none" w:sz="0" w:space="0" w:color="auto"/>
            <w:left w:val="none" w:sz="0" w:space="0" w:color="auto"/>
            <w:bottom w:val="none" w:sz="0" w:space="0" w:color="auto"/>
            <w:right w:val="none" w:sz="0" w:space="0" w:color="auto"/>
          </w:divBdr>
        </w:div>
        <w:div w:id="1949510717">
          <w:marLeft w:val="600"/>
          <w:marRight w:val="0"/>
          <w:marTop w:val="0"/>
          <w:marBottom w:val="0"/>
          <w:divBdr>
            <w:top w:val="none" w:sz="0" w:space="0" w:color="auto"/>
            <w:left w:val="none" w:sz="0" w:space="0" w:color="auto"/>
            <w:bottom w:val="none" w:sz="0" w:space="0" w:color="auto"/>
            <w:right w:val="none" w:sz="0" w:space="0" w:color="auto"/>
          </w:divBdr>
        </w:div>
        <w:div w:id="2074889096">
          <w:marLeft w:val="600"/>
          <w:marRight w:val="0"/>
          <w:marTop w:val="0"/>
          <w:marBottom w:val="0"/>
          <w:divBdr>
            <w:top w:val="none" w:sz="0" w:space="0" w:color="auto"/>
            <w:left w:val="none" w:sz="0" w:space="0" w:color="auto"/>
            <w:bottom w:val="none" w:sz="0" w:space="0" w:color="auto"/>
            <w:right w:val="none" w:sz="0" w:space="0" w:color="auto"/>
          </w:divBdr>
        </w:div>
      </w:divsChild>
    </w:div>
    <w:div w:id="418601993">
      <w:bodyDiv w:val="1"/>
      <w:marLeft w:val="0"/>
      <w:marRight w:val="0"/>
      <w:marTop w:val="0"/>
      <w:marBottom w:val="0"/>
      <w:divBdr>
        <w:top w:val="none" w:sz="0" w:space="0" w:color="auto"/>
        <w:left w:val="none" w:sz="0" w:space="0" w:color="auto"/>
        <w:bottom w:val="none" w:sz="0" w:space="0" w:color="auto"/>
        <w:right w:val="none" w:sz="0" w:space="0" w:color="auto"/>
      </w:divBdr>
    </w:div>
    <w:div w:id="421683441">
      <w:bodyDiv w:val="1"/>
      <w:marLeft w:val="0"/>
      <w:marRight w:val="0"/>
      <w:marTop w:val="0"/>
      <w:marBottom w:val="0"/>
      <w:divBdr>
        <w:top w:val="none" w:sz="0" w:space="0" w:color="auto"/>
        <w:left w:val="none" w:sz="0" w:space="0" w:color="auto"/>
        <w:bottom w:val="none" w:sz="0" w:space="0" w:color="auto"/>
        <w:right w:val="none" w:sz="0" w:space="0" w:color="auto"/>
      </w:divBdr>
      <w:divsChild>
        <w:div w:id="1782334666">
          <w:marLeft w:val="0"/>
          <w:marRight w:val="0"/>
          <w:marTop w:val="0"/>
          <w:marBottom w:val="0"/>
          <w:divBdr>
            <w:top w:val="none" w:sz="0" w:space="0" w:color="auto"/>
            <w:left w:val="none" w:sz="0" w:space="0" w:color="auto"/>
            <w:bottom w:val="none" w:sz="0" w:space="0" w:color="auto"/>
            <w:right w:val="none" w:sz="0" w:space="0" w:color="auto"/>
          </w:divBdr>
        </w:div>
      </w:divsChild>
    </w:div>
    <w:div w:id="426001925">
      <w:bodyDiv w:val="1"/>
      <w:marLeft w:val="0"/>
      <w:marRight w:val="0"/>
      <w:marTop w:val="0"/>
      <w:marBottom w:val="0"/>
      <w:divBdr>
        <w:top w:val="none" w:sz="0" w:space="0" w:color="auto"/>
        <w:left w:val="none" w:sz="0" w:space="0" w:color="auto"/>
        <w:bottom w:val="none" w:sz="0" w:space="0" w:color="auto"/>
        <w:right w:val="none" w:sz="0" w:space="0" w:color="auto"/>
      </w:divBdr>
      <w:divsChild>
        <w:div w:id="657809138">
          <w:marLeft w:val="0"/>
          <w:marRight w:val="0"/>
          <w:marTop w:val="0"/>
          <w:marBottom w:val="0"/>
          <w:divBdr>
            <w:top w:val="none" w:sz="0" w:space="0" w:color="auto"/>
            <w:left w:val="none" w:sz="0" w:space="0" w:color="auto"/>
            <w:bottom w:val="none" w:sz="0" w:space="0" w:color="auto"/>
            <w:right w:val="none" w:sz="0" w:space="0" w:color="auto"/>
          </w:divBdr>
          <w:divsChild>
            <w:div w:id="1157653031">
              <w:marLeft w:val="0"/>
              <w:marRight w:val="0"/>
              <w:marTop w:val="0"/>
              <w:marBottom w:val="0"/>
              <w:divBdr>
                <w:top w:val="none" w:sz="0" w:space="0" w:color="auto"/>
                <w:left w:val="none" w:sz="0" w:space="0" w:color="auto"/>
                <w:bottom w:val="none" w:sz="0" w:space="0" w:color="auto"/>
                <w:right w:val="none" w:sz="0" w:space="0" w:color="auto"/>
              </w:divBdr>
              <w:divsChild>
                <w:div w:id="426199208">
                  <w:marLeft w:val="0"/>
                  <w:marRight w:val="0"/>
                  <w:marTop w:val="0"/>
                  <w:marBottom w:val="0"/>
                  <w:divBdr>
                    <w:top w:val="none" w:sz="0" w:space="0" w:color="auto"/>
                    <w:left w:val="none" w:sz="0" w:space="0" w:color="auto"/>
                    <w:bottom w:val="none" w:sz="0" w:space="0" w:color="auto"/>
                    <w:right w:val="none" w:sz="0" w:space="0" w:color="auto"/>
                  </w:divBdr>
                  <w:divsChild>
                    <w:div w:id="1248686024">
                      <w:marLeft w:val="0"/>
                      <w:marRight w:val="0"/>
                      <w:marTop w:val="120"/>
                      <w:marBottom w:val="0"/>
                      <w:divBdr>
                        <w:top w:val="none" w:sz="0" w:space="0" w:color="auto"/>
                        <w:left w:val="none" w:sz="0" w:space="0" w:color="auto"/>
                        <w:bottom w:val="none" w:sz="0" w:space="0" w:color="auto"/>
                        <w:right w:val="none" w:sz="0" w:space="0" w:color="auto"/>
                      </w:divBdr>
                    </w:div>
                    <w:div w:id="2067293865">
                      <w:marLeft w:val="0"/>
                      <w:marRight w:val="0"/>
                      <w:marTop w:val="0"/>
                      <w:marBottom w:val="0"/>
                      <w:divBdr>
                        <w:top w:val="none" w:sz="0" w:space="0" w:color="auto"/>
                        <w:left w:val="none" w:sz="0" w:space="0" w:color="auto"/>
                        <w:bottom w:val="none" w:sz="0" w:space="0" w:color="auto"/>
                        <w:right w:val="none" w:sz="0" w:space="0" w:color="auto"/>
                      </w:divBdr>
                    </w:div>
                  </w:divsChild>
                </w:div>
                <w:div w:id="1770538004">
                  <w:marLeft w:val="0"/>
                  <w:marRight w:val="0"/>
                  <w:marTop w:val="0"/>
                  <w:marBottom w:val="0"/>
                  <w:divBdr>
                    <w:top w:val="none" w:sz="0" w:space="0" w:color="auto"/>
                    <w:left w:val="none" w:sz="0" w:space="0" w:color="auto"/>
                    <w:bottom w:val="none" w:sz="0" w:space="0" w:color="auto"/>
                    <w:right w:val="none" w:sz="0" w:space="0" w:color="auto"/>
                  </w:divBdr>
                  <w:divsChild>
                    <w:div w:id="26755429">
                      <w:marLeft w:val="0"/>
                      <w:marRight w:val="0"/>
                      <w:marTop w:val="120"/>
                      <w:marBottom w:val="0"/>
                      <w:divBdr>
                        <w:top w:val="none" w:sz="0" w:space="0" w:color="auto"/>
                        <w:left w:val="none" w:sz="0" w:space="0" w:color="auto"/>
                        <w:bottom w:val="none" w:sz="0" w:space="0" w:color="auto"/>
                        <w:right w:val="none" w:sz="0" w:space="0" w:color="auto"/>
                      </w:divBdr>
                    </w:div>
                    <w:div w:id="404186429">
                      <w:marLeft w:val="0"/>
                      <w:marRight w:val="0"/>
                      <w:marTop w:val="0"/>
                      <w:marBottom w:val="0"/>
                      <w:divBdr>
                        <w:top w:val="none" w:sz="0" w:space="0" w:color="auto"/>
                        <w:left w:val="none" w:sz="0" w:space="0" w:color="auto"/>
                        <w:bottom w:val="none" w:sz="0" w:space="0" w:color="auto"/>
                        <w:right w:val="none" w:sz="0" w:space="0" w:color="auto"/>
                      </w:divBdr>
                      <w:divsChild>
                        <w:div w:id="313877858">
                          <w:marLeft w:val="0"/>
                          <w:marRight w:val="0"/>
                          <w:marTop w:val="0"/>
                          <w:marBottom w:val="0"/>
                          <w:divBdr>
                            <w:top w:val="none" w:sz="0" w:space="0" w:color="auto"/>
                            <w:left w:val="none" w:sz="0" w:space="0" w:color="auto"/>
                            <w:bottom w:val="none" w:sz="0" w:space="0" w:color="auto"/>
                            <w:right w:val="none" w:sz="0" w:space="0" w:color="auto"/>
                          </w:divBdr>
                          <w:divsChild>
                            <w:div w:id="1606188300">
                              <w:marLeft w:val="0"/>
                              <w:marRight w:val="0"/>
                              <w:marTop w:val="120"/>
                              <w:marBottom w:val="0"/>
                              <w:divBdr>
                                <w:top w:val="none" w:sz="0" w:space="0" w:color="auto"/>
                                <w:left w:val="none" w:sz="0" w:space="0" w:color="auto"/>
                                <w:bottom w:val="none" w:sz="0" w:space="0" w:color="auto"/>
                                <w:right w:val="none" w:sz="0" w:space="0" w:color="auto"/>
                              </w:divBdr>
                            </w:div>
                            <w:div w:id="1705908062">
                              <w:marLeft w:val="0"/>
                              <w:marRight w:val="0"/>
                              <w:marTop w:val="0"/>
                              <w:marBottom w:val="0"/>
                              <w:divBdr>
                                <w:top w:val="none" w:sz="0" w:space="0" w:color="auto"/>
                                <w:left w:val="none" w:sz="0" w:space="0" w:color="auto"/>
                                <w:bottom w:val="none" w:sz="0" w:space="0" w:color="auto"/>
                                <w:right w:val="none" w:sz="0" w:space="0" w:color="auto"/>
                              </w:divBdr>
                            </w:div>
                          </w:divsChild>
                        </w:div>
                        <w:div w:id="1899170217">
                          <w:marLeft w:val="0"/>
                          <w:marRight w:val="0"/>
                          <w:marTop w:val="0"/>
                          <w:marBottom w:val="0"/>
                          <w:divBdr>
                            <w:top w:val="none" w:sz="0" w:space="0" w:color="auto"/>
                            <w:left w:val="none" w:sz="0" w:space="0" w:color="auto"/>
                            <w:bottom w:val="none" w:sz="0" w:space="0" w:color="auto"/>
                            <w:right w:val="none" w:sz="0" w:space="0" w:color="auto"/>
                          </w:divBdr>
                          <w:divsChild>
                            <w:div w:id="96944749">
                              <w:marLeft w:val="0"/>
                              <w:marRight w:val="0"/>
                              <w:marTop w:val="120"/>
                              <w:marBottom w:val="0"/>
                              <w:divBdr>
                                <w:top w:val="none" w:sz="0" w:space="0" w:color="auto"/>
                                <w:left w:val="none" w:sz="0" w:space="0" w:color="auto"/>
                                <w:bottom w:val="none" w:sz="0" w:space="0" w:color="auto"/>
                                <w:right w:val="none" w:sz="0" w:space="0" w:color="auto"/>
                              </w:divBdr>
                            </w:div>
                            <w:div w:id="1804885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6195482">
      <w:bodyDiv w:val="1"/>
      <w:marLeft w:val="0"/>
      <w:marRight w:val="0"/>
      <w:marTop w:val="0"/>
      <w:marBottom w:val="0"/>
      <w:divBdr>
        <w:top w:val="none" w:sz="0" w:space="0" w:color="auto"/>
        <w:left w:val="none" w:sz="0" w:space="0" w:color="auto"/>
        <w:bottom w:val="none" w:sz="0" w:space="0" w:color="auto"/>
        <w:right w:val="none" w:sz="0" w:space="0" w:color="auto"/>
      </w:divBdr>
      <w:divsChild>
        <w:div w:id="816141699">
          <w:marLeft w:val="0"/>
          <w:marRight w:val="0"/>
          <w:marTop w:val="0"/>
          <w:marBottom w:val="0"/>
          <w:divBdr>
            <w:top w:val="none" w:sz="0" w:space="0" w:color="auto"/>
            <w:left w:val="none" w:sz="0" w:space="0" w:color="auto"/>
            <w:bottom w:val="none" w:sz="0" w:space="0" w:color="auto"/>
            <w:right w:val="none" w:sz="0" w:space="0" w:color="auto"/>
          </w:divBdr>
          <w:divsChild>
            <w:div w:id="1120996631">
              <w:marLeft w:val="0"/>
              <w:marRight w:val="0"/>
              <w:marTop w:val="0"/>
              <w:marBottom w:val="0"/>
              <w:divBdr>
                <w:top w:val="none" w:sz="0" w:space="0" w:color="auto"/>
                <w:left w:val="none" w:sz="0" w:space="0" w:color="auto"/>
                <w:bottom w:val="none" w:sz="0" w:space="0" w:color="auto"/>
                <w:right w:val="none" w:sz="0" w:space="0" w:color="auto"/>
              </w:divBdr>
              <w:divsChild>
                <w:div w:id="588194927">
                  <w:marLeft w:val="0"/>
                  <w:marRight w:val="0"/>
                  <w:marTop w:val="0"/>
                  <w:marBottom w:val="0"/>
                  <w:divBdr>
                    <w:top w:val="none" w:sz="0" w:space="0" w:color="auto"/>
                    <w:left w:val="none" w:sz="0" w:space="0" w:color="auto"/>
                    <w:bottom w:val="none" w:sz="0" w:space="0" w:color="auto"/>
                    <w:right w:val="none" w:sz="0" w:space="0" w:color="auto"/>
                  </w:divBdr>
                </w:div>
                <w:div w:id="1839735244">
                  <w:marLeft w:val="0"/>
                  <w:marRight w:val="0"/>
                  <w:marTop w:val="120"/>
                  <w:marBottom w:val="0"/>
                  <w:divBdr>
                    <w:top w:val="none" w:sz="0" w:space="0" w:color="auto"/>
                    <w:left w:val="none" w:sz="0" w:space="0" w:color="auto"/>
                    <w:bottom w:val="none" w:sz="0" w:space="0" w:color="auto"/>
                    <w:right w:val="none" w:sz="0" w:space="0" w:color="auto"/>
                  </w:divBdr>
                </w:div>
              </w:divsChild>
            </w:div>
            <w:div w:id="2044860470">
              <w:marLeft w:val="0"/>
              <w:marRight w:val="0"/>
              <w:marTop w:val="0"/>
              <w:marBottom w:val="0"/>
              <w:divBdr>
                <w:top w:val="none" w:sz="0" w:space="0" w:color="auto"/>
                <w:left w:val="none" w:sz="0" w:space="0" w:color="auto"/>
                <w:bottom w:val="none" w:sz="0" w:space="0" w:color="auto"/>
                <w:right w:val="none" w:sz="0" w:space="0" w:color="auto"/>
              </w:divBdr>
              <w:divsChild>
                <w:div w:id="137841153">
                  <w:marLeft w:val="0"/>
                  <w:marRight w:val="0"/>
                  <w:marTop w:val="120"/>
                  <w:marBottom w:val="0"/>
                  <w:divBdr>
                    <w:top w:val="none" w:sz="0" w:space="0" w:color="auto"/>
                    <w:left w:val="none" w:sz="0" w:space="0" w:color="auto"/>
                    <w:bottom w:val="none" w:sz="0" w:space="0" w:color="auto"/>
                    <w:right w:val="none" w:sz="0" w:space="0" w:color="auto"/>
                  </w:divBdr>
                </w:div>
                <w:div w:id="471216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1440577">
      <w:bodyDiv w:val="1"/>
      <w:marLeft w:val="0"/>
      <w:marRight w:val="0"/>
      <w:marTop w:val="0"/>
      <w:marBottom w:val="0"/>
      <w:divBdr>
        <w:top w:val="none" w:sz="0" w:space="0" w:color="auto"/>
        <w:left w:val="none" w:sz="0" w:space="0" w:color="auto"/>
        <w:bottom w:val="none" w:sz="0" w:space="0" w:color="auto"/>
        <w:right w:val="none" w:sz="0" w:space="0" w:color="auto"/>
      </w:divBdr>
    </w:div>
    <w:div w:id="431633869">
      <w:bodyDiv w:val="1"/>
      <w:marLeft w:val="0"/>
      <w:marRight w:val="0"/>
      <w:marTop w:val="0"/>
      <w:marBottom w:val="0"/>
      <w:divBdr>
        <w:top w:val="none" w:sz="0" w:space="0" w:color="auto"/>
        <w:left w:val="none" w:sz="0" w:space="0" w:color="auto"/>
        <w:bottom w:val="none" w:sz="0" w:space="0" w:color="auto"/>
        <w:right w:val="none" w:sz="0" w:space="0" w:color="auto"/>
      </w:divBdr>
    </w:div>
    <w:div w:id="433209710">
      <w:bodyDiv w:val="1"/>
      <w:marLeft w:val="0"/>
      <w:marRight w:val="0"/>
      <w:marTop w:val="0"/>
      <w:marBottom w:val="0"/>
      <w:divBdr>
        <w:top w:val="none" w:sz="0" w:space="0" w:color="auto"/>
        <w:left w:val="none" w:sz="0" w:space="0" w:color="auto"/>
        <w:bottom w:val="none" w:sz="0" w:space="0" w:color="auto"/>
        <w:right w:val="none" w:sz="0" w:space="0" w:color="auto"/>
      </w:divBdr>
    </w:div>
    <w:div w:id="436408813">
      <w:bodyDiv w:val="1"/>
      <w:marLeft w:val="0"/>
      <w:marRight w:val="0"/>
      <w:marTop w:val="0"/>
      <w:marBottom w:val="0"/>
      <w:divBdr>
        <w:top w:val="none" w:sz="0" w:space="0" w:color="auto"/>
        <w:left w:val="none" w:sz="0" w:space="0" w:color="auto"/>
        <w:bottom w:val="none" w:sz="0" w:space="0" w:color="auto"/>
        <w:right w:val="none" w:sz="0" w:space="0" w:color="auto"/>
      </w:divBdr>
      <w:divsChild>
        <w:div w:id="1962570367">
          <w:marLeft w:val="0"/>
          <w:marRight w:val="0"/>
          <w:marTop w:val="0"/>
          <w:marBottom w:val="0"/>
          <w:divBdr>
            <w:top w:val="none" w:sz="0" w:space="0" w:color="auto"/>
            <w:left w:val="none" w:sz="0" w:space="0" w:color="auto"/>
            <w:bottom w:val="none" w:sz="0" w:space="0" w:color="auto"/>
            <w:right w:val="none" w:sz="0" w:space="0" w:color="auto"/>
          </w:divBdr>
        </w:div>
      </w:divsChild>
    </w:div>
    <w:div w:id="440999543">
      <w:bodyDiv w:val="1"/>
      <w:marLeft w:val="0"/>
      <w:marRight w:val="0"/>
      <w:marTop w:val="0"/>
      <w:marBottom w:val="0"/>
      <w:divBdr>
        <w:top w:val="none" w:sz="0" w:space="0" w:color="auto"/>
        <w:left w:val="none" w:sz="0" w:space="0" w:color="auto"/>
        <w:bottom w:val="none" w:sz="0" w:space="0" w:color="auto"/>
        <w:right w:val="none" w:sz="0" w:space="0" w:color="auto"/>
      </w:divBdr>
    </w:div>
    <w:div w:id="442194276">
      <w:bodyDiv w:val="1"/>
      <w:marLeft w:val="0"/>
      <w:marRight w:val="0"/>
      <w:marTop w:val="0"/>
      <w:marBottom w:val="0"/>
      <w:divBdr>
        <w:top w:val="none" w:sz="0" w:space="0" w:color="auto"/>
        <w:left w:val="none" w:sz="0" w:space="0" w:color="auto"/>
        <w:bottom w:val="none" w:sz="0" w:space="0" w:color="auto"/>
        <w:right w:val="none" w:sz="0" w:space="0" w:color="auto"/>
      </w:divBdr>
    </w:div>
    <w:div w:id="446047699">
      <w:bodyDiv w:val="1"/>
      <w:marLeft w:val="0"/>
      <w:marRight w:val="0"/>
      <w:marTop w:val="0"/>
      <w:marBottom w:val="0"/>
      <w:divBdr>
        <w:top w:val="none" w:sz="0" w:space="0" w:color="auto"/>
        <w:left w:val="none" w:sz="0" w:space="0" w:color="auto"/>
        <w:bottom w:val="none" w:sz="0" w:space="0" w:color="auto"/>
        <w:right w:val="none" w:sz="0" w:space="0" w:color="auto"/>
      </w:divBdr>
      <w:divsChild>
        <w:div w:id="526024400">
          <w:marLeft w:val="0"/>
          <w:marRight w:val="0"/>
          <w:marTop w:val="0"/>
          <w:marBottom w:val="0"/>
          <w:divBdr>
            <w:top w:val="none" w:sz="0" w:space="0" w:color="auto"/>
            <w:left w:val="none" w:sz="0" w:space="0" w:color="auto"/>
            <w:bottom w:val="none" w:sz="0" w:space="0" w:color="auto"/>
            <w:right w:val="none" w:sz="0" w:space="0" w:color="auto"/>
          </w:divBdr>
        </w:div>
      </w:divsChild>
    </w:div>
    <w:div w:id="449397920">
      <w:bodyDiv w:val="1"/>
      <w:marLeft w:val="0"/>
      <w:marRight w:val="0"/>
      <w:marTop w:val="0"/>
      <w:marBottom w:val="0"/>
      <w:divBdr>
        <w:top w:val="none" w:sz="0" w:space="0" w:color="auto"/>
        <w:left w:val="none" w:sz="0" w:space="0" w:color="auto"/>
        <w:bottom w:val="none" w:sz="0" w:space="0" w:color="auto"/>
        <w:right w:val="none" w:sz="0" w:space="0" w:color="auto"/>
      </w:divBdr>
      <w:divsChild>
        <w:div w:id="1905414507">
          <w:marLeft w:val="0"/>
          <w:marRight w:val="0"/>
          <w:marTop w:val="0"/>
          <w:marBottom w:val="0"/>
          <w:divBdr>
            <w:top w:val="none" w:sz="0" w:space="0" w:color="auto"/>
            <w:left w:val="none" w:sz="0" w:space="0" w:color="auto"/>
            <w:bottom w:val="none" w:sz="0" w:space="0" w:color="auto"/>
            <w:right w:val="none" w:sz="0" w:space="0" w:color="auto"/>
          </w:divBdr>
        </w:div>
      </w:divsChild>
    </w:div>
    <w:div w:id="451899251">
      <w:bodyDiv w:val="1"/>
      <w:marLeft w:val="0"/>
      <w:marRight w:val="0"/>
      <w:marTop w:val="0"/>
      <w:marBottom w:val="0"/>
      <w:divBdr>
        <w:top w:val="none" w:sz="0" w:space="0" w:color="auto"/>
        <w:left w:val="none" w:sz="0" w:space="0" w:color="auto"/>
        <w:bottom w:val="none" w:sz="0" w:space="0" w:color="auto"/>
        <w:right w:val="none" w:sz="0" w:space="0" w:color="auto"/>
      </w:divBdr>
      <w:divsChild>
        <w:div w:id="492720071">
          <w:marLeft w:val="0"/>
          <w:marRight w:val="0"/>
          <w:marTop w:val="0"/>
          <w:marBottom w:val="0"/>
          <w:divBdr>
            <w:top w:val="none" w:sz="0" w:space="0" w:color="auto"/>
            <w:left w:val="none" w:sz="0" w:space="0" w:color="auto"/>
            <w:bottom w:val="none" w:sz="0" w:space="0" w:color="auto"/>
            <w:right w:val="none" w:sz="0" w:space="0" w:color="auto"/>
          </w:divBdr>
        </w:div>
        <w:div w:id="997031842">
          <w:marLeft w:val="0"/>
          <w:marRight w:val="0"/>
          <w:marTop w:val="120"/>
          <w:marBottom w:val="0"/>
          <w:divBdr>
            <w:top w:val="none" w:sz="0" w:space="0" w:color="auto"/>
            <w:left w:val="none" w:sz="0" w:space="0" w:color="auto"/>
            <w:bottom w:val="none" w:sz="0" w:space="0" w:color="auto"/>
            <w:right w:val="none" w:sz="0" w:space="0" w:color="auto"/>
          </w:divBdr>
        </w:div>
      </w:divsChild>
    </w:div>
    <w:div w:id="457072138">
      <w:bodyDiv w:val="1"/>
      <w:marLeft w:val="0"/>
      <w:marRight w:val="0"/>
      <w:marTop w:val="0"/>
      <w:marBottom w:val="0"/>
      <w:divBdr>
        <w:top w:val="none" w:sz="0" w:space="0" w:color="auto"/>
        <w:left w:val="none" w:sz="0" w:space="0" w:color="auto"/>
        <w:bottom w:val="none" w:sz="0" w:space="0" w:color="auto"/>
        <w:right w:val="none" w:sz="0" w:space="0" w:color="auto"/>
      </w:divBdr>
      <w:divsChild>
        <w:div w:id="38825876">
          <w:marLeft w:val="0"/>
          <w:marRight w:val="0"/>
          <w:marTop w:val="0"/>
          <w:marBottom w:val="0"/>
          <w:divBdr>
            <w:top w:val="none" w:sz="0" w:space="0" w:color="auto"/>
            <w:left w:val="none" w:sz="0" w:space="0" w:color="auto"/>
            <w:bottom w:val="none" w:sz="0" w:space="0" w:color="auto"/>
            <w:right w:val="none" w:sz="0" w:space="0" w:color="auto"/>
          </w:divBdr>
        </w:div>
      </w:divsChild>
    </w:div>
    <w:div w:id="457576534">
      <w:bodyDiv w:val="1"/>
      <w:marLeft w:val="0"/>
      <w:marRight w:val="0"/>
      <w:marTop w:val="0"/>
      <w:marBottom w:val="0"/>
      <w:divBdr>
        <w:top w:val="none" w:sz="0" w:space="0" w:color="auto"/>
        <w:left w:val="none" w:sz="0" w:space="0" w:color="auto"/>
        <w:bottom w:val="none" w:sz="0" w:space="0" w:color="auto"/>
        <w:right w:val="none" w:sz="0" w:space="0" w:color="auto"/>
      </w:divBdr>
      <w:divsChild>
        <w:div w:id="790321846">
          <w:marLeft w:val="0"/>
          <w:marRight w:val="0"/>
          <w:marTop w:val="0"/>
          <w:marBottom w:val="0"/>
          <w:divBdr>
            <w:top w:val="none" w:sz="0" w:space="0" w:color="auto"/>
            <w:left w:val="none" w:sz="0" w:space="0" w:color="auto"/>
            <w:bottom w:val="none" w:sz="0" w:space="0" w:color="auto"/>
            <w:right w:val="none" w:sz="0" w:space="0" w:color="auto"/>
          </w:divBdr>
          <w:divsChild>
            <w:div w:id="656156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884029">
      <w:bodyDiv w:val="1"/>
      <w:marLeft w:val="0"/>
      <w:marRight w:val="0"/>
      <w:marTop w:val="0"/>
      <w:marBottom w:val="0"/>
      <w:divBdr>
        <w:top w:val="none" w:sz="0" w:space="0" w:color="auto"/>
        <w:left w:val="none" w:sz="0" w:space="0" w:color="auto"/>
        <w:bottom w:val="none" w:sz="0" w:space="0" w:color="auto"/>
        <w:right w:val="none" w:sz="0" w:space="0" w:color="auto"/>
      </w:divBdr>
      <w:divsChild>
        <w:div w:id="1386879585">
          <w:marLeft w:val="0"/>
          <w:marRight w:val="0"/>
          <w:marTop w:val="0"/>
          <w:marBottom w:val="0"/>
          <w:divBdr>
            <w:top w:val="none" w:sz="0" w:space="0" w:color="auto"/>
            <w:left w:val="none" w:sz="0" w:space="0" w:color="auto"/>
            <w:bottom w:val="none" w:sz="0" w:space="0" w:color="auto"/>
            <w:right w:val="none" w:sz="0" w:space="0" w:color="auto"/>
          </w:divBdr>
        </w:div>
      </w:divsChild>
    </w:div>
    <w:div w:id="461652923">
      <w:bodyDiv w:val="1"/>
      <w:marLeft w:val="0"/>
      <w:marRight w:val="0"/>
      <w:marTop w:val="0"/>
      <w:marBottom w:val="0"/>
      <w:divBdr>
        <w:top w:val="none" w:sz="0" w:space="0" w:color="auto"/>
        <w:left w:val="none" w:sz="0" w:space="0" w:color="auto"/>
        <w:bottom w:val="none" w:sz="0" w:space="0" w:color="auto"/>
        <w:right w:val="none" w:sz="0" w:space="0" w:color="auto"/>
      </w:divBdr>
      <w:divsChild>
        <w:div w:id="1188762052">
          <w:marLeft w:val="0"/>
          <w:marRight w:val="0"/>
          <w:marTop w:val="0"/>
          <w:marBottom w:val="0"/>
          <w:divBdr>
            <w:top w:val="none" w:sz="0" w:space="0" w:color="auto"/>
            <w:left w:val="none" w:sz="0" w:space="0" w:color="auto"/>
            <w:bottom w:val="none" w:sz="0" w:space="0" w:color="auto"/>
            <w:right w:val="none" w:sz="0" w:space="0" w:color="auto"/>
          </w:divBdr>
          <w:divsChild>
            <w:div w:id="263652818">
              <w:marLeft w:val="0"/>
              <w:marRight w:val="0"/>
              <w:marTop w:val="0"/>
              <w:marBottom w:val="0"/>
              <w:divBdr>
                <w:top w:val="none" w:sz="0" w:space="0" w:color="auto"/>
                <w:left w:val="none" w:sz="0" w:space="0" w:color="auto"/>
                <w:bottom w:val="none" w:sz="0" w:space="0" w:color="auto"/>
                <w:right w:val="none" w:sz="0" w:space="0" w:color="auto"/>
              </w:divBdr>
              <w:divsChild>
                <w:div w:id="1984120073">
                  <w:marLeft w:val="0"/>
                  <w:marRight w:val="0"/>
                  <w:marTop w:val="0"/>
                  <w:marBottom w:val="0"/>
                  <w:divBdr>
                    <w:top w:val="none" w:sz="0" w:space="0" w:color="auto"/>
                    <w:left w:val="none" w:sz="0" w:space="0" w:color="auto"/>
                    <w:bottom w:val="none" w:sz="0" w:space="0" w:color="auto"/>
                    <w:right w:val="none" w:sz="0" w:space="0" w:color="auto"/>
                  </w:divBdr>
                  <w:divsChild>
                    <w:div w:id="539166323">
                      <w:marLeft w:val="1"/>
                      <w:marRight w:val="1"/>
                      <w:marTop w:val="0"/>
                      <w:marBottom w:val="0"/>
                      <w:divBdr>
                        <w:top w:val="none" w:sz="0" w:space="0" w:color="auto"/>
                        <w:left w:val="none" w:sz="0" w:space="0" w:color="auto"/>
                        <w:bottom w:val="none" w:sz="0" w:space="0" w:color="auto"/>
                        <w:right w:val="none" w:sz="0" w:space="0" w:color="auto"/>
                      </w:divBdr>
                      <w:divsChild>
                        <w:div w:id="755516932">
                          <w:marLeft w:val="0"/>
                          <w:marRight w:val="0"/>
                          <w:marTop w:val="0"/>
                          <w:marBottom w:val="0"/>
                          <w:divBdr>
                            <w:top w:val="none" w:sz="0" w:space="0" w:color="auto"/>
                            <w:left w:val="none" w:sz="0" w:space="0" w:color="auto"/>
                            <w:bottom w:val="none" w:sz="0" w:space="0" w:color="auto"/>
                            <w:right w:val="none" w:sz="0" w:space="0" w:color="auto"/>
                          </w:divBdr>
                          <w:divsChild>
                            <w:div w:id="1375960214">
                              <w:marLeft w:val="0"/>
                              <w:marRight w:val="0"/>
                              <w:marTop w:val="0"/>
                              <w:marBottom w:val="360"/>
                              <w:divBdr>
                                <w:top w:val="none" w:sz="0" w:space="0" w:color="auto"/>
                                <w:left w:val="none" w:sz="0" w:space="0" w:color="auto"/>
                                <w:bottom w:val="none" w:sz="0" w:space="0" w:color="auto"/>
                                <w:right w:val="none" w:sz="0" w:space="0" w:color="auto"/>
                              </w:divBdr>
                              <w:divsChild>
                                <w:div w:id="140275919">
                                  <w:marLeft w:val="0"/>
                                  <w:marRight w:val="0"/>
                                  <w:marTop w:val="0"/>
                                  <w:marBottom w:val="0"/>
                                  <w:divBdr>
                                    <w:top w:val="none" w:sz="0" w:space="0" w:color="auto"/>
                                    <w:left w:val="none" w:sz="0" w:space="0" w:color="auto"/>
                                    <w:bottom w:val="none" w:sz="0" w:space="0" w:color="auto"/>
                                    <w:right w:val="none" w:sz="0" w:space="0" w:color="auto"/>
                                  </w:divBdr>
                                  <w:divsChild>
                                    <w:div w:id="1914244154">
                                      <w:marLeft w:val="0"/>
                                      <w:marRight w:val="0"/>
                                      <w:marTop w:val="0"/>
                                      <w:marBottom w:val="0"/>
                                      <w:divBdr>
                                        <w:top w:val="none" w:sz="0" w:space="0" w:color="auto"/>
                                        <w:left w:val="none" w:sz="0" w:space="0" w:color="auto"/>
                                        <w:bottom w:val="none" w:sz="0" w:space="0" w:color="auto"/>
                                        <w:right w:val="none" w:sz="0" w:space="0" w:color="auto"/>
                                      </w:divBdr>
                                      <w:divsChild>
                                        <w:div w:id="573123667">
                                          <w:marLeft w:val="0"/>
                                          <w:marRight w:val="0"/>
                                          <w:marTop w:val="0"/>
                                          <w:marBottom w:val="0"/>
                                          <w:divBdr>
                                            <w:top w:val="none" w:sz="0" w:space="0" w:color="auto"/>
                                            <w:left w:val="none" w:sz="0" w:space="0" w:color="auto"/>
                                            <w:bottom w:val="none" w:sz="0" w:space="0" w:color="auto"/>
                                            <w:right w:val="none" w:sz="0" w:space="0" w:color="auto"/>
                                          </w:divBdr>
                                          <w:divsChild>
                                            <w:div w:id="1107695522">
                                              <w:marLeft w:val="0"/>
                                              <w:marRight w:val="0"/>
                                              <w:marTop w:val="0"/>
                                              <w:marBottom w:val="0"/>
                                              <w:divBdr>
                                                <w:top w:val="none" w:sz="0" w:space="0" w:color="auto"/>
                                                <w:left w:val="none" w:sz="0" w:space="0" w:color="auto"/>
                                                <w:bottom w:val="none" w:sz="0" w:space="0" w:color="auto"/>
                                                <w:right w:val="none" w:sz="0" w:space="0" w:color="auto"/>
                                              </w:divBdr>
                                              <w:divsChild>
                                                <w:div w:id="534922924">
                                                  <w:marLeft w:val="0"/>
                                                  <w:marRight w:val="0"/>
                                                  <w:marTop w:val="0"/>
                                                  <w:marBottom w:val="0"/>
                                                  <w:divBdr>
                                                    <w:top w:val="none" w:sz="0" w:space="0" w:color="auto"/>
                                                    <w:left w:val="none" w:sz="0" w:space="0" w:color="auto"/>
                                                    <w:bottom w:val="none" w:sz="0" w:space="0" w:color="auto"/>
                                                    <w:right w:val="none" w:sz="0" w:space="0" w:color="auto"/>
                                                  </w:divBdr>
                                                  <w:divsChild>
                                                    <w:div w:id="511720614">
                                                      <w:marLeft w:val="600"/>
                                                      <w:marRight w:val="0"/>
                                                      <w:marTop w:val="0"/>
                                                      <w:marBottom w:val="0"/>
                                                      <w:divBdr>
                                                        <w:top w:val="none" w:sz="0" w:space="0" w:color="auto"/>
                                                        <w:left w:val="none" w:sz="0" w:space="0" w:color="auto"/>
                                                        <w:bottom w:val="none" w:sz="0" w:space="0" w:color="auto"/>
                                                        <w:right w:val="none" w:sz="0" w:space="0" w:color="auto"/>
                                                      </w:divBdr>
                                                    </w:div>
                                                    <w:div w:id="1385057565">
                                                      <w:marLeft w:val="600"/>
                                                      <w:marRight w:val="0"/>
                                                      <w:marTop w:val="0"/>
                                                      <w:marBottom w:val="0"/>
                                                      <w:divBdr>
                                                        <w:top w:val="none" w:sz="0" w:space="0" w:color="auto"/>
                                                        <w:left w:val="none" w:sz="0" w:space="0" w:color="auto"/>
                                                        <w:bottom w:val="none" w:sz="0" w:space="0" w:color="auto"/>
                                                        <w:right w:val="none" w:sz="0" w:space="0" w:color="auto"/>
                                                      </w:divBdr>
                                                    </w:div>
                                                    <w:div w:id="1390374263">
                                                      <w:marLeft w:val="600"/>
                                                      <w:marRight w:val="0"/>
                                                      <w:marTop w:val="0"/>
                                                      <w:marBottom w:val="0"/>
                                                      <w:divBdr>
                                                        <w:top w:val="none" w:sz="0" w:space="0" w:color="auto"/>
                                                        <w:left w:val="none" w:sz="0" w:space="0" w:color="auto"/>
                                                        <w:bottom w:val="none" w:sz="0" w:space="0" w:color="auto"/>
                                                        <w:right w:val="none" w:sz="0" w:space="0" w:color="auto"/>
                                                      </w:divBdr>
                                                    </w:div>
                                                    <w:div w:id="2045716313">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62893590">
      <w:bodyDiv w:val="1"/>
      <w:marLeft w:val="0"/>
      <w:marRight w:val="0"/>
      <w:marTop w:val="0"/>
      <w:marBottom w:val="0"/>
      <w:divBdr>
        <w:top w:val="none" w:sz="0" w:space="0" w:color="auto"/>
        <w:left w:val="none" w:sz="0" w:space="0" w:color="auto"/>
        <w:bottom w:val="none" w:sz="0" w:space="0" w:color="auto"/>
        <w:right w:val="none" w:sz="0" w:space="0" w:color="auto"/>
      </w:divBdr>
      <w:divsChild>
        <w:div w:id="716247500">
          <w:marLeft w:val="0"/>
          <w:marRight w:val="0"/>
          <w:marTop w:val="120"/>
          <w:marBottom w:val="0"/>
          <w:divBdr>
            <w:top w:val="none" w:sz="0" w:space="0" w:color="auto"/>
            <w:left w:val="none" w:sz="0" w:space="0" w:color="auto"/>
            <w:bottom w:val="none" w:sz="0" w:space="0" w:color="auto"/>
            <w:right w:val="none" w:sz="0" w:space="0" w:color="auto"/>
          </w:divBdr>
        </w:div>
        <w:div w:id="1401488972">
          <w:marLeft w:val="0"/>
          <w:marRight w:val="0"/>
          <w:marTop w:val="0"/>
          <w:marBottom w:val="0"/>
          <w:divBdr>
            <w:top w:val="none" w:sz="0" w:space="0" w:color="auto"/>
            <w:left w:val="none" w:sz="0" w:space="0" w:color="auto"/>
            <w:bottom w:val="none" w:sz="0" w:space="0" w:color="auto"/>
            <w:right w:val="none" w:sz="0" w:space="0" w:color="auto"/>
          </w:divBdr>
        </w:div>
      </w:divsChild>
    </w:div>
    <w:div w:id="463741650">
      <w:bodyDiv w:val="1"/>
      <w:marLeft w:val="0"/>
      <w:marRight w:val="0"/>
      <w:marTop w:val="0"/>
      <w:marBottom w:val="0"/>
      <w:divBdr>
        <w:top w:val="none" w:sz="0" w:space="0" w:color="auto"/>
        <w:left w:val="none" w:sz="0" w:space="0" w:color="auto"/>
        <w:bottom w:val="none" w:sz="0" w:space="0" w:color="auto"/>
        <w:right w:val="none" w:sz="0" w:space="0" w:color="auto"/>
      </w:divBdr>
      <w:divsChild>
        <w:div w:id="782072020">
          <w:marLeft w:val="0"/>
          <w:marRight w:val="0"/>
          <w:marTop w:val="0"/>
          <w:marBottom w:val="0"/>
          <w:divBdr>
            <w:top w:val="none" w:sz="0" w:space="0" w:color="auto"/>
            <w:left w:val="none" w:sz="0" w:space="0" w:color="auto"/>
            <w:bottom w:val="none" w:sz="0" w:space="0" w:color="auto"/>
            <w:right w:val="none" w:sz="0" w:space="0" w:color="auto"/>
          </w:divBdr>
        </w:div>
      </w:divsChild>
    </w:div>
    <w:div w:id="473060023">
      <w:bodyDiv w:val="1"/>
      <w:marLeft w:val="390"/>
      <w:marRight w:val="390"/>
      <w:marTop w:val="0"/>
      <w:marBottom w:val="0"/>
      <w:divBdr>
        <w:top w:val="none" w:sz="0" w:space="0" w:color="auto"/>
        <w:left w:val="none" w:sz="0" w:space="0" w:color="auto"/>
        <w:bottom w:val="none" w:sz="0" w:space="0" w:color="auto"/>
        <w:right w:val="none" w:sz="0" w:space="0" w:color="auto"/>
      </w:divBdr>
    </w:div>
    <w:div w:id="473639464">
      <w:bodyDiv w:val="1"/>
      <w:marLeft w:val="0"/>
      <w:marRight w:val="0"/>
      <w:marTop w:val="0"/>
      <w:marBottom w:val="0"/>
      <w:divBdr>
        <w:top w:val="none" w:sz="0" w:space="0" w:color="auto"/>
        <w:left w:val="none" w:sz="0" w:space="0" w:color="auto"/>
        <w:bottom w:val="none" w:sz="0" w:space="0" w:color="auto"/>
        <w:right w:val="none" w:sz="0" w:space="0" w:color="auto"/>
      </w:divBdr>
      <w:divsChild>
        <w:div w:id="453405214">
          <w:marLeft w:val="0"/>
          <w:marRight w:val="0"/>
          <w:marTop w:val="0"/>
          <w:marBottom w:val="0"/>
          <w:divBdr>
            <w:top w:val="none" w:sz="0" w:space="0" w:color="auto"/>
            <w:left w:val="none" w:sz="0" w:space="0" w:color="auto"/>
            <w:bottom w:val="none" w:sz="0" w:space="0" w:color="auto"/>
            <w:right w:val="none" w:sz="0" w:space="0" w:color="auto"/>
          </w:divBdr>
        </w:div>
      </w:divsChild>
    </w:div>
    <w:div w:id="473988724">
      <w:bodyDiv w:val="1"/>
      <w:marLeft w:val="0"/>
      <w:marRight w:val="0"/>
      <w:marTop w:val="0"/>
      <w:marBottom w:val="0"/>
      <w:divBdr>
        <w:top w:val="none" w:sz="0" w:space="0" w:color="auto"/>
        <w:left w:val="none" w:sz="0" w:space="0" w:color="auto"/>
        <w:bottom w:val="none" w:sz="0" w:space="0" w:color="auto"/>
        <w:right w:val="none" w:sz="0" w:space="0" w:color="auto"/>
      </w:divBdr>
      <w:divsChild>
        <w:div w:id="1534731207">
          <w:marLeft w:val="0"/>
          <w:marRight w:val="0"/>
          <w:marTop w:val="0"/>
          <w:marBottom w:val="0"/>
          <w:divBdr>
            <w:top w:val="none" w:sz="0" w:space="0" w:color="auto"/>
            <w:left w:val="none" w:sz="0" w:space="0" w:color="auto"/>
            <w:bottom w:val="none" w:sz="0" w:space="0" w:color="auto"/>
            <w:right w:val="none" w:sz="0" w:space="0" w:color="auto"/>
          </w:divBdr>
        </w:div>
      </w:divsChild>
    </w:div>
    <w:div w:id="477460887">
      <w:bodyDiv w:val="1"/>
      <w:marLeft w:val="0"/>
      <w:marRight w:val="0"/>
      <w:marTop w:val="0"/>
      <w:marBottom w:val="0"/>
      <w:divBdr>
        <w:top w:val="none" w:sz="0" w:space="0" w:color="auto"/>
        <w:left w:val="none" w:sz="0" w:space="0" w:color="auto"/>
        <w:bottom w:val="none" w:sz="0" w:space="0" w:color="auto"/>
        <w:right w:val="none" w:sz="0" w:space="0" w:color="auto"/>
      </w:divBdr>
      <w:divsChild>
        <w:div w:id="2052805291">
          <w:marLeft w:val="0"/>
          <w:marRight w:val="0"/>
          <w:marTop w:val="0"/>
          <w:marBottom w:val="0"/>
          <w:divBdr>
            <w:top w:val="none" w:sz="0" w:space="0" w:color="auto"/>
            <w:left w:val="none" w:sz="0" w:space="0" w:color="auto"/>
            <w:bottom w:val="none" w:sz="0" w:space="0" w:color="auto"/>
            <w:right w:val="none" w:sz="0" w:space="0" w:color="auto"/>
          </w:divBdr>
        </w:div>
        <w:div w:id="420833335">
          <w:marLeft w:val="0"/>
          <w:marRight w:val="0"/>
          <w:marTop w:val="0"/>
          <w:marBottom w:val="0"/>
          <w:divBdr>
            <w:top w:val="none" w:sz="0" w:space="0" w:color="auto"/>
            <w:left w:val="none" w:sz="0" w:space="0" w:color="auto"/>
            <w:bottom w:val="none" w:sz="0" w:space="0" w:color="auto"/>
            <w:right w:val="none" w:sz="0" w:space="0" w:color="auto"/>
          </w:divBdr>
        </w:div>
      </w:divsChild>
    </w:div>
    <w:div w:id="483157772">
      <w:bodyDiv w:val="1"/>
      <w:marLeft w:val="0"/>
      <w:marRight w:val="0"/>
      <w:marTop w:val="0"/>
      <w:marBottom w:val="0"/>
      <w:divBdr>
        <w:top w:val="none" w:sz="0" w:space="0" w:color="auto"/>
        <w:left w:val="none" w:sz="0" w:space="0" w:color="auto"/>
        <w:bottom w:val="none" w:sz="0" w:space="0" w:color="auto"/>
        <w:right w:val="none" w:sz="0" w:space="0" w:color="auto"/>
      </w:divBdr>
      <w:divsChild>
        <w:div w:id="75857816">
          <w:marLeft w:val="0"/>
          <w:marRight w:val="0"/>
          <w:marTop w:val="0"/>
          <w:marBottom w:val="0"/>
          <w:divBdr>
            <w:top w:val="none" w:sz="0" w:space="0" w:color="auto"/>
            <w:left w:val="none" w:sz="0" w:space="0" w:color="auto"/>
            <w:bottom w:val="none" w:sz="0" w:space="0" w:color="auto"/>
            <w:right w:val="none" w:sz="0" w:space="0" w:color="auto"/>
          </w:divBdr>
          <w:divsChild>
            <w:div w:id="1990667360">
              <w:marLeft w:val="0"/>
              <w:marRight w:val="0"/>
              <w:marTop w:val="0"/>
              <w:marBottom w:val="0"/>
              <w:divBdr>
                <w:top w:val="none" w:sz="0" w:space="0" w:color="auto"/>
                <w:left w:val="none" w:sz="0" w:space="0" w:color="auto"/>
                <w:bottom w:val="none" w:sz="0" w:space="0" w:color="auto"/>
                <w:right w:val="none" w:sz="0" w:space="0" w:color="auto"/>
              </w:divBdr>
              <w:divsChild>
                <w:div w:id="819267954">
                  <w:marLeft w:val="0"/>
                  <w:marRight w:val="0"/>
                  <w:marTop w:val="0"/>
                  <w:marBottom w:val="0"/>
                  <w:divBdr>
                    <w:top w:val="none" w:sz="0" w:space="0" w:color="auto"/>
                    <w:left w:val="none" w:sz="0" w:space="0" w:color="auto"/>
                    <w:bottom w:val="none" w:sz="0" w:space="0" w:color="auto"/>
                    <w:right w:val="none" w:sz="0" w:space="0" w:color="auto"/>
                  </w:divBdr>
                  <w:divsChild>
                    <w:div w:id="1163275215">
                      <w:marLeft w:val="0"/>
                      <w:marRight w:val="0"/>
                      <w:marTop w:val="0"/>
                      <w:marBottom w:val="0"/>
                      <w:divBdr>
                        <w:top w:val="none" w:sz="0" w:space="0" w:color="auto"/>
                        <w:left w:val="none" w:sz="0" w:space="0" w:color="auto"/>
                        <w:bottom w:val="none" w:sz="0" w:space="0" w:color="auto"/>
                        <w:right w:val="none" w:sz="0" w:space="0" w:color="auto"/>
                      </w:divBdr>
                    </w:div>
                    <w:div w:id="1711765457">
                      <w:marLeft w:val="0"/>
                      <w:marRight w:val="0"/>
                      <w:marTop w:val="120"/>
                      <w:marBottom w:val="0"/>
                      <w:divBdr>
                        <w:top w:val="none" w:sz="0" w:space="0" w:color="auto"/>
                        <w:left w:val="none" w:sz="0" w:space="0" w:color="auto"/>
                        <w:bottom w:val="none" w:sz="0" w:space="0" w:color="auto"/>
                        <w:right w:val="none" w:sz="0" w:space="0" w:color="auto"/>
                      </w:divBdr>
                    </w:div>
                  </w:divsChild>
                </w:div>
                <w:div w:id="1790473133">
                  <w:marLeft w:val="0"/>
                  <w:marRight w:val="0"/>
                  <w:marTop w:val="0"/>
                  <w:marBottom w:val="0"/>
                  <w:divBdr>
                    <w:top w:val="none" w:sz="0" w:space="0" w:color="auto"/>
                    <w:left w:val="none" w:sz="0" w:space="0" w:color="auto"/>
                    <w:bottom w:val="none" w:sz="0" w:space="0" w:color="auto"/>
                    <w:right w:val="none" w:sz="0" w:space="0" w:color="auto"/>
                  </w:divBdr>
                  <w:divsChild>
                    <w:div w:id="1296985869">
                      <w:marLeft w:val="0"/>
                      <w:marRight w:val="0"/>
                      <w:marTop w:val="120"/>
                      <w:marBottom w:val="0"/>
                      <w:divBdr>
                        <w:top w:val="none" w:sz="0" w:space="0" w:color="auto"/>
                        <w:left w:val="none" w:sz="0" w:space="0" w:color="auto"/>
                        <w:bottom w:val="none" w:sz="0" w:space="0" w:color="auto"/>
                        <w:right w:val="none" w:sz="0" w:space="0" w:color="auto"/>
                      </w:divBdr>
                    </w:div>
                    <w:div w:id="192317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1409315">
      <w:bodyDiv w:val="1"/>
      <w:marLeft w:val="0"/>
      <w:marRight w:val="0"/>
      <w:marTop w:val="0"/>
      <w:marBottom w:val="0"/>
      <w:divBdr>
        <w:top w:val="none" w:sz="0" w:space="0" w:color="auto"/>
        <w:left w:val="none" w:sz="0" w:space="0" w:color="auto"/>
        <w:bottom w:val="none" w:sz="0" w:space="0" w:color="auto"/>
        <w:right w:val="none" w:sz="0" w:space="0" w:color="auto"/>
      </w:divBdr>
      <w:divsChild>
        <w:div w:id="292834537">
          <w:marLeft w:val="0"/>
          <w:marRight w:val="0"/>
          <w:marTop w:val="0"/>
          <w:marBottom w:val="0"/>
          <w:divBdr>
            <w:top w:val="none" w:sz="0" w:space="0" w:color="auto"/>
            <w:left w:val="none" w:sz="0" w:space="0" w:color="auto"/>
            <w:bottom w:val="none" w:sz="0" w:space="0" w:color="auto"/>
            <w:right w:val="none" w:sz="0" w:space="0" w:color="auto"/>
          </w:divBdr>
        </w:div>
      </w:divsChild>
    </w:div>
    <w:div w:id="491414400">
      <w:bodyDiv w:val="1"/>
      <w:marLeft w:val="0"/>
      <w:marRight w:val="0"/>
      <w:marTop w:val="0"/>
      <w:marBottom w:val="0"/>
      <w:divBdr>
        <w:top w:val="none" w:sz="0" w:space="0" w:color="auto"/>
        <w:left w:val="none" w:sz="0" w:space="0" w:color="auto"/>
        <w:bottom w:val="none" w:sz="0" w:space="0" w:color="auto"/>
        <w:right w:val="none" w:sz="0" w:space="0" w:color="auto"/>
      </w:divBdr>
      <w:divsChild>
        <w:div w:id="1609388766">
          <w:marLeft w:val="0"/>
          <w:marRight w:val="0"/>
          <w:marTop w:val="0"/>
          <w:marBottom w:val="0"/>
          <w:divBdr>
            <w:top w:val="none" w:sz="0" w:space="0" w:color="auto"/>
            <w:left w:val="none" w:sz="0" w:space="0" w:color="auto"/>
            <w:bottom w:val="none" w:sz="0" w:space="0" w:color="auto"/>
            <w:right w:val="none" w:sz="0" w:space="0" w:color="auto"/>
          </w:divBdr>
          <w:divsChild>
            <w:div w:id="1164013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932828">
      <w:bodyDiv w:val="1"/>
      <w:marLeft w:val="0"/>
      <w:marRight w:val="0"/>
      <w:marTop w:val="0"/>
      <w:marBottom w:val="0"/>
      <w:divBdr>
        <w:top w:val="none" w:sz="0" w:space="0" w:color="auto"/>
        <w:left w:val="none" w:sz="0" w:space="0" w:color="auto"/>
        <w:bottom w:val="none" w:sz="0" w:space="0" w:color="auto"/>
        <w:right w:val="none" w:sz="0" w:space="0" w:color="auto"/>
      </w:divBdr>
      <w:divsChild>
        <w:div w:id="230771417">
          <w:marLeft w:val="0"/>
          <w:marRight w:val="0"/>
          <w:marTop w:val="120"/>
          <w:marBottom w:val="0"/>
          <w:divBdr>
            <w:top w:val="none" w:sz="0" w:space="0" w:color="auto"/>
            <w:left w:val="none" w:sz="0" w:space="0" w:color="auto"/>
            <w:bottom w:val="none" w:sz="0" w:space="0" w:color="auto"/>
            <w:right w:val="none" w:sz="0" w:space="0" w:color="auto"/>
          </w:divBdr>
        </w:div>
        <w:div w:id="2111119917">
          <w:marLeft w:val="0"/>
          <w:marRight w:val="0"/>
          <w:marTop w:val="0"/>
          <w:marBottom w:val="0"/>
          <w:divBdr>
            <w:top w:val="none" w:sz="0" w:space="0" w:color="auto"/>
            <w:left w:val="none" w:sz="0" w:space="0" w:color="auto"/>
            <w:bottom w:val="none" w:sz="0" w:space="0" w:color="auto"/>
            <w:right w:val="none" w:sz="0" w:space="0" w:color="auto"/>
          </w:divBdr>
        </w:div>
      </w:divsChild>
    </w:div>
    <w:div w:id="501090761">
      <w:bodyDiv w:val="1"/>
      <w:marLeft w:val="0"/>
      <w:marRight w:val="0"/>
      <w:marTop w:val="0"/>
      <w:marBottom w:val="0"/>
      <w:divBdr>
        <w:top w:val="none" w:sz="0" w:space="0" w:color="auto"/>
        <w:left w:val="none" w:sz="0" w:space="0" w:color="auto"/>
        <w:bottom w:val="none" w:sz="0" w:space="0" w:color="auto"/>
        <w:right w:val="none" w:sz="0" w:space="0" w:color="auto"/>
      </w:divBdr>
    </w:div>
    <w:div w:id="503127595">
      <w:bodyDiv w:val="1"/>
      <w:marLeft w:val="0"/>
      <w:marRight w:val="0"/>
      <w:marTop w:val="0"/>
      <w:marBottom w:val="0"/>
      <w:divBdr>
        <w:top w:val="none" w:sz="0" w:space="0" w:color="auto"/>
        <w:left w:val="none" w:sz="0" w:space="0" w:color="auto"/>
        <w:bottom w:val="none" w:sz="0" w:space="0" w:color="auto"/>
        <w:right w:val="none" w:sz="0" w:space="0" w:color="auto"/>
      </w:divBdr>
    </w:div>
    <w:div w:id="505484795">
      <w:bodyDiv w:val="1"/>
      <w:marLeft w:val="0"/>
      <w:marRight w:val="0"/>
      <w:marTop w:val="0"/>
      <w:marBottom w:val="0"/>
      <w:divBdr>
        <w:top w:val="none" w:sz="0" w:space="0" w:color="auto"/>
        <w:left w:val="none" w:sz="0" w:space="0" w:color="auto"/>
        <w:bottom w:val="none" w:sz="0" w:space="0" w:color="auto"/>
        <w:right w:val="none" w:sz="0" w:space="0" w:color="auto"/>
      </w:divBdr>
    </w:div>
    <w:div w:id="507256126">
      <w:bodyDiv w:val="1"/>
      <w:marLeft w:val="0"/>
      <w:marRight w:val="0"/>
      <w:marTop w:val="0"/>
      <w:marBottom w:val="0"/>
      <w:divBdr>
        <w:top w:val="none" w:sz="0" w:space="0" w:color="auto"/>
        <w:left w:val="none" w:sz="0" w:space="0" w:color="auto"/>
        <w:bottom w:val="none" w:sz="0" w:space="0" w:color="auto"/>
        <w:right w:val="none" w:sz="0" w:space="0" w:color="auto"/>
      </w:divBdr>
    </w:div>
    <w:div w:id="509372635">
      <w:bodyDiv w:val="1"/>
      <w:marLeft w:val="0"/>
      <w:marRight w:val="0"/>
      <w:marTop w:val="0"/>
      <w:marBottom w:val="0"/>
      <w:divBdr>
        <w:top w:val="none" w:sz="0" w:space="0" w:color="auto"/>
        <w:left w:val="none" w:sz="0" w:space="0" w:color="auto"/>
        <w:bottom w:val="none" w:sz="0" w:space="0" w:color="auto"/>
        <w:right w:val="none" w:sz="0" w:space="0" w:color="auto"/>
      </w:divBdr>
    </w:div>
    <w:div w:id="512113981">
      <w:bodyDiv w:val="1"/>
      <w:marLeft w:val="0"/>
      <w:marRight w:val="0"/>
      <w:marTop w:val="0"/>
      <w:marBottom w:val="0"/>
      <w:divBdr>
        <w:top w:val="none" w:sz="0" w:space="0" w:color="auto"/>
        <w:left w:val="none" w:sz="0" w:space="0" w:color="auto"/>
        <w:bottom w:val="none" w:sz="0" w:space="0" w:color="auto"/>
        <w:right w:val="none" w:sz="0" w:space="0" w:color="auto"/>
      </w:divBdr>
      <w:divsChild>
        <w:div w:id="1704404965">
          <w:marLeft w:val="0"/>
          <w:marRight w:val="0"/>
          <w:marTop w:val="0"/>
          <w:marBottom w:val="0"/>
          <w:divBdr>
            <w:top w:val="none" w:sz="0" w:space="0" w:color="auto"/>
            <w:left w:val="none" w:sz="0" w:space="0" w:color="auto"/>
            <w:bottom w:val="none" w:sz="0" w:space="0" w:color="auto"/>
            <w:right w:val="none" w:sz="0" w:space="0" w:color="auto"/>
          </w:divBdr>
        </w:div>
      </w:divsChild>
    </w:div>
    <w:div w:id="513154439">
      <w:bodyDiv w:val="1"/>
      <w:marLeft w:val="390"/>
      <w:marRight w:val="390"/>
      <w:marTop w:val="390"/>
      <w:marBottom w:val="0"/>
      <w:divBdr>
        <w:top w:val="none" w:sz="0" w:space="0" w:color="auto"/>
        <w:left w:val="none" w:sz="0" w:space="0" w:color="auto"/>
        <w:bottom w:val="none" w:sz="0" w:space="0" w:color="auto"/>
        <w:right w:val="none" w:sz="0" w:space="0" w:color="auto"/>
      </w:divBdr>
      <w:divsChild>
        <w:div w:id="169686896">
          <w:marLeft w:val="600"/>
          <w:marRight w:val="0"/>
          <w:marTop w:val="0"/>
          <w:marBottom w:val="0"/>
          <w:divBdr>
            <w:top w:val="none" w:sz="0" w:space="0" w:color="auto"/>
            <w:left w:val="none" w:sz="0" w:space="0" w:color="auto"/>
            <w:bottom w:val="none" w:sz="0" w:space="0" w:color="auto"/>
            <w:right w:val="none" w:sz="0" w:space="0" w:color="auto"/>
          </w:divBdr>
        </w:div>
        <w:div w:id="404766123">
          <w:marLeft w:val="600"/>
          <w:marRight w:val="0"/>
          <w:marTop w:val="0"/>
          <w:marBottom w:val="0"/>
          <w:divBdr>
            <w:top w:val="none" w:sz="0" w:space="0" w:color="auto"/>
            <w:left w:val="none" w:sz="0" w:space="0" w:color="auto"/>
            <w:bottom w:val="none" w:sz="0" w:space="0" w:color="auto"/>
            <w:right w:val="none" w:sz="0" w:space="0" w:color="auto"/>
          </w:divBdr>
        </w:div>
        <w:div w:id="697775876">
          <w:marLeft w:val="600"/>
          <w:marRight w:val="0"/>
          <w:marTop w:val="0"/>
          <w:marBottom w:val="0"/>
          <w:divBdr>
            <w:top w:val="none" w:sz="0" w:space="0" w:color="auto"/>
            <w:left w:val="none" w:sz="0" w:space="0" w:color="auto"/>
            <w:bottom w:val="none" w:sz="0" w:space="0" w:color="auto"/>
            <w:right w:val="none" w:sz="0" w:space="0" w:color="auto"/>
          </w:divBdr>
        </w:div>
        <w:div w:id="709844349">
          <w:marLeft w:val="600"/>
          <w:marRight w:val="0"/>
          <w:marTop w:val="0"/>
          <w:marBottom w:val="0"/>
          <w:divBdr>
            <w:top w:val="none" w:sz="0" w:space="0" w:color="auto"/>
            <w:left w:val="none" w:sz="0" w:space="0" w:color="auto"/>
            <w:bottom w:val="none" w:sz="0" w:space="0" w:color="auto"/>
            <w:right w:val="none" w:sz="0" w:space="0" w:color="auto"/>
          </w:divBdr>
        </w:div>
        <w:div w:id="1608275120">
          <w:marLeft w:val="600"/>
          <w:marRight w:val="0"/>
          <w:marTop w:val="0"/>
          <w:marBottom w:val="0"/>
          <w:divBdr>
            <w:top w:val="none" w:sz="0" w:space="0" w:color="auto"/>
            <w:left w:val="none" w:sz="0" w:space="0" w:color="auto"/>
            <w:bottom w:val="none" w:sz="0" w:space="0" w:color="auto"/>
            <w:right w:val="none" w:sz="0" w:space="0" w:color="auto"/>
          </w:divBdr>
        </w:div>
        <w:div w:id="1721438156">
          <w:marLeft w:val="600"/>
          <w:marRight w:val="0"/>
          <w:marTop w:val="0"/>
          <w:marBottom w:val="0"/>
          <w:divBdr>
            <w:top w:val="none" w:sz="0" w:space="0" w:color="auto"/>
            <w:left w:val="none" w:sz="0" w:space="0" w:color="auto"/>
            <w:bottom w:val="none" w:sz="0" w:space="0" w:color="auto"/>
            <w:right w:val="none" w:sz="0" w:space="0" w:color="auto"/>
          </w:divBdr>
        </w:div>
      </w:divsChild>
    </w:div>
    <w:div w:id="518356912">
      <w:bodyDiv w:val="1"/>
      <w:marLeft w:val="390"/>
      <w:marRight w:val="390"/>
      <w:marTop w:val="390"/>
      <w:marBottom w:val="0"/>
      <w:divBdr>
        <w:top w:val="none" w:sz="0" w:space="0" w:color="auto"/>
        <w:left w:val="none" w:sz="0" w:space="0" w:color="auto"/>
        <w:bottom w:val="none" w:sz="0" w:space="0" w:color="auto"/>
        <w:right w:val="none" w:sz="0" w:space="0" w:color="auto"/>
      </w:divBdr>
      <w:divsChild>
        <w:div w:id="28529857">
          <w:marLeft w:val="600"/>
          <w:marRight w:val="0"/>
          <w:marTop w:val="0"/>
          <w:marBottom w:val="0"/>
          <w:divBdr>
            <w:top w:val="none" w:sz="0" w:space="0" w:color="auto"/>
            <w:left w:val="none" w:sz="0" w:space="0" w:color="auto"/>
            <w:bottom w:val="none" w:sz="0" w:space="0" w:color="auto"/>
            <w:right w:val="none" w:sz="0" w:space="0" w:color="auto"/>
          </w:divBdr>
        </w:div>
        <w:div w:id="1241019941">
          <w:marLeft w:val="600"/>
          <w:marRight w:val="0"/>
          <w:marTop w:val="0"/>
          <w:marBottom w:val="0"/>
          <w:divBdr>
            <w:top w:val="none" w:sz="0" w:space="0" w:color="auto"/>
            <w:left w:val="none" w:sz="0" w:space="0" w:color="auto"/>
            <w:bottom w:val="none" w:sz="0" w:space="0" w:color="auto"/>
            <w:right w:val="none" w:sz="0" w:space="0" w:color="auto"/>
          </w:divBdr>
        </w:div>
        <w:div w:id="1263145617">
          <w:marLeft w:val="600"/>
          <w:marRight w:val="0"/>
          <w:marTop w:val="0"/>
          <w:marBottom w:val="0"/>
          <w:divBdr>
            <w:top w:val="none" w:sz="0" w:space="0" w:color="auto"/>
            <w:left w:val="none" w:sz="0" w:space="0" w:color="auto"/>
            <w:bottom w:val="none" w:sz="0" w:space="0" w:color="auto"/>
            <w:right w:val="none" w:sz="0" w:space="0" w:color="auto"/>
          </w:divBdr>
        </w:div>
      </w:divsChild>
    </w:div>
    <w:div w:id="528184154">
      <w:bodyDiv w:val="1"/>
      <w:marLeft w:val="0"/>
      <w:marRight w:val="0"/>
      <w:marTop w:val="0"/>
      <w:marBottom w:val="0"/>
      <w:divBdr>
        <w:top w:val="none" w:sz="0" w:space="0" w:color="auto"/>
        <w:left w:val="none" w:sz="0" w:space="0" w:color="auto"/>
        <w:bottom w:val="none" w:sz="0" w:space="0" w:color="auto"/>
        <w:right w:val="none" w:sz="0" w:space="0" w:color="auto"/>
      </w:divBdr>
    </w:div>
    <w:div w:id="531384222">
      <w:bodyDiv w:val="1"/>
      <w:marLeft w:val="0"/>
      <w:marRight w:val="0"/>
      <w:marTop w:val="0"/>
      <w:marBottom w:val="0"/>
      <w:divBdr>
        <w:top w:val="none" w:sz="0" w:space="0" w:color="auto"/>
        <w:left w:val="none" w:sz="0" w:space="0" w:color="auto"/>
        <w:bottom w:val="none" w:sz="0" w:space="0" w:color="auto"/>
        <w:right w:val="none" w:sz="0" w:space="0" w:color="auto"/>
      </w:divBdr>
      <w:divsChild>
        <w:div w:id="421950600">
          <w:marLeft w:val="0"/>
          <w:marRight w:val="0"/>
          <w:marTop w:val="0"/>
          <w:marBottom w:val="0"/>
          <w:divBdr>
            <w:top w:val="none" w:sz="0" w:space="0" w:color="auto"/>
            <w:left w:val="none" w:sz="0" w:space="0" w:color="auto"/>
            <w:bottom w:val="none" w:sz="0" w:space="0" w:color="auto"/>
            <w:right w:val="none" w:sz="0" w:space="0" w:color="auto"/>
          </w:divBdr>
        </w:div>
      </w:divsChild>
    </w:div>
    <w:div w:id="535315911">
      <w:bodyDiv w:val="1"/>
      <w:marLeft w:val="0"/>
      <w:marRight w:val="0"/>
      <w:marTop w:val="0"/>
      <w:marBottom w:val="0"/>
      <w:divBdr>
        <w:top w:val="none" w:sz="0" w:space="0" w:color="auto"/>
        <w:left w:val="none" w:sz="0" w:space="0" w:color="auto"/>
        <w:bottom w:val="none" w:sz="0" w:space="0" w:color="auto"/>
        <w:right w:val="none" w:sz="0" w:space="0" w:color="auto"/>
      </w:divBdr>
    </w:div>
    <w:div w:id="539588999">
      <w:bodyDiv w:val="1"/>
      <w:marLeft w:val="0"/>
      <w:marRight w:val="0"/>
      <w:marTop w:val="0"/>
      <w:marBottom w:val="0"/>
      <w:divBdr>
        <w:top w:val="none" w:sz="0" w:space="0" w:color="auto"/>
        <w:left w:val="none" w:sz="0" w:space="0" w:color="auto"/>
        <w:bottom w:val="none" w:sz="0" w:space="0" w:color="auto"/>
        <w:right w:val="none" w:sz="0" w:space="0" w:color="auto"/>
      </w:divBdr>
      <w:divsChild>
        <w:div w:id="440958559">
          <w:marLeft w:val="0"/>
          <w:marRight w:val="0"/>
          <w:marTop w:val="0"/>
          <w:marBottom w:val="0"/>
          <w:divBdr>
            <w:top w:val="none" w:sz="0" w:space="0" w:color="auto"/>
            <w:left w:val="none" w:sz="0" w:space="0" w:color="auto"/>
            <w:bottom w:val="none" w:sz="0" w:space="0" w:color="auto"/>
            <w:right w:val="none" w:sz="0" w:space="0" w:color="auto"/>
          </w:divBdr>
        </w:div>
        <w:div w:id="753235793">
          <w:marLeft w:val="0"/>
          <w:marRight w:val="0"/>
          <w:marTop w:val="120"/>
          <w:marBottom w:val="0"/>
          <w:divBdr>
            <w:top w:val="none" w:sz="0" w:space="0" w:color="auto"/>
            <w:left w:val="none" w:sz="0" w:space="0" w:color="auto"/>
            <w:bottom w:val="none" w:sz="0" w:space="0" w:color="auto"/>
            <w:right w:val="none" w:sz="0" w:space="0" w:color="auto"/>
          </w:divBdr>
        </w:div>
      </w:divsChild>
    </w:div>
    <w:div w:id="540476975">
      <w:bodyDiv w:val="1"/>
      <w:marLeft w:val="0"/>
      <w:marRight w:val="0"/>
      <w:marTop w:val="0"/>
      <w:marBottom w:val="0"/>
      <w:divBdr>
        <w:top w:val="none" w:sz="0" w:space="0" w:color="auto"/>
        <w:left w:val="none" w:sz="0" w:space="0" w:color="auto"/>
        <w:bottom w:val="none" w:sz="0" w:space="0" w:color="auto"/>
        <w:right w:val="none" w:sz="0" w:space="0" w:color="auto"/>
      </w:divBdr>
      <w:divsChild>
        <w:div w:id="437412508">
          <w:marLeft w:val="0"/>
          <w:marRight w:val="0"/>
          <w:marTop w:val="0"/>
          <w:marBottom w:val="0"/>
          <w:divBdr>
            <w:top w:val="none" w:sz="0" w:space="0" w:color="auto"/>
            <w:left w:val="none" w:sz="0" w:space="0" w:color="auto"/>
            <w:bottom w:val="none" w:sz="0" w:space="0" w:color="auto"/>
            <w:right w:val="none" w:sz="0" w:space="0" w:color="auto"/>
          </w:divBdr>
        </w:div>
      </w:divsChild>
    </w:div>
    <w:div w:id="545799552">
      <w:bodyDiv w:val="1"/>
      <w:marLeft w:val="0"/>
      <w:marRight w:val="0"/>
      <w:marTop w:val="0"/>
      <w:marBottom w:val="0"/>
      <w:divBdr>
        <w:top w:val="none" w:sz="0" w:space="0" w:color="auto"/>
        <w:left w:val="none" w:sz="0" w:space="0" w:color="auto"/>
        <w:bottom w:val="none" w:sz="0" w:space="0" w:color="auto"/>
        <w:right w:val="none" w:sz="0" w:space="0" w:color="auto"/>
      </w:divBdr>
    </w:div>
    <w:div w:id="546378619">
      <w:bodyDiv w:val="1"/>
      <w:marLeft w:val="390"/>
      <w:marRight w:val="390"/>
      <w:marTop w:val="390"/>
      <w:marBottom w:val="0"/>
      <w:divBdr>
        <w:top w:val="none" w:sz="0" w:space="0" w:color="auto"/>
        <w:left w:val="none" w:sz="0" w:space="0" w:color="auto"/>
        <w:bottom w:val="none" w:sz="0" w:space="0" w:color="auto"/>
        <w:right w:val="none" w:sz="0" w:space="0" w:color="auto"/>
      </w:divBdr>
      <w:divsChild>
        <w:div w:id="590430377">
          <w:marLeft w:val="720"/>
          <w:marRight w:val="0"/>
          <w:marTop w:val="0"/>
          <w:marBottom w:val="0"/>
          <w:divBdr>
            <w:top w:val="none" w:sz="0" w:space="0" w:color="auto"/>
            <w:left w:val="none" w:sz="0" w:space="0" w:color="auto"/>
            <w:bottom w:val="none" w:sz="0" w:space="0" w:color="auto"/>
            <w:right w:val="none" w:sz="0" w:space="0" w:color="auto"/>
          </w:divBdr>
        </w:div>
        <w:div w:id="750542532">
          <w:marLeft w:val="720"/>
          <w:marRight w:val="0"/>
          <w:marTop w:val="0"/>
          <w:marBottom w:val="0"/>
          <w:divBdr>
            <w:top w:val="none" w:sz="0" w:space="0" w:color="auto"/>
            <w:left w:val="none" w:sz="0" w:space="0" w:color="auto"/>
            <w:bottom w:val="none" w:sz="0" w:space="0" w:color="auto"/>
            <w:right w:val="none" w:sz="0" w:space="0" w:color="auto"/>
          </w:divBdr>
        </w:div>
        <w:div w:id="1170372158">
          <w:marLeft w:val="720"/>
          <w:marRight w:val="0"/>
          <w:marTop w:val="0"/>
          <w:marBottom w:val="0"/>
          <w:divBdr>
            <w:top w:val="none" w:sz="0" w:space="0" w:color="auto"/>
            <w:left w:val="none" w:sz="0" w:space="0" w:color="auto"/>
            <w:bottom w:val="none" w:sz="0" w:space="0" w:color="auto"/>
            <w:right w:val="none" w:sz="0" w:space="0" w:color="auto"/>
          </w:divBdr>
        </w:div>
        <w:div w:id="1574319114">
          <w:marLeft w:val="720"/>
          <w:marRight w:val="0"/>
          <w:marTop w:val="0"/>
          <w:marBottom w:val="0"/>
          <w:divBdr>
            <w:top w:val="none" w:sz="0" w:space="0" w:color="auto"/>
            <w:left w:val="none" w:sz="0" w:space="0" w:color="auto"/>
            <w:bottom w:val="none" w:sz="0" w:space="0" w:color="auto"/>
            <w:right w:val="none" w:sz="0" w:space="0" w:color="auto"/>
          </w:divBdr>
        </w:div>
        <w:div w:id="2010056902">
          <w:marLeft w:val="720"/>
          <w:marRight w:val="0"/>
          <w:marTop w:val="0"/>
          <w:marBottom w:val="0"/>
          <w:divBdr>
            <w:top w:val="none" w:sz="0" w:space="0" w:color="auto"/>
            <w:left w:val="none" w:sz="0" w:space="0" w:color="auto"/>
            <w:bottom w:val="none" w:sz="0" w:space="0" w:color="auto"/>
            <w:right w:val="none" w:sz="0" w:space="0" w:color="auto"/>
          </w:divBdr>
        </w:div>
      </w:divsChild>
    </w:div>
    <w:div w:id="563221096">
      <w:bodyDiv w:val="1"/>
      <w:marLeft w:val="390"/>
      <w:marRight w:val="390"/>
      <w:marTop w:val="390"/>
      <w:marBottom w:val="0"/>
      <w:divBdr>
        <w:top w:val="none" w:sz="0" w:space="0" w:color="auto"/>
        <w:left w:val="none" w:sz="0" w:space="0" w:color="auto"/>
        <w:bottom w:val="none" w:sz="0" w:space="0" w:color="auto"/>
        <w:right w:val="none" w:sz="0" w:space="0" w:color="auto"/>
      </w:divBdr>
    </w:div>
    <w:div w:id="567612245">
      <w:bodyDiv w:val="1"/>
      <w:marLeft w:val="0"/>
      <w:marRight w:val="0"/>
      <w:marTop w:val="0"/>
      <w:marBottom w:val="0"/>
      <w:divBdr>
        <w:top w:val="none" w:sz="0" w:space="0" w:color="auto"/>
        <w:left w:val="none" w:sz="0" w:space="0" w:color="auto"/>
        <w:bottom w:val="none" w:sz="0" w:space="0" w:color="auto"/>
        <w:right w:val="none" w:sz="0" w:space="0" w:color="auto"/>
      </w:divBdr>
      <w:divsChild>
        <w:div w:id="610283988">
          <w:marLeft w:val="0"/>
          <w:marRight w:val="0"/>
          <w:marTop w:val="0"/>
          <w:marBottom w:val="0"/>
          <w:divBdr>
            <w:top w:val="none" w:sz="0" w:space="0" w:color="auto"/>
            <w:left w:val="none" w:sz="0" w:space="0" w:color="auto"/>
            <w:bottom w:val="none" w:sz="0" w:space="0" w:color="auto"/>
            <w:right w:val="none" w:sz="0" w:space="0" w:color="auto"/>
          </w:divBdr>
        </w:div>
      </w:divsChild>
    </w:div>
    <w:div w:id="572856069">
      <w:bodyDiv w:val="1"/>
      <w:marLeft w:val="0"/>
      <w:marRight w:val="0"/>
      <w:marTop w:val="0"/>
      <w:marBottom w:val="0"/>
      <w:divBdr>
        <w:top w:val="none" w:sz="0" w:space="0" w:color="auto"/>
        <w:left w:val="none" w:sz="0" w:space="0" w:color="auto"/>
        <w:bottom w:val="none" w:sz="0" w:space="0" w:color="auto"/>
        <w:right w:val="none" w:sz="0" w:space="0" w:color="auto"/>
      </w:divBdr>
      <w:divsChild>
        <w:div w:id="149978753">
          <w:marLeft w:val="0"/>
          <w:marRight w:val="0"/>
          <w:marTop w:val="0"/>
          <w:marBottom w:val="0"/>
          <w:divBdr>
            <w:top w:val="none" w:sz="0" w:space="0" w:color="auto"/>
            <w:left w:val="none" w:sz="0" w:space="0" w:color="auto"/>
            <w:bottom w:val="none" w:sz="0" w:space="0" w:color="auto"/>
            <w:right w:val="none" w:sz="0" w:space="0" w:color="auto"/>
          </w:divBdr>
          <w:divsChild>
            <w:div w:id="865025521">
              <w:marLeft w:val="0"/>
              <w:marRight w:val="0"/>
              <w:marTop w:val="120"/>
              <w:marBottom w:val="0"/>
              <w:divBdr>
                <w:top w:val="none" w:sz="0" w:space="0" w:color="auto"/>
                <w:left w:val="none" w:sz="0" w:space="0" w:color="auto"/>
                <w:bottom w:val="none" w:sz="0" w:space="0" w:color="auto"/>
                <w:right w:val="none" w:sz="0" w:space="0" w:color="auto"/>
              </w:divBdr>
            </w:div>
            <w:div w:id="1629123912">
              <w:marLeft w:val="0"/>
              <w:marRight w:val="0"/>
              <w:marTop w:val="0"/>
              <w:marBottom w:val="0"/>
              <w:divBdr>
                <w:top w:val="none" w:sz="0" w:space="0" w:color="auto"/>
                <w:left w:val="none" w:sz="0" w:space="0" w:color="auto"/>
                <w:bottom w:val="none" w:sz="0" w:space="0" w:color="auto"/>
                <w:right w:val="none" w:sz="0" w:space="0" w:color="auto"/>
              </w:divBdr>
            </w:div>
          </w:divsChild>
        </w:div>
        <w:div w:id="254049210">
          <w:marLeft w:val="0"/>
          <w:marRight w:val="0"/>
          <w:marTop w:val="0"/>
          <w:marBottom w:val="0"/>
          <w:divBdr>
            <w:top w:val="none" w:sz="0" w:space="0" w:color="auto"/>
            <w:left w:val="none" w:sz="0" w:space="0" w:color="auto"/>
            <w:bottom w:val="none" w:sz="0" w:space="0" w:color="auto"/>
            <w:right w:val="none" w:sz="0" w:space="0" w:color="auto"/>
          </w:divBdr>
          <w:divsChild>
            <w:div w:id="369453084">
              <w:marLeft w:val="0"/>
              <w:marRight w:val="0"/>
              <w:marTop w:val="120"/>
              <w:marBottom w:val="0"/>
              <w:divBdr>
                <w:top w:val="none" w:sz="0" w:space="0" w:color="auto"/>
                <w:left w:val="none" w:sz="0" w:space="0" w:color="auto"/>
                <w:bottom w:val="none" w:sz="0" w:space="0" w:color="auto"/>
                <w:right w:val="none" w:sz="0" w:space="0" w:color="auto"/>
              </w:divBdr>
            </w:div>
            <w:div w:id="402217690">
              <w:marLeft w:val="0"/>
              <w:marRight w:val="0"/>
              <w:marTop w:val="0"/>
              <w:marBottom w:val="0"/>
              <w:divBdr>
                <w:top w:val="none" w:sz="0" w:space="0" w:color="auto"/>
                <w:left w:val="none" w:sz="0" w:space="0" w:color="auto"/>
                <w:bottom w:val="none" w:sz="0" w:space="0" w:color="auto"/>
                <w:right w:val="none" w:sz="0" w:space="0" w:color="auto"/>
              </w:divBdr>
            </w:div>
          </w:divsChild>
        </w:div>
        <w:div w:id="317340965">
          <w:marLeft w:val="0"/>
          <w:marRight w:val="0"/>
          <w:marTop w:val="0"/>
          <w:marBottom w:val="0"/>
          <w:divBdr>
            <w:top w:val="none" w:sz="0" w:space="0" w:color="auto"/>
            <w:left w:val="none" w:sz="0" w:space="0" w:color="auto"/>
            <w:bottom w:val="none" w:sz="0" w:space="0" w:color="auto"/>
            <w:right w:val="none" w:sz="0" w:space="0" w:color="auto"/>
          </w:divBdr>
          <w:divsChild>
            <w:div w:id="699085591">
              <w:marLeft w:val="0"/>
              <w:marRight w:val="0"/>
              <w:marTop w:val="0"/>
              <w:marBottom w:val="0"/>
              <w:divBdr>
                <w:top w:val="none" w:sz="0" w:space="0" w:color="auto"/>
                <w:left w:val="none" w:sz="0" w:space="0" w:color="auto"/>
                <w:bottom w:val="none" w:sz="0" w:space="0" w:color="auto"/>
                <w:right w:val="none" w:sz="0" w:space="0" w:color="auto"/>
              </w:divBdr>
            </w:div>
            <w:div w:id="1288664413">
              <w:marLeft w:val="0"/>
              <w:marRight w:val="0"/>
              <w:marTop w:val="120"/>
              <w:marBottom w:val="0"/>
              <w:divBdr>
                <w:top w:val="none" w:sz="0" w:space="0" w:color="auto"/>
                <w:left w:val="none" w:sz="0" w:space="0" w:color="auto"/>
                <w:bottom w:val="none" w:sz="0" w:space="0" w:color="auto"/>
                <w:right w:val="none" w:sz="0" w:space="0" w:color="auto"/>
              </w:divBdr>
            </w:div>
          </w:divsChild>
        </w:div>
        <w:div w:id="779837310">
          <w:marLeft w:val="0"/>
          <w:marRight w:val="0"/>
          <w:marTop w:val="0"/>
          <w:marBottom w:val="0"/>
          <w:divBdr>
            <w:top w:val="none" w:sz="0" w:space="0" w:color="auto"/>
            <w:left w:val="none" w:sz="0" w:space="0" w:color="auto"/>
            <w:bottom w:val="none" w:sz="0" w:space="0" w:color="auto"/>
            <w:right w:val="none" w:sz="0" w:space="0" w:color="auto"/>
          </w:divBdr>
          <w:divsChild>
            <w:div w:id="48964118">
              <w:marLeft w:val="0"/>
              <w:marRight w:val="0"/>
              <w:marTop w:val="0"/>
              <w:marBottom w:val="0"/>
              <w:divBdr>
                <w:top w:val="none" w:sz="0" w:space="0" w:color="auto"/>
                <w:left w:val="none" w:sz="0" w:space="0" w:color="auto"/>
                <w:bottom w:val="none" w:sz="0" w:space="0" w:color="auto"/>
                <w:right w:val="none" w:sz="0" w:space="0" w:color="auto"/>
              </w:divBdr>
            </w:div>
            <w:div w:id="1047488392">
              <w:marLeft w:val="0"/>
              <w:marRight w:val="0"/>
              <w:marTop w:val="120"/>
              <w:marBottom w:val="0"/>
              <w:divBdr>
                <w:top w:val="none" w:sz="0" w:space="0" w:color="auto"/>
                <w:left w:val="none" w:sz="0" w:space="0" w:color="auto"/>
                <w:bottom w:val="none" w:sz="0" w:space="0" w:color="auto"/>
                <w:right w:val="none" w:sz="0" w:space="0" w:color="auto"/>
              </w:divBdr>
            </w:div>
          </w:divsChild>
        </w:div>
        <w:div w:id="1848671011">
          <w:marLeft w:val="0"/>
          <w:marRight w:val="0"/>
          <w:marTop w:val="0"/>
          <w:marBottom w:val="0"/>
          <w:divBdr>
            <w:top w:val="none" w:sz="0" w:space="0" w:color="auto"/>
            <w:left w:val="none" w:sz="0" w:space="0" w:color="auto"/>
            <w:bottom w:val="none" w:sz="0" w:space="0" w:color="auto"/>
            <w:right w:val="none" w:sz="0" w:space="0" w:color="auto"/>
          </w:divBdr>
          <w:divsChild>
            <w:div w:id="70592114">
              <w:marLeft w:val="0"/>
              <w:marRight w:val="0"/>
              <w:marTop w:val="0"/>
              <w:marBottom w:val="0"/>
              <w:divBdr>
                <w:top w:val="none" w:sz="0" w:space="0" w:color="auto"/>
                <w:left w:val="none" w:sz="0" w:space="0" w:color="auto"/>
                <w:bottom w:val="none" w:sz="0" w:space="0" w:color="auto"/>
                <w:right w:val="none" w:sz="0" w:space="0" w:color="auto"/>
              </w:divBdr>
            </w:div>
            <w:div w:id="117226149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577444991">
      <w:bodyDiv w:val="1"/>
      <w:marLeft w:val="0"/>
      <w:marRight w:val="0"/>
      <w:marTop w:val="0"/>
      <w:marBottom w:val="0"/>
      <w:divBdr>
        <w:top w:val="none" w:sz="0" w:space="0" w:color="auto"/>
        <w:left w:val="none" w:sz="0" w:space="0" w:color="auto"/>
        <w:bottom w:val="none" w:sz="0" w:space="0" w:color="auto"/>
        <w:right w:val="none" w:sz="0" w:space="0" w:color="auto"/>
      </w:divBdr>
      <w:divsChild>
        <w:div w:id="740828627">
          <w:marLeft w:val="0"/>
          <w:marRight w:val="0"/>
          <w:marTop w:val="0"/>
          <w:marBottom w:val="0"/>
          <w:divBdr>
            <w:top w:val="none" w:sz="0" w:space="0" w:color="auto"/>
            <w:left w:val="none" w:sz="0" w:space="0" w:color="auto"/>
            <w:bottom w:val="none" w:sz="0" w:space="0" w:color="auto"/>
            <w:right w:val="none" w:sz="0" w:space="0" w:color="auto"/>
          </w:divBdr>
          <w:divsChild>
            <w:div w:id="12919279">
              <w:marLeft w:val="0"/>
              <w:marRight w:val="0"/>
              <w:marTop w:val="0"/>
              <w:marBottom w:val="0"/>
              <w:divBdr>
                <w:top w:val="none" w:sz="0" w:space="0" w:color="auto"/>
                <w:left w:val="none" w:sz="0" w:space="0" w:color="auto"/>
                <w:bottom w:val="none" w:sz="0" w:space="0" w:color="auto"/>
                <w:right w:val="none" w:sz="0" w:space="0" w:color="auto"/>
              </w:divBdr>
              <w:divsChild>
                <w:div w:id="1639720756">
                  <w:marLeft w:val="0"/>
                  <w:marRight w:val="0"/>
                  <w:marTop w:val="0"/>
                  <w:marBottom w:val="0"/>
                  <w:divBdr>
                    <w:top w:val="none" w:sz="0" w:space="0" w:color="auto"/>
                    <w:left w:val="none" w:sz="0" w:space="0" w:color="auto"/>
                    <w:bottom w:val="none" w:sz="0" w:space="0" w:color="auto"/>
                    <w:right w:val="none" w:sz="0" w:space="0" w:color="auto"/>
                  </w:divBdr>
                  <w:divsChild>
                    <w:div w:id="538397857">
                      <w:marLeft w:val="0"/>
                      <w:marRight w:val="0"/>
                      <w:marTop w:val="0"/>
                      <w:marBottom w:val="0"/>
                      <w:divBdr>
                        <w:top w:val="none" w:sz="0" w:space="0" w:color="auto"/>
                        <w:left w:val="none" w:sz="0" w:space="0" w:color="auto"/>
                        <w:bottom w:val="none" w:sz="0" w:space="0" w:color="auto"/>
                        <w:right w:val="none" w:sz="0" w:space="0" w:color="auto"/>
                      </w:divBdr>
                      <w:divsChild>
                        <w:div w:id="19357037">
                          <w:marLeft w:val="0"/>
                          <w:marRight w:val="0"/>
                          <w:marTop w:val="120"/>
                          <w:marBottom w:val="0"/>
                          <w:divBdr>
                            <w:top w:val="none" w:sz="0" w:space="0" w:color="auto"/>
                            <w:left w:val="none" w:sz="0" w:space="0" w:color="auto"/>
                            <w:bottom w:val="none" w:sz="0" w:space="0" w:color="auto"/>
                            <w:right w:val="none" w:sz="0" w:space="0" w:color="auto"/>
                          </w:divBdr>
                        </w:div>
                        <w:div w:id="1088424955">
                          <w:marLeft w:val="0"/>
                          <w:marRight w:val="0"/>
                          <w:marTop w:val="0"/>
                          <w:marBottom w:val="0"/>
                          <w:divBdr>
                            <w:top w:val="none" w:sz="0" w:space="0" w:color="auto"/>
                            <w:left w:val="none" w:sz="0" w:space="0" w:color="auto"/>
                            <w:bottom w:val="none" w:sz="0" w:space="0" w:color="auto"/>
                            <w:right w:val="none" w:sz="0" w:space="0" w:color="auto"/>
                          </w:divBdr>
                        </w:div>
                      </w:divsChild>
                    </w:div>
                    <w:div w:id="1767531246">
                      <w:marLeft w:val="0"/>
                      <w:marRight w:val="0"/>
                      <w:marTop w:val="0"/>
                      <w:marBottom w:val="0"/>
                      <w:divBdr>
                        <w:top w:val="none" w:sz="0" w:space="0" w:color="auto"/>
                        <w:left w:val="none" w:sz="0" w:space="0" w:color="auto"/>
                        <w:bottom w:val="none" w:sz="0" w:space="0" w:color="auto"/>
                        <w:right w:val="none" w:sz="0" w:space="0" w:color="auto"/>
                      </w:divBdr>
                      <w:divsChild>
                        <w:div w:id="1536426014">
                          <w:marLeft w:val="0"/>
                          <w:marRight w:val="0"/>
                          <w:marTop w:val="120"/>
                          <w:marBottom w:val="0"/>
                          <w:divBdr>
                            <w:top w:val="none" w:sz="0" w:space="0" w:color="auto"/>
                            <w:left w:val="none" w:sz="0" w:space="0" w:color="auto"/>
                            <w:bottom w:val="none" w:sz="0" w:space="0" w:color="auto"/>
                            <w:right w:val="none" w:sz="0" w:space="0" w:color="auto"/>
                          </w:divBdr>
                        </w:div>
                        <w:div w:id="2097314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643607">
                  <w:marLeft w:val="0"/>
                  <w:marRight w:val="0"/>
                  <w:marTop w:val="120"/>
                  <w:marBottom w:val="0"/>
                  <w:divBdr>
                    <w:top w:val="none" w:sz="0" w:space="0" w:color="auto"/>
                    <w:left w:val="none" w:sz="0" w:space="0" w:color="auto"/>
                    <w:bottom w:val="none" w:sz="0" w:space="0" w:color="auto"/>
                    <w:right w:val="none" w:sz="0" w:space="0" w:color="auto"/>
                  </w:divBdr>
                </w:div>
              </w:divsChild>
            </w:div>
            <w:div w:id="234248671">
              <w:marLeft w:val="0"/>
              <w:marRight w:val="0"/>
              <w:marTop w:val="0"/>
              <w:marBottom w:val="0"/>
              <w:divBdr>
                <w:top w:val="none" w:sz="0" w:space="0" w:color="auto"/>
                <w:left w:val="none" w:sz="0" w:space="0" w:color="auto"/>
                <w:bottom w:val="none" w:sz="0" w:space="0" w:color="auto"/>
                <w:right w:val="none" w:sz="0" w:space="0" w:color="auto"/>
              </w:divBdr>
              <w:divsChild>
                <w:div w:id="457258058">
                  <w:marLeft w:val="0"/>
                  <w:marRight w:val="0"/>
                  <w:marTop w:val="0"/>
                  <w:marBottom w:val="0"/>
                  <w:divBdr>
                    <w:top w:val="none" w:sz="0" w:space="0" w:color="auto"/>
                    <w:left w:val="none" w:sz="0" w:space="0" w:color="auto"/>
                    <w:bottom w:val="none" w:sz="0" w:space="0" w:color="auto"/>
                    <w:right w:val="none" w:sz="0" w:space="0" w:color="auto"/>
                  </w:divBdr>
                </w:div>
                <w:div w:id="1753579129">
                  <w:marLeft w:val="0"/>
                  <w:marRight w:val="0"/>
                  <w:marTop w:val="120"/>
                  <w:marBottom w:val="0"/>
                  <w:divBdr>
                    <w:top w:val="none" w:sz="0" w:space="0" w:color="auto"/>
                    <w:left w:val="none" w:sz="0" w:space="0" w:color="auto"/>
                    <w:bottom w:val="none" w:sz="0" w:space="0" w:color="auto"/>
                    <w:right w:val="none" w:sz="0" w:space="0" w:color="auto"/>
                  </w:divBdr>
                </w:div>
              </w:divsChild>
            </w:div>
            <w:div w:id="317266200">
              <w:marLeft w:val="0"/>
              <w:marRight w:val="0"/>
              <w:marTop w:val="0"/>
              <w:marBottom w:val="0"/>
              <w:divBdr>
                <w:top w:val="none" w:sz="0" w:space="0" w:color="auto"/>
                <w:left w:val="none" w:sz="0" w:space="0" w:color="auto"/>
                <w:bottom w:val="none" w:sz="0" w:space="0" w:color="auto"/>
                <w:right w:val="none" w:sz="0" w:space="0" w:color="auto"/>
              </w:divBdr>
              <w:divsChild>
                <w:div w:id="267854415">
                  <w:marLeft w:val="0"/>
                  <w:marRight w:val="0"/>
                  <w:marTop w:val="120"/>
                  <w:marBottom w:val="0"/>
                  <w:divBdr>
                    <w:top w:val="none" w:sz="0" w:space="0" w:color="auto"/>
                    <w:left w:val="none" w:sz="0" w:space="0" w:color="auto"/>
                    <w:bottom w:val="none" w:sz="0" w:space="0" w:color="auto"/>
                    <w:right w:val="none" w:sz="0" w:space="0" w:color="auto"/>
                  </w:divBdr>
                </w:div>
                <w:div w:id="1201241688">
                  <w:marLeft w:val="0"/>
                  <w:marRight w:val="0"/>
                  <w:marTop w:val="0"/>
                  <w:marBottom w:val="0"/>
                  <w:divBdr>
                    <w:top w:val="none" w:sz="0" w:space="0" w:color="auto"/>
                    <w:left w:val="none" w:sz="0" w:space="0" w:color="auto"/>
                    <w:bottom w:val="none" w:sz="0" w:space="0" w:color="auto"/>
                    <w:right w:val="none" w:sz="0" w:space="0" w:color="auto"/>
                  </w:divBdr>
                </w:div>
              </w:divsChild>
            </w:div>
            <w:div w:id="904726154">
              <w:marLeft w:val="0"/>
              <w:marRight w:val="0"/>
              <w:marTop w:val="0"/>
              <w:marBottom w:val="0"/>
              <w:divBdr>
                <w:top w:val="none" w:sz="0" w:space="0" w:color="auto"/>
                <w:left w:val="none" w:sz="0" w:space="0" w:color="auto"/>
                <w:bottom w:val="none" w:sz="0" w:space="0" w:color="auto"/>
                <w:right w:val="none" w:sz="0" w:space="0" w:color="auto"/>
              </w:divBdr>
              <w:divsChild>
                <w:div w:id="1561011924">
                  <w:marLeft w:val="0"/>
                  <w:marRight w:val="0"/>
                  <w:marTop w:val="0"/>
                  <w:marBottom w:val="0"/>
                  <w:divBdr>
                    <w:top w:val="none" w:sz="0" w:space="0" w:color="auto"/>
                    <w:left w:val="none" w:sz="0" w:space="0" w:color="auto"/>
                    <w:bottom w:val="none" w:sz="0" w:space="0" w:color="auto"/>
                    <w:right w:val="none" w:sz="0" w:space="0" w:color="auto"/>
                  </w:divBdr>
                  <w:divsChild>
                    <w:div w:id="42682940">
                      <w:marLeft w:val="0"/>
                      <w:marRight w:val="0"/>
                      <w:marTop w:val="0"/>
                      <w:marBottom w:val="0"/>
                      <w:divBdr>
                        <w:top w:val="none" w:sz="0" w:space="0" w:color="auto"/>
                        <w:left w:val="none" w:sz="0" w:space="0" w:color="auto"/>
                        <w:bottom w:val="none" w:sz="0" w:space="0" w:color="auto"/>
                        <w:right w:val="none" w:sz="0" w:space="0" w:color="auto"/>
                      </w:divBdr>
                      <w:divsChild>
                        <w:div w:id="1042365577">
                          <w:marLeft w:val="0"/>
                          <w:marRight w:val="0"/>
                          <w:marTop w:val="120"/>
                          <w:marBottom w:val="0"/>
                          <w:divBdr>
                            <w:top w:val="none" w:sz="0" w:space="0" w:color="auto"/>
                            <w:left w:val="none" w:sz="0" w:space="0" w:color="auto"/>
                            <w:bottom w:val="none" w:sz="0" w:space="0" w:color="auto"/>
                            <w:right w:val="none" w:sz="0" w:space="0" w:color="auto"/>
                          </w:divBdr>
                        </w:div>
                        <w:div w:id="1765414693">
                          <w:marLeft w:val="0"/>
                          <w:marRight w:val="0"/>
                          <w:marTop w:val="0"/>
                          <w:marBottom w:val="0"/>
                          <w:divBdr>
                            <w:top w:val="none" w:sz="0" w:space="0" w:color="auto"/>
                            <w:left w:val="none" w:sz="0" w:space="0" w:color="auto"/>
                            <w:bottom w:val="none" w:sz="0" w:space="0" w:color="auto"/>
                            <w:right w:val="none" w:sz="0" w:space="0" w:color="auto"/>
                          </w:divBdr>
                        </w:div>
                      </w:divsChild>
                    </w:div>
                    <w:div w:id="614675428">
                      <w:marLeft w:val="0"/>
                      <w:marRight w:val="0"/>
                      <w:marTop w:val="0"/>
                      <w:marBottom w:val="0"/>
                      <w:divBdr>
                        <w:top w:val="none" w:sz="0" w:space="0" w:color="auto"/>
                        <w:left w:val="none" w:sz="0" w:space="0" w:color="auto"/>
                        <w:bottom w:val="none" w:sz="0" w:space="0" w:color="auto"/>
                        <w:right w:val="none" w:sz="0" w:space="0" w:color="auto"/>
                      </w:divBdr>
                      <w:divsChild>
                        <w:div w:id="1256403465">
                          <w:marLeft w:val="0"/>
                          <w:marRight w:val="0"/>
                          <w:marTop w:val="0"/>
                          <w:marBottom w:val="0"/>
                          <w:divBdr>
                            <w:top w:val="none" w:sz="0" w:space="0" w:color="auto"/>
                            <w:left w:val="none" w:sz="0" w:space="0" w:color="auto"/>
                            <w:bottom w:val="none" w:sz="0" w:space="0" w:color="auto"/>
                            <w:right w:val="none" w:sz="0" w:space="0" w:color="auto"/>
                          </w:divBdr>
                        </w:div>
                        <w:div w:id="1549874372">
                          <w:marLeft w:val="0"/>
                          <w:marRight w:val="0"/>
                          <w:marTop w:val="120"/>
                          <w:marBottom w:val="0"/>
                          <w:divBdr>
                            <w:top w:val="none" w:sz="0" w:space="0" w:color="auto"/>
                            <w:left w:val="none" w:sz="0" w:space="0" w:color="auto"/>
                            <w:bottom w:val="none" w:sz="0" w:space="0" w:color="auto"/>
                            <w:right w:val="none" w:sz="0" w:space="0" w:color="auto"/>
                          </w:divBdr>
                        </w:div>
                      </w:divsChild>
                    </w:div>
                    <w:div w:id="1033263142">
                      <w:marLeft w:val="0"/>
                      <w:marRight w:val="0"/>
                      <w:marTop w:val="0"/>
                      <w:marBottom w:val="0"/>
                      <w:divBdr>
                        <w:top w:val="none" w:sz="0" w:space="0" w:color="auto"/>
                        <w:left w:val="none" w:sz="0" w:space="0" w:color="auto"/>
                        <w:bottom w:val="none" w:sz="0" w:space="0" w:color="auto"/>
                        <w:right w:val="none" w:sz="0" w:space="0" w:color="auto"/>
                      </w:divBdr>
                      <w:divsChild>
                        <w:div w:id="299118393">
                          <w:marLeft w:val="0"/>
                          <w:marRight w:val="0"/>
                          <w:marTop w:val="0"/>
                          <w:marBottom w:val="0"/>
                          <w:divBdr>
                            <w:top w:val="none" w:sz="0" w:space="0" w:color="auto"/>
                            <w:left w:val="none" w:sz="0" w:space="0" w:color="auto"/>
                            <w:bottom w:val="none" w:sz="0" w:space="0" w:color="auto"/>
                            <w:right w:val="none" w:sz="0" w:space="0" w:color="auto"/>
                          </w:divBdr>
                        </w:div>
                        <w:div w:id="212502988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606032578">
                  <w:marLeft w:val="0"/>
                  <w:marRight w:val="0"/>
                  <w:marTop w:val="120"/>
                  <w:marBottom w:val="0"/>
                  <w:divBdr>
                    <w:top w:val="none" w:sz="0" w:space="0" w:color="auto"/>
                    <w:left w:val="none" w:sz="0" w:space="0" w:color="auto"/>
                    <w:bottom w:val="none" w:sz="0" w:space="0" w:color="auto"/>
                    <w:right w:val="none" w:sz="0" w:space="0" w:color="auto"/>
                  </w:divBdr>
                </w:div>
              </w:divsChild>
            </w:div>
            <w:div w:id="1038314231">
              <w:marLeft w:val="0"/>
              <w:marRight w:val="0"/>
              <w:marTop w:val="0"/>
              <w:marBottom w:val="0"/>
              <w:divBdr>
                <w:top w:val="none" w:sz="0" w:space="0" w:color="auto"/>
                <w:left w:val="none" w:sz="0" w:space="0" w:color="auto"/>
                <w:bottom w:val="none" w:sz="0" w:space="0" w:color="auto"/>
                <w:right w:val="none" w:sz="0" w:space="0" w:color="auto"/>
              </w:divBdr>
              <w:divsChild>
                <w:div w:id="192811047">
                  <w:marLeft w:val="0"/>
                  <w:marRight w:val="0"/>
                  <w:marTop w:val="0"/>
                  <w:marBottom w:val="0"/>
                  <w:divBdr>
                    <w:top w:val="none" w:sz="0" w:space="0" w:color="auto"/>
                    <w:left w:val="none" w:sz="0" w:space="0" w:color="auto"/>
                    <w:bottom w:val="none" w:sz="0" w:space="0" w:color="auto"/>
                    <w:right w:val="none" w:sz="0" w:space="0" w:color="auto"/>
                  </w:divBdr>
                </w:div>
                <w:div w:id="1473794197">
                  <w:marLeft w:val="0"/>
                  <w:marRight w:val="0"/>
                  <w:marTop w:val="120"/>
                  <w:marBottom w:val="0"/>
                  <w:divBdr>
                    <w:top w:val="none" w:sz="0" w:space="0" w:color="auto"/>
                    <w:left w:val="none" w:sz="0" w:space="0" w:color="auto"/>
                    <w:bottom w:val="none" w:sz="0" w:space="0" w:color="auto"/>
                    <w:right w:val="none" w:sz="0" w:space="0" w:color="auto"/>
                  </w:divBdr>
                </w:div>
              </w:divsChild>
            </w:div>
            <w:div w:id="1652979204">
              <w:marLeft w:val="0"/>
              <w:marRight w:val="0"/>
              <w:marTop w:val="0"/>
              <w:marBottom w:val="0"/>
              <w:divBdr>
                <w:top w:val="none" w:sz="0" w:space="0" w:color="auto"/>
                <w:left w:val="none" w:sz="0" w:space="0" w:color="auto"/>
                <w:bottom w:val="none" w:sz="0" w:space="0" w:color="auto"/>
                <w:right w:val="none" w:sz="0" w:space="0" w:color="auto"/>
              </w:divBdr>
              <w:divsChild>
                <w:div w:id="37357832">
                  <w:marLeft w:val="0"/>
                  <w:marRight w:val="0"/>
                  <w:marTop w:val="120"/>
                  <w:marBottom w:val="0"/>
                  <w:divBdr>
                    <w:top w:val="none" w:sz="0" w:space="0" w:color="auto"/>
                    <w:left w:val="none" w:sz="0" w:space="0" w:color="auto"/>
                    <w:bottom w:val="none" w:sz="0" w:space="0" w:color="auto"/>
                    <w:right w:val="none" w:sz="0" w:space="0" w:color="auto"/>
                  </w:divBdr>
                </w:div>
                <w:div w:id="225192312">
                  <w:marLeft w:val="0"/>
                  <w:marRight w:val="0"/>
                  <w:marTop w:val="0"/>
                  <w:marBottom w:val="0"/>
                  <w:divBdr>
                    <w:top w:val="none" w:sz="0" w:space="0" w:color="auto"/>
                    <w:left w:val="none" w:sz="0" w:space="0" w:color="auto"/>
                    <w:bottom w:val="none" w:sz="0" w:space="0" w:color="auto"/>
                    <w:right w:val="none" w:sz="0" w:space="0" w:color="auto"/>
                  </w:divBdr>
                </w:div>
              </w:divsChild>
            </w:div>
            <w:div w:id="1910188655">
              <w:marLeft w:val="0"/>
              <w:marRight w:val="0"/>
              <w:marTop w:val="0"/>
              <w:marBottom w:val="0"/>
              <w:divBdr>
                <w:top w:val="none" w:sz="0" w:space="0" w:color="auto"/>
                <w:left w:val="none" w:sz="0" w:space="0" w:color="auto"/>
                <w:bottom w:val="none" w:sz="0" w:space="0" w:color="auto"/>
                <w:right w:val="none" w:sz="0" w:space="0" w:color="auto"/>
              </w:divBdr>
              <w:divsChild>
                <w:div w:id="522593802">
                  <w:marLeft w:val="0"/>
                  <w:marRight w:val="0"/>
                  <w:marTop w:val="0"/>
                  <w:marBottom w:val="0"/>
                  <w:divBdr>
                    <w:top w:val="none" w:sz="0" w:space="0" w:color="auto"/>
                    <w:left w:val="none" w:sz="0" w:space="0" w:color="auto"/>
                    <w:bottom w:val="none" w:sz="0" w:space="0" w:color="auto"/>
                    <w:right w:val="none" w:sz="0" w:space="0" w:color="auto"/>
                  </w:divBdr>
                </w:div>
                <w:div w:id="1338771587">
                  <w:marLeft w:val="0"/>
                  <w:marRight w:val="0"/>
                  <w:marTop w:val="120"/>
                  <w:marBottom w:val="0"/>
                  <w:divBdr>
                    <w:top w:val="none" w:sz="0" w:space="0" w:color="auto"/>
                    <w:left w:val="none" w:sz="0" w:space="0" w:color="auto"/>
                    <w:bottom w:val="none" w:sz="0" w:space="0" w:color="auto"/>
                    <w:right w:val="none" w:sz="0" w:space="0" w:color="auto"/>
                  </w:divBdr>
                </w:div>
              </w:divsChild>
            </w:div>
            <w:div w:id="1989282082">
              <w:marLeft w:val="0"/>
              <w:marRight w:val="0"/>
              <w:marTop w:val="0"/>
              <w:marBottom w:val="0"/>
              <w:divBdr>
                <w:top w:val="none" w:sz="0" w:space="0" w:color="auto"/>
                <w:left w:val="none" w:sz="0" w:space="0" w:color="auto"/>
                <w:bottom w:val="none" w:sz="0" w:space="0" w:color="auto"/>
                <w:right w:val="none" w:sz="0" w:space="0" w:color="auto"/>
              </w:divBdr>
              <w:divsChild>
                <w:div w:id="1266687835">
                  <w:marLeft w:val="0"/>
                  <w:marRight w:val="0"/>
                  <w:marTop w:val="0"/>
                  <w:marBottom w:val="0"/>
                  <w:divBdr>
                    <w:top w:val="none" w:sz="0" w:space="0" w:color="auto"/>
                    <w:left w:val="none" w:sz="0" w:space="0" w:color="auto"/>
                    <w:bottom w:val="none" w:sz="0" w:space="0" w:color="auto"/>
                    <w:right w:val="none" w:sz="0" w:space="0" w:color="auto"/>
                  </w:divBdr>
                </w:div>
                <w:div w:id="146939734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581725014">
      <w:bodyDiv w:val="1"/>
      <w:marLeft w:val="0"/>
      <w:marRight w:val="0"/>
      <w:marTop w:val="0"/>
      <w:marBottom w:val="0"/>
      <w:divBdr>
        <w:top w:val="none" w:sz="0" w:space="0" w:color="auto"/>
        <w:left w:val="none" w:sz="0" w:space="0" w:color="auto"/>
        <w:bottom w:val="none" w:sz="0" w:space="0" w:color="auto"/>
        <w:right w:val="none" w:sz="0" w:space="0" w:color="auto"/>
      </w:divBdr>
      <w:divsChild>
        <w:div w:id="1125346039">
          <w:marLeft w:val="0"/>
          <w:marRight w:val="0"/>
          <w:marTop w:val="0"/>
          <w:marBottom w:val="0"/>
          <w:divBdr>
            <w:top w:val="none" w:sz="0" w:space="0" w:color="auto"/>
            <w:left w:val="none" w:sz="0" w:space="0" w:color="auto"/>
            <w:bottom w:val="none" w:sz="0" w:space="0" w:color="auto"/>
            <w:right w:val="none" w:sz="0" w:space="0" w:color="auto"/>
          </w:divBdr>
        </w:div>
      </w:divsChild>
    </w:div>
    <w:div w:id="584655226">
      <w:bodyDiv w:val="1"/>
      <w:marLeft w:val="0"/>
      <w:marRight w:val="0"/>
      <w:marTop w:val="0"/>
      <w:marBottom w:val="0"/>
      <w:divBdr>
        <w:top w:val="none" w:sz="0" w:space="0" w:color="auto"/>
        <w:left w:val="none" w:sz="0" w:space="0" w:color="auto"/>
        <w:bottom w:val="none" w:sz="0" w:space="0" w:color="auto"/>
        <w:right w:val="none" w:sz="0" w:space="0" w:color="auto"/>
      </w:divBdr>
      <w:divsChild>
        <w:div w:id="585186065">
          <w:marLeft w:val="0"/>
          <w:marRight w:val="0"/>
          <w:marTop w:val="0"/>
          <w:marBottom w:val="0"/>
          <w:divBdr>
            <w:top w:val="none" w:sz="0" w:space="0" w:color="auto"/>
            <w:left w:val="none" w:sz="0" w:space="0" w:color="auto"/>
            <w:bottom w:val="none" w:sz="0" w:space="0" w:color="auto"/>
            <w:right w:val="none" w:sz="0" w:space="0" w:color="auto"/>
          </w:divBdr>
        </w:div>
      </w:divsChild>
    </w:div>
    <w:div w:id="586310593">
      <w:bodyDiv w:val="1"/>
      <w:marLeft w:val="0"/>
      <w:marRight w:val="0"/>
      <w:marTop w:val="0"/>
      <w:marBottom w:val="0"/>
      <w:divBdr>
        <w:top w:val="none" w:sz="0" w:space="0" w:color="auto"/>
        <w:left w:val="none" w:sz="0" w:space="0" w:color="auto"/>
        <w:bottom w:val="none" w:sz="0" w:space="0" w:color="auto"/>
        <w:right w:val="none" w:sz="0" w:space="0" w:color="auto"/>
      </w:divBdr>
      <w:divsChild>
        <w:div w:id="962227729">
          <w:marLeft w:val="0"/>
          <w:marRight w:val="0"/>
          <w:marTop w:val="0"/>
          <w:marBottom w:val="0"/>
          <w:divBdr>
            <w:top w:val="none" w:sz="0" w:space="0" w:color="auto"/>
            <w:left w:val="none" w:sz="0" w:space="0" w:color="auto"/>
            <w:bottom w:val="none" w:sz="0" w:space="0" w:color="auto"/>
            <w:right w:val="none" w:sz="0" w:space="0" w:color="auto"/>
          </w:divBdr>
        </w:div>
      </w:divsChild>
    </w:div>
    <w:div w:id="586885598">
      <w:bodyDiv w:val="1"/>
      <w:marLeft w:val="0"/>
      <w:marRight w:val="0"/>
      <w:marTop w:val="0"/>
      <w:marBottom w:val="0"/>
      <w:divBdr>
        <w:top w:val="none" w:sz="0" w:space="0" w:color="auto"/>
        <w:left w:val="none" w:sz="0" w:space="0" w:color="auto"/>
        <w:bottom w:val="none" w:sz="0" w:space="0" w:color="auto"/>
        <w:right w:val="none" w:sz="0" w:space="0" w:color="auto"/>
      </w:divBdr>
      <w:divsChild>
        <w:div w:id="336033397">
          <w:marLeft w:val="0"/>
          <w:marRight w:val="0"/>
          <w:marTop w:val="0"/>
          <w:marBottom w:val="0"/>
          <w:divBdr>
            <w:top w:val="none" w:sz="0" w:space="0" w:color="auto"/>
            <w:left w:val="none" w:sz="0" w:space="0" w:color="auto"/>
            <w:bottom w:val="none" w:sz="0" w:space="0" w:color="auto"/>
            <w:right w:val="none" w:sz="0" w:space="0" w:color="auto"/>
          </w:divBdr>
          <w:divsChild>
            <w:div w:id="139809191">
              <w:marLeft w:val="0"/>
              <w:marRight w:val="0"/>
              <w:marTop w:val="0"/>
              <w:marBottom w:val="0"/>
              <w:divBdr>
                <w:top w:val="none" w:sz="0" w:space="0" w:color="auto"/>
                <w:left w:val="none" w:sz="0" w:space="0" w:color="auto"/>
                <w:bottom w:val="none" w:sz="0" w:space="0" w:color="auto"/>
                <w:right w:val="none" w:sz="0" w:space="0" w:color="auto"/>
              </w:divBdr>
              <w:divsChild>
                <w:div w:id="1209731063">
                  <w:marLeft w:val="0"/>
                  <w:marRight w:val="0"/>
                  <w:marTop w:val="0"/>
                  <w:marBottom w:val="0"/>
                  <w:divBdr>
                    <w:top w:val="none" w:sz="0" w:space="0" w:color="auto"/>
                    <w:left w:val="none" w:sz="0" w:space="0" w:color="auto"/>
                    <w:bottom w:val="none" w:sz="0" w:space="0" w:color="auto"/>
                    <w:right w:val="none" w:sz="0" w:space="0" w:color="auto"/>
                  </w:divBdr>
                  <w:divsChild>
                    <w:div w:id="1918828749">
                      <w:marLeft w:val="1"/>
                      <w:marRight w:val="1"/>
                      <w:marTop w:val="0"/>
                      <w:marBottom w:val="0"/>
                      <w:divBdr>
                        <w:top w:val="none" w:sz="0" w:space="0" w:color="auto"/>
                        <w:left w:val="none" w:sz="0" w:space="0" w:color="auto"/>
                        <w:bottom w:val="none" w:sz="0" w:space="0" w:color="auto"/>
                        <w:right w:val="none" w:sz="0" w:space="0" w:color="auto"/>
                      </w:divBdr>
                      <w:divsChild>
                        <w:div w:id="1558936761">
                          <w:marLeft w:val="0"/>
                          <w:marRight w:val="0"/>
                          <w:marTop w:val="0"/>
                          <w:marBottom w:val="0"/>
                          <w:divBdr>
                            <w:top w:val="none" w:sz="0" w:space="0" w:color="auto"/>
                            <w:left w:val="none" w:sz="0" w:space="0" w:color="auto"/>
                            <w:bottom w:val="none" w:sz="0" w:space="0" w:color="auto"/>
                            <w:right w:val="none" w:sz="0" w:space="0" w:color="auto"/>
                          </w:divBdr>
                          <w:divsChild>
                            <w:div w:id="642546255">
                              <w:marLeft w:val="0"/>
                              <w:marRight w:val="0"/>
                              <w:marTop w:val="0"/>
                              <w:marBottom w:val="360"/>
                              <w:divBdr>
                                <w:top w:val="none" w:sz="0" w:space="0" w:color="auto"/>
                                <w:left w:val="none" w:sz="0" w:space="0" w:color="auto"/>
                                <w:bottom w:val="none" w:sz="0" w:space="0" w:color="auto"/>
                                <w:right w:val="none" w:sz="0" w:space="0" w:color="auto"/>
                              </w:divBdr>
                              <w:divsChild>
                                <w:div w:id="1908152763">
                                  <w:marLeft w:val="0"/>
                                  <w:marRight w:val="0"/>
                                  <w:marTop w:val="0"/>
                                  <w:marBottom w:val="0"/>
                                  <w:divBdr>
                                    <w:top w:val="none" w:sz="0" w:space="0" w:color="auto"/>
                                    <w:left w:val="none" w:sz="0" w:space="0" w:color="auto"/>
                                    <w:bottom w:val="none" w:sz="0" w:space="0" w:color="auto"/>
                                    <w:right w:val="none" w:sz="0" w:space="0" w:color="auto"/>
                                  </w:divBdr>
                                  <w:divsChild>
                                    <w:div w:id="2020307926">
                                      <w:marLeft w:val="0"/>
                                      <w:marRight w:val="0"/>
                                      <w:marTop w:val="0"/>
                                      <w:marBottom w:val="0"/>
                                      <w:divBdr>
                                        <w:top w:val="none" w:sz="0" w:space="0" w:color="auto"/>
                                        <w:left w:val="none" w:sz="0" w:space="0" w:color="auto"/>
                                        <w:bottom w:val="none" w:sz="0" w:space="0" w:color="auto"/>
                                        <w:right w:val="none" w:sz="0" w:space="0" w:color="auto"/>
                                      </w:divBdr>
                                      <w:divsChild>
                                        <w:div w:id="805661323">
                                          <w:marLeft w:val="0"/>
                                          <w:marRight w:val="0"/>
                                          <w:marTop w:val="0"/>
                                          <w:marBottom w:val="0"/>
                                          <w:divBdr>
                                            <w:top w:val="none" w:sz="0" w:space="0" w:color="auto"/>
                                            <w:left w:val="none" w:sz="0" w:space="0" w:color="auto"/>
                                            <w:bottom w:val="none" w:sz="0" w:space="0" w:color="auto"/>
                                            <w:right w:val="none" w:sz="0" w:space="0" w:color="auto"/>
                                          </w:divBdr>
                                          <w:divsChild>
                                            <w:div w:id="1284191017">
                                              <w:marLeft w:val="0"/>
                                              <w:marRight w:val="0"/>
                                              <w:marTop w:val="0"/>
                                              <w:marBottom w:val="0"/>
                                              <w:divBdr>
                                                <w:top w:val="none" w:sz="0" w:space="0" w:color="auto"/>
                                                <w:left w:val="none" w:sz="0" w:space="0" w:color="auto"/>
                                                <w:bottom w:val="none" w:sz="0" w:space="0" w:color="auto"/>
                                                <w:right w:val="none" w:sz="0" w:space="0" w:color="auto"/>
                                              </w:divBdr>
                                              <w:divsChild>
                                                <w:div w:id="1758359982">
                                                  <w:marLeft w:val="0"/>
                                                  <w:marRight w:val="0"/>
                                                  <w:marTop w:val="0"/>
                                                  <w:marBottom w:val="0"/>
                                                  <w:divBdr>
                                                    <w:top w:val="none" w:sz="0" w:space="0" w:color="auto"/>
                                                    <w:left w:val="none" w:sz="0" w:space="0" w:color="auto"/>
                                                    <w:bottom w:val="none" w:sz="0" w:space="0" w:color="auto"/>
                                                    <w:right w:val="none" w:sz="0" w:space="0" w:color="auto"/>
                                                  </w:divBdr>
                                                  <w:divsChild>
                                                    <w:div w:id="90056111">
                                                      <w:marLeft w:val="600"/>
                                                      <w:marRight w:val="0"/>
                                                      <w:marTop w:val="0"/>
                                                      <w:marBottom w:val="0"/>
                                                      <w:divBdr>
                                                        <w:top w:val="none" w:sz="0" w:space="0" w:color="auto"/>
                                                        <w:left w:val="none" w:sz="0" w:space="0" w:color="auto"/>
                                                        <w:bottom w:val="none" w:sz="0" w:space="0" w:color="auto"/>
                                                        <w:right w:val="none" w:sz="0" w:space="0" w:color="auto"/>
                                                      </w:divBdr>
                                                    </w:div>
                                                    <w:div w:id="568923961">
                                                      <w:marLeft w:val="600"/>
                                                      <w:marRight w:val="0"/>
                                                      <w:marTop w:val="0"/>
                                                      <w:marBottom w:val="0"/>
                                                      <w:divBdr>
                                                        <w:top w:val="none" w:sz="0" w:space="0" w:color="auto"/>
                                                        <w:left w:val="none" w:sz="0" w:space="0" w:color="auto"/>
                                                        <w:bottom w:val="none" w:sz="0" w:space="0" w:color="auto"/>
                                                        <w:right w:val="none" w:sz="0" w:space="0" w:color="auto"/>
                                                      </w:divBdr>
                                                    </w:div>
                                                    <w:div w:id="1227256809">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86891323">
      <w:bodyDiv w:val="1"/>
      <w:marLeft w:val="390"/>
      <w:marRight w:val="390"/>
      <w:marTop w:val="390"/>
      <w:marBottom w:val="0"/>
      <w:divBdr>
        <w:top w:val="none" w:sz="0" w:space="0" w:color="auto"/>
        <w:left w:val="none" w:sz="0" w:space="0" w:color="auto"/>
        <w:bottom w:val="none" w:sz="0" w:space="0" w:color="auto"/>
        <w:right w:val="none" w:sz="0" w:space="0" w:color="auto"/>
      </w:divBdr>
      <w:divsChild>
        <w:div w:id="433132339">
          <w:marLeft w:val="600"/>
          <w:marRight w:val="0"/>
          <w:marTop w:val="0"/>
          <w:marBottom w:val="0"/>
          <w:divBdr>
            <w:top w:val="none" w:sz="0" w:space="0" w:color="auto"/>
            <w:left w:val="none" w:sz="0" w:space="0" w:color="auto"/>
            <w:bottom w:val="none" w:sz="0" w:space="0" w:color="auto"/>
            <w:right w:val="none" w:sz="0" w:space="0" w:color="auto"/>
          </w:divBdr>
        </w:div>
        <w:div w:id="714040258">
          <w:marLeft w:val="600"/>
          <w:marRight w:val="0"/>
          <w:marTop w:val="0"/>
          <w:marBottom w:val="0"/>
          <w:divBdr>
            <w:top w:val="none" w:sz="0" w:space="0" w:color="auto"/>
            <w:left w:val="none" w:sz="0" w:space="0" w:color="auto"/>
            <w:bottom w:val="none" w:sz="0" w:space="0" w:color="auto"/>
            <w:right w:val="none" w:sz="0" w:space="0" w:color="auto"/>
          </w:divBdr>
        </w:div>
      </w:divsChild>
    </w:div>
    <w:div w:id="586963427">
      <w:bodyDiv w:val="1"/>
      <w:marLeft w:val="0"/>
      <w:marRight w:val="0"/>
      <w:marTop w:val="0"/>
      <w:marBottom w:val="0"/>
      <w:divBdr>
        <w:top w:val="none" w:sz="0" w:space="0" w:color="auto"/>
        <w:left w:val="none" w:sz="0" w:space="0" w:color="auto"/>
        <w:bottom w:val="none" w:sz="0" w:space="0" w:color="auto"/>
        <w:right w:val="none" w:sz="0" w:space="0" w:color="auto"/>
      </w:divBdr>
      <w:divsChild>
        <w:div w:id="1508322968">
          <w:marLeft w:val="0"/>
          <w:marRight w:val="0"/>
          <w:marTop w:val="0"/>
          <w:marBottom w:val="0"/>
          <w:divBdr>
            <w:top w:val="none" w:sz="0" w:space="0" w:color="auto"/>
            <w:left w:val="none" w:sz="0" w:space="0" w:color="auto"/>
            <w:bottom w:val="none" w:sz="0" w:space="0" w:color="auto"/>
            <w:right w:val="none" w:sz="0" w:space="0" w:color="auto"/>
          </w:divBdr>
        </w:div>
      </w:divsChild>
    </w:div>
    <w:div w:id="593056896">
      <w:bodyDiv w:val="1"/>
      <w:marLeft w:val="0"/>
      <w:marRight w:val="0"/>
      <w:marTop w:val="0"/>
      <w:marBottom w:val="0"/>
      <w:divBdr>
        <w:top w:val="none" w:sz="0" w:space="0" w:color="auto"/>
        <w:left w:val="none" w:sz="0" w:space="0" w:color="auto"/>
        <w:bottom w:val="none" w:sz="0" w:space="0" w:color="auto"/>
        <w:right w:val="none" w:sz="0" w:space="0" w:color="auto"/>
      </w:divBdr>
      <w:divsChild>
        <w:div w:id="1316495248">
          <w:marLeft w:val="0"/>
          <w:marRight w:val="0"/>
          <w:marTop w:val="120"/>
          <w:marBottom w:val="0"/>
          <w:divBdr>
            <w:top w:val="none" w:sz="0" w:space="0" w:color="auto"/>
            <w:left w:val="none" w:sz="0" w:space="0" w:color="auto"/>
            <w:bottom w:val="none" w:sz="0" w:space="0" w:color="auto"/>
            <w:right w:val="none" w:sz="0" w:space="0" w:color="auto"/>
          </w:divBdr>
        </w:div>
        <w:div w:id="1816145440">
          <w:marLeft w:val="0"/>
          <w:marRight w:val="0"/>
          <w:marTop w:val="0"/>
          <w:marBottom w:val="0"/>
          <w:divBdr>
            <w:top w:val="none" w:sz="0" w:space="0" w:color="auto"/>
            <w:left w:val="none" w:sz="0" w:space="0" w:color="auto"/>
            <w:bottom w:val="none" w:sz="0" w:space="0" w:color="auto"/>
            <w:right w:val="none" w:sz="0" w:space="0" w:color="auto"/>
          </w:divBdr>
        </w:div>
      </w:divsChild>
    </w:div>
    <w:div w:id="596181125">
      <w:bodyDiv w:val="1"/>
      <w:marLeft w:val="0"/>
      <w:marRight w:val="0"/>
      <w:marTop w:val="0"/>
      <w:marBottom w:val="0"/>
      <w:divBdr>
        <w:top w:val="none" w:sz="0" w:space="0" w:color="auto"/>
        <w:left w:val="none" w:sz="0" w:space="0" w:color="auto"/>
        <w:bottom w:val="none" w:sz="0" w:space="0" w:color="auto"/>
        <w:right w:val="none" w:sz="0" w:space="0" w:color="auto"/>
      </w:divBdr>
      <w:divsChild>
        <w:div w:id="52655847">
          <w:marLeft w:val="0"/>
          <w:marRight w:val="0"/>
          <w:marTop w:val="0"/>
          <w:marBottom w:val="0"/>
          <w:divBdr>
            <w:top w:val="none" w:sz="0" w:space="0" w:color="auto"/>
            <w:left w:val="none" w:sz="0" w:space="0" w:color="auto"/>
            <w:bottom w:val="none" w:sz="0" w:space="0" w:color="auto"/>
            <w:right w:val="none" w:sz="0" w:space="0" w:color="auto"/>
          </w:divBdr>
          <w:divsChild>
            <w:div w:id="908461870">
              <w:marLeft w:val="0"/>
              <w:marRight w:val="0"/>
              <w:marTop w:val="0"/>
              <w:marBottom w:val="0"/>
              <w:divBdr>
                <w:top w:val="none" w:sz="0" w:space="0" w:color="auto"/>
                <w:left w:val="none" w:sz="0" w:space="0" w:color="auto"/>
                <w:bottom w:val="none" w:sz="0" w:space="0" w:color="auto"/>
                <w:right w:val="none" w:sz="0" w:space="0" w:color="auto"/>
              </w:divBdr>
              <w:divsChild>
                <w:div w:id="770511665">
                  <w:marLeft w:val="0"/>
                  <w:marRight w:val="0"/>
                  <w:marTop w:val="120"/>
                  <w:marBottom w:val="0"/>
                  <w:divBdr>
                    <w:top w:val="none" w:sz="0" w:space="0" w:color="auto"/>
                    <w:left w:val="none" w:sz="0" w:space="0" w:color="auto"/>
                    <w:bottom w:val="none" w:sz="0" w:space="0" w:color="auto"/>
                    <w:right w:val="none" w:sz="0" w:space="0" w:color="auto"/>
                  </w:divBdr>
                </w:div>
                <w:div w:id="1081563420">
                  <w:marLeft w:val="0"/>
                  <w:marRight w:val="0"/>
                  <w:marTop w:val="0"/>
                  <w:marBottom w:val="0"/>
                  <w:divBdr>
                    <w:top w:val="none" w:sz="0" w:space="0" w:color="auto"/>
                    <w:left w:val="none" w:sz="0" w:space="0" w:color="auto"/>
                    <w:bottom w:val="none" w:sz="0" w:space="0" w:color="auto"/>
                    <w:right w:val="none" w:sz="0" w:space="0" w:color="auto"/>
                  </w:divBdr>
                </w:div>
              </w:divsChild>
            </w:div>
            <w:div w:id="1693988959">
              <w:marLeft w:val="0"/>
              <w:marRight w:val="0"/>
              <w:marTop w:val="0"/>
              <w:marBottom w:val="0"/>
              <w:divBdr>
                <w:top w:val="none" w:sz="0" w:space="0" w:color="auto"/>
                <w:left w:val="none" w:sz="0" w:space="0" w:color="auto"/>
                <w:bottom w:val="none" w:sz="0" w:space="0" w:color="auto"/>
                <w:right w:val="none" w:sz="0" w:space="0" w:color="auto"/>
              </w:divBdr>
              <w:divsChild>
                <w:div w:id="887570295">
                  <w:marLeft w:val="0"/>
                  <w:marRight w:val="0"/>
                  <w:marTop w:val="120"/>
                  <w:marBottom w:val="0"/>
                  <w:divBdr>
                    <w:top w:val="none" w:sz="0" w:space="0" w:color="auto"/>
                    <w:left w:val="none" w:sz="0" w:space="0" w:color="auto"/>
                    <w:bottom w:val="none" w:sz="0" w:space="0" w:color="auto"/>
                    <w:right w:val="none" w:sz="0" w:space="0" w:color="auto"/>
                  </w:divBdr>
                </w:div>
                <w:div w:id="1813253690">
                  <w:marLeft w:val="0"/>
                  <w:marRight w:val="0"/>
                  <w:marTop w:val="0"/>
                  <w:marBottom w:val="0"/>
                  <w:divBdr>
                    <w:top w:val="none" w:sz="0" w:space="0" w:color="auto"/>
                    <w:left w:val="none" w:sz="0" w:space="0" w:color="auto"/>
                    <w:bottom w:val="none" w:sz="0" w:space="0" w:color="auto"/>
                    <w:right w:val="none" w:sz="0" w:space="0" w:color="auto"/>
                  </w:divBdr>
                  <w:divsChild>
                    <w:div w:id="166986816">
                      <w:marLeft w:val="0"/>
                      <w:marRight w:val="0"/>
                      <w:marTop w:val="0"/>
                      <w:marBottom w:val="0"/>
                      <w:divBdr>
                        <w:top w:val="none" w:sz="0" w:space="0" w:color="auto"/>
                        <w:left w:val="none" w:sz="0" w:space="0" w:color="auto"/>
                        <w:bottom w:val="none" w:sz="0" w:space="0" w:color="auto"/>
                        <w:right w:val="none" w:sz="0" w:space="0" w:color="auto"/>
                      </w:divBdr>
                      <w:divsChild>
                        <w:div w:id="1310012326">
                          <w:marLeft w:val="0"/>
                          <w:marRight w:val="0"/>
                          <w:marTop w:val="120"/>
                          <w:marBottom w:val="0"/>
                          <w:divBdr>
                            <w:top w:val="none" w:sz="0" w:space="0" w:color="auto"/>
                            <w:left w:val="none" w:sz="0" w:space="0" w:color="auto"/>
                            <w:bottom w:val="none" w:sz="0" w:space="0" w:color="auto"/>
                            <w:right w:val="none" w:sz="0" w:space="0" w:color="auto"/>
                          </w:divBdr>
                        </w:div>
                        <w:div w:id="2137289853">
                          <w:marLeft w:val="0"/>
                          <w:marRight w:val="0"/>
                          <w:marTop w:val="0"/>
                          <w:marBottom w:val="0"/>
                          <w:divBdr>
                            <w:top w:val="none" w:sz="0" w:space="0" w:color="auto"/>
                            <w:left w:val="none" w:sz="0" w:space="0" w:color="auto"/>
                            <w:bottom w:val="none" w:sz="0" w:space="0" w:color="auto"/>
                            <w:right w:val="none" w:sz="0" w:space="0" w:color="auto"/>
                          </w:divBdr>
                        </w:div>
                      </w:divsChild>
                    </w:div>
                    <w:div w:id="1074474000">
                      <w:marLeft w:val="0"/>
                      <w:marRight w:val="0"/>
                      <w:marTop w:val="0"/>
                      <w:marBottom w:val="0"/>
                      <w:divBdr>
                        <w:top w:val="none" w:sz="0" w:space="0" w:color="auto"/>
                        <w:left w:val="none" w:sz="0" w:space="0" w:color="auto"/>
                        <w:bottom w:val="none" w:sz="0" w:space="0" w:color="auto"/>
                        <w:right w:val="none" w:sz="0" w:space="0" w:color="auto"/>
                      </w:divBdr>
                      <w:divsChild>
                        <w:div w:id="279461765">
                          <w:marLeft w:val="0"/>
                          <w:marRight w:val="0"/>
                          <w:marTop w:val="120"/>
                          <w:marBottom w:val="0"/>
                          <w:divBdr>
                            <w:top w:val="none" w:sz="0" w:space="0" w:color="auto"/>
                            <w:left w:val="none" w:sz="0" w:space="0" w:color="auto"/>
                            <w:bottom w:val="none" w:sz="0" w:space="0" w:color="auto"/>
                            <w:right w:val="none" w:sz="0" w:space="0" w:color="auto"/>
                          </w:divBdr>
                        </w:div>
                        <w:div w:id="1627278727">
                          <w:marLeft w:val="0"/>
                          <w:marRight w:val="0"/>
                          <w:marTop w:val="0"/>
                          <w:marBottom w:val="0"/>
                          <w:divBdr>
                            <w:top w:val="none" w:sz="0" w:space="0" w:color="auto"/>
                            <w:left w:val="none" w:sz="0" w:space="0" w:color="auto"/>
                            <w:bottom w:val="none" w:sz="0" w:space="0" w:color="auto"/>
                            <w:right w:val="none" w:sz="0" w:space="0" w:color="auto"/>
                          </w:divBdr>
                        </w:div>
                      </w:divsChild>
                    </w:div>
                    <w:div w:id="1663314392">
                      <w:marLeft w:val="0"/>
                      <w:marRight w:val="0"/>
                      <w:marTop w:val="0"/>
                      <w:marBottom w:val="0"/>
                      <w:divBdr>
                        <w:top w:val="none" w:sz="0" w:space="0" w:color="auto"/>
                        <w:left w:val="none" w:sz="0" w:space="0" w:color="auto"/>
                        <w:bottom w:val="none" w:sz="0" w:space="0" w:color="auto"/>
                        <w:right w:val="none" w:sz="0" w:space="0" w:color="auto"/>
                      </w:divBdr>
                      <w:divsChild>
                        <w:div w:id="1761832563">
                          <w:marLeft w:val="0"/>
                          <w:marRight w:val="0"/>
                          <w:marTop w:val="0"/>
                          <w:marBottom w:val="0"/>
                          <w:divBdr>
                            <w:top w:val="none" w:sz="0" w:space="0" w:color="auto"/>
                            <w:left w:val="none" w:sz="0" w:space="0" w:color="auto"/>
                            <w:bottom w:val="none" w:sz="0" w:space="0" w:color="auto"/>
                            <w:right w:val="none" w:sz="0" w:space="0" w:color="auto"/>
                          </w:divBdr>
                        </w:div>
                        <w:div w:id="1981575072">
                          <w:marLeft w:val="0"/>
                          <w:marRight w:val="0"/>
                          <w:marTop w:val="120"/>
                          <w:marBottom w:val="0"/>
                          <w:divBdr>
                            <w:top w:val="none" w:sz="0" w:space="0" w:color="auto"/>
                            <w:left w:val="none" w:sz="0" w:space="0" w:color="auto"/>
                            <w:bottom w:val="none" w:sz="0" w:space="0" w:color="auto"/>
                            <w:right w:val="none" w:sz="0" w:space="0" w:color="auto"/>
                          </w:divBdr>
                        </w:div>
                      </w:divsChild>
                    </w:div>
                    <w:div w:id="1769081242">
                      <w:marLeft w:val="0"/>
                      <w:marRight w:val="0"/>
                      <w:marTop w:val="0"/>
                      <w:marBottom w:val="0"/>
                      <w:divBdr>
                        <w:top w:val="none" w:sz="0" w:space="0" w:color="auto"/>
                        <w:left w:val="none" w:sz="0" w:space="0" w:color="auto"/>
                        <w:bottom w:val="none" w:sz="0" w:space="0" w:color="auto"/>
                        <w:right w:val="none" w:sz="0" w:space="0" w:color="auto"/>
                      </w:divBdr>
                      <w:divsChild>
                        <w:div w:id="1190559602">
                          <w:marLeft w:val="0"/>
                          <w:marRight w:val="0"/>
                          <w:marTop w:val="120"/>
                          <w:marBottom w:val="0"/>
                          <w:divBdr>
                            <w:top w:val="none" w:sz="0" w:space="0" w:color="auto"/>
                            <w:left w:val="none" w:sz="0" w:space="0" w:color="auto"/>
                            <w:bottom w:val="none" w:sz="0" w:space="0" w:color="auto"/>
                            <w:right w:val="none" w:sz="0" w:space="0" w:color="auto"/>
                          </w:divBdr>
                        </w:div>
                        <w:div w:id="1819227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9332730">
              <w:marLeft w:val="0"/>
              <w:marRight w:val="0"/>
              <w:marTop w:val="0"/>
              <w:marBottom w:val="0"/>
              <w:divBdr>
                <w:top w:val="none" w:sz="0" w:space="0" w:color="auto"/>
                <w:left w:val="none" w:sz="0" w:space="0" w:color="auto"/>
                <w:bottom w:val="none" w:sz="0" w:space="0" w:color="auto"/>
                <w:right w:val="none" w:sz="0" w:space="0" w:color="auto"/>
              </w:divBdr>
              <w:divsChild>
                <w:div w:id="299458209">
                  <w:marLeft w:val="0"/>
                  <w:marRight w:val="0"/>
                  <w:marTop w:val="0"/>
                  <w:marBottom w:val="0"/>
                  <w:divBdr>
                    <w:top w:val="none" w:sz="0" w:space="0" w:color="auto"/>
                    <w:left w:val="none" w:sz="0" w:space="0" w:color="auto"/>
                    <w:bottom w:val="none" w:sz="0" w:space="0" w:color="auto"/>
                    <w:right w:val="none" w:sz="0" w:space="0" w:color="auto"/>
                  </w:divBdr>
                </w:div>
                <w:div w:id="1868791450">
                  <w:marLeft w:val="0"/>
                  <w:marRight w:val="0"/>
                  <w:marTop w:val="120"/>
                  <w:marBottom w:val="0"/>
                  <w:divBdr>
                    <w:top w:val="none" w:sz="0" w:space="0" w:color="auto"/>
                    <w:left w:val="none" w:sz="0" w:space="0" w:color="auto"/>
                    <w:bottom w:val="none" w:sz="0" w:space="0" w:color="auto"/>
                    <w:right w:val="none" w:sz="0" w:space="0" w:color="auto"/>
                  </w:divBdr>
                </w:div>
              </w:divsChild>
            </w:div>
            <w:div w:id="1735272772">
              <w:marLeft w:val="0"/>
              <w:marRight w:val="0"/>
              <w:marTop w:val="0"/>
              <w:marBottom w:val="0"/>
              <w:divBdr>
                <w:top w:val="none" w:sz="0" w:space="0" w:color="auto"/>
                <w:left w:val="none" w:sz="0" w:space="0" w:color="auto"/>
                <w:bottom w:val="none" w:sz="0" w:space="0" w:color="auto"/>
                <w:right w:val="none" w:sz="0" w:space="0" w:color="auto"/>
              </w:divBdr>
              <w:divsChild>
                <w:div w:id="1078360982">
                  <w:marLeft w:val="0"/>
                  <w:marRight w:val="0"/>
                  <w:marTop w:val="0"/>
                  <w:marBottom w:val="0"/>
                  <w:divBdr>
                    <w:top w:val="none" w:sz="0" w:space="0" w:color="auto"/>
                    <w:left w:val="none" w:sz="0" w:space="0" w:color="auto"/>
                    <w:bottom w:val="none" w:sz="0" w:space="0" w:color="auto"/>
                    <w:right w:val="none" w:sz="0" w:space="0" w:color="auto"/>
                  </w:divBdr>
                </w:div>
                <w:div w:id="137365659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602765899">
      <w:bodyDiv w:val="1"/>
      <w:marLeft w:val="0"/>
      <w:marRight w:val="0"/>
      <w:marTop w:val="0"/>
      <w:marBottom w:val="0"/>
      <w:divBdr>
        <w:top w:val="none" w:sz="0" w:space="0" w:color="auto"/>
        <w:left w:val="none" w:sz="0" w:space="0" w:color="auto"/>
        <w:bottom w:val="none" w:sz="0" w:space="0" w:color="auto"/>
        <w:right w:val="none" w:sz="0" w:space="0" w:color="auto"/>
      </w:divBdr>
      <w:divsChild>
        <w:div w:id="1541817096">
          <w:marLeft w:val="0"/>
          <w:marRight w:val="0"/>
          <w:marTop w:val="0"/>
          <w:marBottom w:val="0"/>
          <w:divBdr>
            <w:top w:val="none" w:sz="0" w:space="0" w:color="auto"/>
            <w:left w:val="none" w:sz="0" w:space="0" w:color="auto"/>
            <w:bottom w:val="none" w:sz="0" w:space="0" w:color="auto"/>
            <w:right w:val="none" w:sz="0" w:space="0" w:color="auto"/>
          </w:divBdr>
        </w:div>
      </w:divsChild>
    </w:div>
    <w:div w:id="604583017">
      <w:bodyDiv w:val="1"/>
      <w:marLeft w:val="390"/>
      <w:marRight w:val="390"/>
      <w:marTop w:val="0"/>
      <w:marBottom w:val="0"/>
      <w:divBdr>
        <w:top w:val="none" w:sz="0" w:space="0" w:color="auto"/>
        <w:left w:val="none" w:sz="0" w:space="0" w:color="auto"/>
        <w:bottom w:val="none" w:sz="0" w:space="0" w:color="auto"/>
        <w:right w:val="none" w:sz="0" w:space="0" w:color="auto"/>
      </w:divBdr>
      <w:divsChild>
        <w:div w:id="288555873">
          <w:marLeft w:val="810"/>
          <w:marRight w:val="810"/>
          <w:marTop w:val="360"/>
          <w:marBottom w:val="0"/>
          <w:divBdr>
            <w:top w:val="none" w:sz="0" w:space="0" w:color="auto"/>
            <w:left w:val="none" w:sz="0" w:space="0" w:color="auto"/>
            <w:bottom w:val="none" w:sz="0" w:space="0" w:color="auto"/>
            <w:right w:val="none" w:sz="0" w:space="0" w:color="auto"/>
          </w:divBdr>
        </w:div>
      </w:divsChild>
    </w:div>
    <w:div w:id="606275648">
      <w:bodyDiv w:val="1"/>
      <w:marLeft w:val="0"/>
      <w:marRight w:val="0"/>
      <w:marTop w:val="0"/>
      <w:marBottom w:val="0"/>
      <w:divBdr>
        <w:top w:val="none" w:sz="0" w:space="0" w:color="auto"/>
        <w:left w:val="none" w:sz="0" w:space="0" w:color="auto"/>
        <w:bottom w:val="none" w:sz="0" w:space="0" w:color="auto"/>
        <w:right w:val="none" w:sz="0" w:space="0" w:color="auto"/>
      </w:divBdr>
      <w:divsChild>
        <w:div w:id="1143623700">
          <w:marLeft w:val="0"/>
          <w:marRight w:val="0"/>
          <w:marTop w:val="0"/>
          <w:marBottom w:val="0"/>
          <w:divBdr>
            <w:top w:val="none" w:sz="0" w:space="0" w:color="auto"/>
            <w:left w:val="none" w:sz="0" w:space="0" w:color="auto"/>
            <w:bottom w:val="none" w:sz="0" w:space="0" w:color="auto"/>
            <w:right w:val="none" w:sz="0" w:space="0" w:color="auto"/>
          </w:divBdr>
        </w:div>
      </w:divsChild>
    </w:div>
    <w:div w:id="612634562">
      <w:bodyDiv w:val="1"/>
      <w:marLeft w:val="0"/>
      <w:marRight w:val="0"/>
      <w:marTop w:val="0"/>
      <w:marBottom w:val="0"/>
      <w:divBdr>
        <w:top w:val="none" w:sz="0" w:space="0" w:color="auto"/>
        <w:left w:val="none" w:sz="0" w:space="0" w:color="auto"/>
        <w:bottom w:val="none" w:sz="0" w:space="0" w:color="auto"/>
        <w:right w:val="none" w:sz="0" w:space="0" w:color="auto"/>
      </w:divBdr>
    </w:div>
    <w:div w:id="613638741">
      <w:bodyDiv w:val="1"/>
      <w:marLeft w:val="0"/>
      <w:marRight w:val="0"/>
      <w:marTop w:val="0"/>
      <w:marBottom w:val="0"/>
      <w:divBdr>
        <w:top w:val="none" w:sz="0" w:space="0" w:color="auto"/>
        <w:left w:val="none" w:sz="0" w:space="0" w:color="auto"/>
        <w:bottom w:val="none" w:sz="0" w:space="0" w:color="auto"/>
        <w:right w:val="none" w:sz="0" w:space="0" w:color="auto"/>
      </w:divBdr>
      <w:divsChild>
        <w:div w:id="1551071041">
          <w:marLeft w:val="0"/>
          <w:marRight w:val="0"/>
          <w:marTop w:val="0"/>
          <w:marBottom w:val="0"/>
          <w:divBdr>
            <w:top w:val="none" w:sz="0" w:space="0" w:color="auto"/>
            <w:left w:val="none" w:sz="0" w:space="0" w:color="auto"/>
            <w:bottom w:val="none" w:sz="0" w:space="0" w:color="auto"/>
            <w:right w:val="none" w:sz="0" w:space="0" w:color="auto"/>
          </w:divBdr>
        </w:div>
      </w:divsChild>
    </w:div>
    <w:div w:id="614410969">
      <w:bodyDiv w:val="1"/>
      <w:marLeft w:val="0"/>
      <w:marRight w:val="0"/>
      <w:marTop w:val="0"/>
      <w:marBottom w:val="0"/>
      <w:divBdr>
        <w:top w:val="none" w:sz="0" w:space="0" w:color="auto"/>
        <w:left w:val="none" w:sz="0" w:space="0" w:color="auto"/>
        <w:bottom w:val="none" w:sz="0" w:space="0" w:color="auto"/>
        <w:right w:val="none" w:sz="0" w:space="0" w:color="auto"/>
      </w:divBdr>
      <w:divsChild>
        <w:div w:id="987170041">
          <w:marLeft w:val="0"/>
          <w:marRight w:val="0"/>
          <w:marTop w:val="0"/>
          <w:marBottom w:val="0"/>
          <w:divBdr>
            <w:top w:val="none" w:sz="0" w:space="0" w:color="auto"/>
            <w:left w:val="none" w:sz="0" w:space="0" w:color="auto"/>
            <w:bottom w:val="none" w:sz="0" w:space="0" w:color="auto"/>
            <w:right w:val="none" w:sz="0" w:space="0" w:color="auto"/>
          </w:divBdr>
          <w:divsChild>
            <w:div w:id="672339581">
              <w:marLeft w:val="0"/>
              <w:marRight w:val="0"/>
              <w:marTop w:val="0"/>
              <w:marBottom w:val="0"/>
              <w:divBdr>
                <w:top w:val="none" w:sz="0" w:space="0" w:color="auto"/>
                <w:left w:val="none" w:sz="0" w:space="0" w:color="auto"/>
                <w:bottom w:val="none" w:sz="0" w:space="0" w:color="auto"/>
                <w:right w:val="none" w:sz="0" w:space="0" w:color="auto"/>
              </w:divBdr>
            </w:div>
          </w:divsChild>
        </w:div>
        <w:div w:id="1309702370">
          <w:marLeft w:val="0"/>
          <w:marRight w:val="0"/>
          <w:marTop w:val="0"/>
          <w:marBottom w:val="0"/>
          <w:divBdr>
            <w:top w:val="none" w:sz="0" w:space="0" w:color="auto"/>
            <w:left w:val="none" w:sz="0" w:space="0" w:color="auto"/>
            <w:bottom w:val="none" w:sz="0" w:space="0" w:color="auto"/>
            <w:right w:val="none" w:sz="0" w:space="0" w:color="auto"/>
          </w:divBdr>
          <w:divsChild>
            <w:div w:id="1190294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039201">
      <w:bodyDiv w:val="1"/>
      <w:marLeft w:val="0"/>
      <w:marRight w:val="0"/>
      <w:marTop w:val="0"/>
      <w:marBottom w:val="0"/>
      <w:divBdr>
        <w:top w:val="none" w:sz="0" w:space="0" w:color="auto"/>
        <w:left w:val="none" w:sz="0" w:space="0" w:color="auto"/>
        <w:bottom w:val="none" w:sz="0" w:space="0" w:color="auto"/>
        <w:right w:val="none" w:sz="0" w:space="0" w:color="auto"/>
      </w:divBdr>
      <w:divsChild>
        <w:div w:id="270402031">
          <w:marLeft w:val="0"/>
          <w:marRight w:val="0"/>
          <w:marTop w:val="0"/>
          <w:marBottom w:val="0"/>
          <w:divBdr>
            <w:top w:val="none" w:sz="0" w:space="0" w:color="auto"/>
            <w:left w:val="none" w:sz="0" w:space="0" w:color="auto"/>
            <w:bottom w:val="none" w:sz="0" w:space="0" w:color="auto"/>
            <w:right w:val="none" w:sz="0" w:space="0" w:color="auto"/>
          </w:divBdr>
          <w:divsChild>
            <w:div w:id="161505264">
              <w:marLeft w:val="0"/>
              <w:marRight w:val="0"/>
              <w:marTop w:val="0"/>
              <w:marBottom w:val="0"/>
              <w:divBdr>
                <w:top w:val="none" w:sz="0" w:space="0" w:color="auto"/>
                <w:left w:val="none" w:sz="0" w:space="0" w:color="auto"/>
                <w:bottom w:val="none" w:sz="0" w:space="0" w:color="auto"/>
                <w:right w:val="none" w:sz="0" w:space="0" w:color="auto"/>
              </w:divBdr>
              <w:divsChild>
                <w:div w:id="876504621">
                  <w:marLeft w:val="0"/>
                  <w:marRight w:val="0"/>
                  <w:marTop w:val="120"/>
                  <w:marBottom w:val="0"/>
                  <w:divBdr>
                    <w:top w:val="none" w:sz="0" w:space="0" w:color="auto"/>
                    <w:left w:val="none" w:sz="0" w:space="0" w:color="auto"/>
                    <w:bottom w:val="none" w:sz="0" w:space="0" w:color="auto"/>
                    <w:right w:val="none" w:sz="0" w:space="0" w:color="auto"/>
                  </w:divBdr>
                </w:div>
                <w:div w:id="2031176309">
                  <w:marLeft w:val="0"/>
                  <w:marRight w:val="0"/>
                  <w:marTop w:val="0"/>
                  <w:marBottom w:val="0"/>
                  <w:divBdr>
                    <w:top w:val="none" w:sz="0" w:space="0" w:color="auto"/>
                    <w:left w:val="none" w:sz="0" w:space="0" w:color="auto"/>
                    <w:bottom w:val="none" w:sz="0" w:space="0" w:color="auto"/>
                    <w:right w:val="none" w:sz="0" w:space="0" w:color="auto"/>
                  </w:divBdr>
                </w:div>
              </w:divsChild>
            </w:div>
            <w:div w:id="1594820496">
              <w:marLeft w:val="0"/>
              <w:marRight w:val="0"/>
              <w:marTop w:val="0"/>
              <w:marBottom w:val="0"/>
              <w:divBdr>
                <w:top w:val="none" w:sz="0" w:space="0" w:color="auto"/>
                <w:left w:val="none" w:sz="0" w:space="0" w:color="auto"/>
                <w:bottom w:val="none" w:sz="0" w:space="0" w:color="auto"/>
                <w:right w:val="none" w:sz="0" w:space="0" w:color="auto"/>
              </w:divBdr>
              <w:divsChild>
                <w:div w:id="1015880395">
                  <w:marLeft w:val="0"/>
                  <w:marRight w:val="0"/>
                  <w:marTop w:val="120"/>
                  <w:marBottom w:val="0"/>
                  <w:divBdr>
                    <w:top w:val="none" w:sz="0" w:space="0" w:color="auto"/>
                    <w:left w:val="none" w:sz="0" w:space="0" w:color="auto"/>
                    <w:bottom w:val="none" w:sz="0" w:space="0" w:color="auto"/>
                    <w:right w:val="none" w:sz="0" w:space="0" w:color="auto"/>
                  </w:divBdr>
                </w:div>
                <w:div w:id="194977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573757">
      <w:bodyDiv w:val="1"/>
      <w:marLeft w:val="0"/>
      <w:marRight w:val="0"/>
      <w:marTop w:val="0"/>
      <w:marBottom w:val="0"/>
      <w:divBdr>
        <w:top w:val="none" w:sz="0" w:space="0" w:color="auto"/>
        <w:left w:val="none" w:sz="0" w:space="0" w:color="auto"/>
        <w:bottom w:val="none" w:sz="0" w:space="0" w:color="auto"/>
        <w:right w:val="none" w:sz="0" w:space="0" w:color="auto"/>
      </w:divBdr>
      <w:divsChild>
        <w:div w:id="229731036">
          <w:marLeft w:val="0"/>
          <w:marRight w:val="0"/>
          <w:marTop w:val="0"/>
          <w:marBottom w:val="0"/>
          <w:divBdr>
            <w:top w:val="none" w:sz="0" w:space="0" w:color="auto"/>
            <w:left w:val="none" w:sz="0" w:space="0" w:color="auto"/>
            <w:bottom w:val="none" w:sz="0" w:space="0" w:color="auto"/>
            <w:right w:val="none" w:sz="0" w:space="0" w:color="auto"/>
          </w:divBdr>
        </w:div>
      </w:divsChild>
    </w:div>
    <w:div w:id="625241170">
      <w:bodyDiv w:val="1"/>
      <w:marLeft w:val="0"/>
      <w:marRight w:val="0"/>
      <w:marTop w:val="0"/>
      <w:marBottom w:val="0"/>
      <w:divBdr>
        <w:top w:val="none" w:sz="0" w:space="0" w:color="auto"/>
        <w:left w:val="none" w:sz="0" w:space="0" w:color="auto"/>
        <w:bottom w:val="none" w:sz="0" w:space="0" w:color="auto"/>
        <w:right w:val="none" w:sz="0" w:space="0" w:color="auto"/>
      </w:divBdr>
      <w:divsChild>
        <w:div w:id="634020545">
          <w:marLeft w:val="0"/>
          <w:marRight w:val="0"/>
          <w:marTop w:val="0"/>
          <w:marBottom w:val="0"/>
          <w:divBdr>
            <w:top w:val="none" w:sz="0" w:space="0" w:color="auto"/>
            <w:left w:val="none" w:sz="0" w:space="0" w:color="auto"/>
            <w:bottom w:val="none" w:sz="0" w:space="0" w:color="auto"/>
            <w:right w:val="none" w:sz="0" w:space="0" w:color="auto"/>
          </w:divBdr>
          <w:divsChild>
            <w:div w:id="1091510035">
              <w:marLeft w:val="0"/>
              <w:marRight w:val="0"/>
              <w:marTop w:val="0"/>
              <w:marBottom w:val="0"/>
              <w:divBdr>
                <w:top w:val="none" w:sz="0" w:space="0" w:color="auto"/>
                <w:left w:val="none" w:sz="0" w:space="0" w:color="auto"/>
                <w:bottom w:val="none" w:sz="0" w:space="0" w:color="auto"/>
                <w:right w:val="none" w:sz="0" w:space="0" w:color="auto"/>
              </w:divBdr>
            </w:div>
          </w:divsChild>
        </w:div>
        <w:div w:id="1898274701">
          <w:marLeft w:val="0"/>
          <w:marRight w:val="0"/>
          <w:marTop w:val="0"/>
          <w:marBottom w:val="0"/>
          <w:divBdr>
            <w:top w:val="none" w:sz="0" w:space="0" w:color="auto"/>
            <w:left w:val="none" w:sz="0" w:space="0" w:color="auto"/>
            <w:bottom w:val="none" w:sz="0" w:space="0" w:color="auto"/>
            <w:right w:val="none" w:sz="0" w:space="0" w:color="auto"/>
          </w:divBdr>
          <w:divsChild>
            <w:div w:id="466318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6006479">
      <w:bodyDiv w:val="1"/>
      <w:marLeft w:val="0"/>
      <w:marRight w:val="0"/>
      <w:marTop w:val="0"/>
      <w:marBottom w:val="0"/>
      <w:divBdr>
        <w:top w:val="none" w:sz="0" w:space="0" w:color="auto"/>
        <w:left w:val="none" w:sz="0" w:space="0" w:color="auto"/>
        <w:bottom w:val="none" w:sz="0" w:space="0" w:color="auto"/>
        <w:right w:val="none" w:sz="0" w:space="0" w:color="auto"/>
      </w:divBdr>
      <w:divsChild>
        <w:div w:id="1714769269">
          <w:marLeft w:val="0"/>
          <w:marRight w:val="0"/>
          <w:marTop w:val="0"/>
          <w:marBottom w:val="0"/>
          <w:divBdr>
            <w:top w:val="none" w:sz="0" w:space="0" w:color="auto"/>
            <w:left w:val="none" w:sz="0" w:space="0" w:color="auto"/>
            <w:bottom w:val="none" w:sz="0" w:space="0" w:color="auto"/>
            <w:right w:val="none" w:sz="0" w:space="0" w:color="auto"/>
          </w:divBdr>
        </w:div>
      </w:divsChild>
    </w:div>
    <w:div w:id="630404112">
      <w:bodyDiv w:val="1"/>
      <w:marLeft w:val="0"/>
      <w:marRight w:val="0"/>
      <w:marTop w:val="0"/>
      <w:marBottom w:val="0"/>
      <w:divBdr>
        <w:top w:val="none" w:sz="0" w:space="0" w:color="auto"/>
        <w:left w:val="none" w:sz="0" w:space="0" w:color="auto"/>
        <w:bottom w:val="none" w:sz="0" w:space="0" w:color="auto"/>
        <w:right w:val="none" w:sz="0" w:space="0" w:color="auto"/>
      </w:divBdr>
      <w:divsChild>
        <w:div w:id="974259011">
          <w:marLeft w:val="0"/>
          <w:marRight w:val="0"/>
          <w:marTop w:val="0"/>
          <w:marBottom w:val="0"/>
          <w:divBdr>
            <w:top w:val="none" w:sz="0" w:space="0" w:color="auto"/>
            <w:left w:val="none" w:sz="0" w:space="0" w:color="auto"/>
            <w:bottom w:val="none" w:sz="0" w:space="0" w:color="auto"/>
            <w:right w:val="none" w:sz="0" w:space="0" w:color="auto"/>
          </w:divBdr>
          <w:divsChild>
            <w:div w:id="192390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4406746">
      <w:bodyDiv w:val="1"/>
      <w:marLeft w:val="390"/>
      <w:marRight w:val="390"/>
      <w:marTop w:val="390"/>
      <w:marBottom w:val="0"/>
      <w:divBdr>
        <w:top w:val="none" w:sz="0" w:space="0" w:color="auto"/>
        <w:left w:val="none" w:sz="0" w:space="0" w:color="auto"/>
        <w:bottom w:val="none" w:sz="0" w:space="0" w:color="auto"/>
        <w:right w:val="none" w:sz="0" w:space="0" w:color="auto"/>
      </w:divBdr>
      <w:divsChild>
        <w:div w:id="124665062">
          <w:marLeft w:val="600"/>
          <w:marRight w:val="0"/>
          <w:marTop w:val="0"/>
          <w:marBottom w:val="0"/>
          <w:divBdr>
            <w:top w:val="none" w:sz="0" w:space="0" w:color="auto"/>
            <w:left w:val="none" w:sz="0" w:space="0" w:color="auto"/>
            <w:bottom w:val="none" w:sz="0" w:space="0" w:color="auto"/>
            <w:right w:val="none" w:sz="0" w:space="0" w:color="auto"/>
          </w:divBdr>
        </w:div>
        <w:div w:id="223099844">
          <w:marLeft w:val="600"/>
          <w:marRight w:val="0"/>
          <w:marTop w:val="0"/>
          <w:marBottom w:val="0"/>
          <w:divBdr>
            <w:top w:val="none" w:sz="0" w:space="0" w:color="auto"/>
            <w:left w:val="none" w:sz="0" w:space="0" w:color="auto"/>
            <w:bottom w:val="none" w:sz="0" w:space="0" w:color="auto"/>
            <w:right w:val="none" w:sz="0" w:space="0" w:color="auto"/>
          </w:divBdr>
        </w:div>
        <w:div w:id="264731880">
          <w:marLeft w:val="600"/>
          <w:marRight w:val="0"/>
          <w:marTop w:val="0"/>
          <w:marBottom w:val="0"/>
          <w:divBdr>
            <w:top w:val="none" w:sz="0" w:space="0" w:color="auto"/>
            <w:left w:val="none" w:sz="0" w:space="0" w:color="auto"/>
            <w:bottom w:val="none" w:sz="0" w:space="0" w:color="auto"/>
            <w:right w:val="none" w:sz="0" w:space="0" w:color="auto"/>
          </w:divBdr>
        </w:div>
        <w:div w:id="296841488">
          <w:marLeft w:val="600"/>
          <w:marRight w:val="0"/>
          <w:marTop w:val="0"/>
          <w:marBottom w:val="0"/>
          <w:divBdr>
            <w:top w:val="none" w:sz="0" w:space="0" w:color="auto"/>
            <w:left w:val="none" w:sz="0" w:space="0" w:color="auto"/>
            <w:bottom w:val="none" w:sz="0" w:space="0" w:color="auto"/>
            <w:right w:val="none" w:sz="0" w:space="0" w:color="auto"/>
          </w:divBdr>
        </w:div>
        <w:div w:id="313795717">
          <w:marLeft w:val="600"/>
          <w:marRight w:val="0"/>
          <w:marTop w:val="0"/>
          <w:marBottom w:val="0"/>
          <w:divBdr>
            <w:top w:val="none" w:sz="0" w:space="0" w:color="auto"/>
            <w:left w:val="none" w:sz="0" w:space="0" w:color="auto"/>
            <w:bottom w:val="none" w:sz="0" w:space="0" w:color="auto"/>
            <w:right w:val="none" w:sz="0" w:space="0" w:color="auto"/>
          </w:divBdr>
        </w:div>
        <w:div w:id="416639805">
          <w:marLeft w:val="600"/>
          <w:marRight w:val="0"/>
          <w:marTop w:val="0"/>
          <w:marBottom w:val="0"/>
          <w:divBdr>
            <w:top w:val="none" w:sz="0" w:space="0" w:color="auto"/>
            <w:left w:val="none" w:sz="0" w:space="0" w:color="auto"/>
            <w:bottom w:val="none" w:sz="0" w:space="0" w:color="auto"/>
            <w:right w:val="none" w:sz="0" w:space="0" w:color="auto"/>
          </w:divBdr>
        </w:div>
        <w:div w:id="437482757">
          <w:marLeft w:val="600"/>
          <w:marRight w:val="0"/>
          <w:marTop w:val="0"/>
          <w:marBottom w:val="0"/>
          <w:divBdr>
            <w:top w:val="none" w:sz="0" w:space="0" w:color="auto"/>
            <w:left w:val="none" w:sz="0" w:space="0" w:color="auto"/>
            <w:bottom w:val="none" w:sz="0" w:space="0" w:color="auto"/>
            <w:right w:val="none" w:sz="0" w:space="0" w:color="auto"/>
          </w:divBdr>
        </w:div>
        <w:div w:id="473522433">
          <w:marLeft w:val="600"/>
          <w:marRight w:val="0"/>
          <w:marTop w:val="0"/>
          <w:marBottom w:val="0"/>
          <w:divBdr>
            <w:top w:val="none" w:sz="0" w:space="0" w:color="auto"/>
            <w:left w:val="none" w:sz="0" w:space="0" w:color="auto"/>
            <w:bottom w:val="none" w:sz="0" w:space="0" w:color="auto"/>
            <w:right w:val="none" w:sz="0" w:space="0" w:color="auto"/>
          </w:divBdr>
        </w:div>
        <w:div w:id="538711421">
          <w:marLeft w:val="600"/>
          <w:marRight w:val="0"/>
          <w:marTop w:val="0"/>
          <w:marBottom w:val="0"/>
          <w:divBdr>
            <w:top w:val="none" w:sz="0" w:space="0" w:color="auto"/>
            <w:left w:val="none" w:sz="0" w:space="0" w:color="auto"/>
            <w:bottom w:val="none" w:sz="0" w:space="0" w:color="auto"/>
            <w:right w:val="none" w:sz="0" w:space="0" w:color="auto"/>
          </w:divBdr>
        </w:div>
        <w:div w:id="570045217">
          <w:marLeft w:val="720"/>
          <w:marRight w:val="0"/>
          <w:marTop w:val="0"/>
          <w:marBottom w:val="0"/>
          <w:divBdr>
            <w:top w:val="none" w:sz="0" w:space="0" w:color="auto"/>
            <w:left w:val="none" w:sz="0" w:space="0" w:color="auto"/>
            <w:bottom w:val="none" w:sz="0" w:space="0" w:color="auto"/>
            <w:right w:val="none" w:sz="0" w:space="0" w:color="auto"/>
          </w:divBdr>
        </w:div>
        <w:div w:id="572810598">
          <w:marLeft w:val="600"/>
          <w:marRight w:val="0"/>
          <w:marTop w:val="0"/>
          <w:marBottom w:val="0"/>
          <w:divBdr>
            <w:top w:val="none" w:sz="0" w:space="0" w:color="auto"/>
            <w:left w:val="none" w:sz="0" w:space="0" w:color="auto"/>
            <w:bottom w:val="none" w:sz="0" w:space="0" w:color="auto"/>
            <w:right w:val="none" w:sz="0" w:space="0" w:color="auto"/>
          </w:divBdr>
        </w:div>
        <w:div w:id="642589419">
          <w:marLeft w:val="600"/>
          <w:marRight w:val="0"/>
          <w:marTop w:val="0"/>
          <w:marBottom w:val="0"/>
          <w:divBdr>
            <w:top w:val="none" w:sz="0" w:space="0" w:color="auto"/>
            <w:left w:val="none" w:sz="0" w:space="0" w:color="auto"/>
            <w:bottom w:val="none" w:sz="0" w:space="0" w:color="auto"/>
            <w:right w:val="none" w:sz="0" w:space="0" w:color="auto"/>
          </w:divBdr>
        </w:div>
        <w:div w:id="727802968">
          <w:marLeft w:val="600"/>
          <w:marRight w:val="0"/>
          <w:marTop w:val="0"/>
          <w:marBottom w:val="0"/>
          <w:divBdr>
            <w:top w:val="none" w:sz="0" w:space="0" w:color="auto"/>
            <w:left w:val="none" w:sz="0" w:space="0" w:color="auto"/>
            <w:bottom w:val="none" w:sz="0" w:space="0" w:color="auto"/>
            <w:right w:val="none" w:sz="0" w:space="0" w:color="auto"/>
          </w:divBdr>
        </w:div>
        <w:div w:id="753472534">
          <w:marLeft w:val="720"/>
          <w:marRight w:val="0"/>
          <w:marTop w:val="0"/>
          <w:marBottom w:val="0"/>
          <w:divBdr>
            <w:top w:val="none" w:sz="0" w:space="0" w:color="auto"/>
            <w:left w:val="none" w:sz="0" w:space="0" w:color="auto"/>
            <w:bottom w:val="none" w:sz="0" w:space="0" w:color="auto"/>
            <w:right w:val="none" w:sz="0" w:space="0" w:color="auto"/>
          </w:divBdr>
        </w:div>
        <w:div w:id="852456356">
          <w:marLeft w:val="600"/>
          <w:marRight w:val="0"/>
          <w:marTop w:val="0"/>
          <w:marBottom w:val="0"/>
          <w:divBdr>
            <w:top w:val="none" w:sz="0" w:space="0" w:color="auto"/>
            <w:left w:val="none" w:sz="0" w:space="0" w:color="auto"/>
            <w:bottom w:val="none" w:sz="0" w:space="0" w:color="auto"/>
            <w:right w:val="none" w:sz="0" w:space="0" w:color="auto"/>
          </w:divBdr>
        </w:div>
        <w:div w:id="884028900">
          <w:marLeft w:val="720"/>
          <w:marRight w:val="0"/>
          <w:marTop w:val="0"/>
          <w:marBottom w:val="0"/>
          <w:divBdr>
            <w:top w:val="none" w:sz="0" w:space="0" w:color="auto"/>
            <w:left w:val="none" w:sz="0" w:space="0" w:color="auto"/>
            <w:bottom w:val="none" w:sz="0" w:space="0" w:color="auto"/>
            <w:right w:val="none" w:sz="0" w:space="0" w:color="auto"/>
          </w:divBdr>
        </w:div>
        <w:div w:id="905144347">
          <w:marLeft w:val="600"/>
          <w:marRight w:val="0"/>
          <w:marTop w:val="0"/>
          <w:marBottom w:val="0"/>
          <w:divBdr>
            <w:top w:val="none" w:sz="0" w:space="0" w:color="auto"/>
            <w:left w:val="none" w:sz="0" w:space="0" w:color="auto"/>
            <w:bottom w:val="none" w:sz="0" w:space="0" w:color="auto"/>
            <w:right w:val="none" w:sz="0" w:space="0" w:color="auto"/>
          </w:divBdr>
        </w:div>
        <w:div w:id="924993132">
          <w:marLeft w:val="840"/>
          <w:marRight w:val="0"/>
          <w:marTop w:val="0"/>
          <w:marBottom w:val="0"/>
          <w:divBdr>
            <w:top w:val="none" w:sz="0" w:space="0" w:color="auto"/>
            <w:left w:val="none" w:sz="0" w:space="0" w:color="auto"/>
            <w:bottom w:val="none" w:sz="0" w:space="0" w:color="auto"/>
            <w:right w:val="none" w:sz="0" w:space="0" w:color="auto"/>
          </w:divBdr>
        </w:div>
        <w:div w:id="958489277">
          <w:marLeft w:val="600"/>
          <w:marRight w:val="0"/>
          <w:marTop w:val="0"/>
          <w:marBottom w:val="0"/>
          <w:divBdr>
            <w:top w:val="none" w:sz="0" w:space="0" w:color="auto"/>
            <w:left w:val="none" w:sz="0" w:space="0" w:color="auto"/>
            <w:bottom w:val="none" w:sz="0" w:space="0" w:color="auto"/>
            <w:right w:val="none" w:sz="0" w:space="0" w:color="auto"/>
          </w:divBdr>
        </w:div>
        <w:div w:id="999583343">
          <w:marLeft w:val="600"/>
          <w:marRight w:val="0"/>
          <w:marTop w:val="0"/>
          <w:marBottom w:val="0"/>
          <w:divBdr>
            <w:top w:val="none" w:sz="0" w:space="0" w:color="auto"/>
            <w:left w:val="none" w:sz="0" w:space="0" w:color="auto"/>
            <w:bottom w:val="none" w:sz="0" w:space="0" w:color="auto"/>
            <w:right w:val="none" w:sz="0" w:space="0" w:color="auto"/>
          </w:divBdr>
        </w:div>
        <w:div w:id="1103917165">
          <w:marLeft w:val="720"/>
          <w:marRight w:val="0"/>
          <w:marTop w:val="0"/>
          <w:marBottom w:val="0"/>
          <w:divBdr>
            <w:top w:val="none" w:sz="0" w:space="0" w:color="auto"/>
            <w:left w:val="none" w:sz="0" w:space="0" w:color="auto"/>
            <w:bottom w:val="none" w:sz="0" w:space="0" w:color="auto"/>
            <w:right w:val="none" w:sz="0" w:space="0" w:color="auto"/>
          </w:divBdr>
        </w:div>
        <w:div w:id="1234270058">
          <w:marLeft w:val="720"/>
          <w:marRight w:val="0"/>
          <w:marTop w:val="0"/>
          <w:marBottom w:val="0"/>
          <w:divBdr>
            <w:top w:val="none" w:sz="0" w:space="0" w:color="auto"/>
            <w:left w:val="none" w:sz="0" w:space="0" w:color="auto"/>
            <w:bottom w:val="none" w:sz="0" w:space="0" w:color="auto"/>
            <w:right w:val="none" w:sz="0" w:space="0" w:color="auto"/>
          </w:divBdr>
        </w:div>
        <w:div w:id="1314605741">
          <w:marLeft w:val="600"/>
          <w:marRight w:val="0"/>
          <w:marTop w:val="0"/>
          <w:marBottom w:val="0"/>
          <w:divBdr>
            <w:top w:val="none" w:sz="0" w:space="0" w:color="auto"/>
            <w:left w:val="none" w:sz="0" w:space="0" w:color="auto"/>
            <w:bottom w:val="none" w:sz="0" w:space="0" w:color="auto"/>
            <w:right w:val="none" w:sz="0" w:space="0" w:color="auto"/>
          </w:divBdr>
        </w:div>
        <w:div w:id="1358778755">
          <w:marLeft w:val="600"/>
          <w:marRight w:val="0"/>
          <w:marTop w:val="0"/>
          <w:marBottom w:val="0"/>
          <w:divBdr>
            <w:top w:val="none" w:sz="0" w:space="0" w:color="auto"/>
            <w:left w:val="none" w:sz="0" w:space="0" w:color="auto"/>
            <w:bottom w:val="none" w:sz="0" w:space="0" w:color="auto"/>
            <w:right w:val="none" w:sz="0" w:space="0" w:color="auto"/>
          </w:divBdr>
        </w:div>
        <w:div w:id="1518081972">
          <w:marLeft w:val="600"/>
          <w:marRight w:val="0"/>
          <w:marTop w:val="0"/>
          <w:marBottom w:val="0"/>
          <w:divBdr>
            <w:top w:val="none" w:sz="0" w:space="0" w:color="auto"/>
            <w:left w:val="none" w:sz="0" w:space="0" w:color="auto"/>
            <w:bottom w:val="none" w:sz="0" w:space="0" w:color="auto"/>
            <w:right w:val="none" w:sz="0" w:space="0" w:color="auto"/>
          </w:divBdr>
        </w:div>
        <w:div w:id="1781533167">
          <w:marLeft w:val="600"/>
          <w:marRight w:val="0"/>
          <w:marTop w:val="0"/>
          <w:marBottom w:val="0"/>
          <w:divBdr>
            <w:top w:val="none" w:sz="0" w:space="0" w:color="auto"/>
            <w:left w:val="none" w:sz="0" w:space="0" w:color="auto"/>
            <w:bottom w:val="none" w:sz="0" w:space="0" w:color="auto"/>
            <w:right w:val="none" w:sz="0" w:space="0" w:color="auto"/>
          </w:divBdr>
        </w:div>
        <w:div w:id="1789931894">
          <w:marLeft w:val="600"/>
          <w:marRight w:val="0"/>
          <w:marTop w:val="0"/>
          <w:marBottom w:val="0"/>
          <w:divBdr>
            <w:top w:val="none" w:sz="0" w:space="0" w:color="auto"/>
            <w:left w:val="none" w:sz="0" w:space="0" w:color="auto"/>
            <w:bottom w:val="none" w:sz="0" w:space="0" w:color="auto"/>
            <w:right w:val="none" w:sz="0" w:space="0" w:color="auto"/>
          </w:divBdr>
        </w:div>
        <w:div w:id="1923448629">
          <w:marLeft w:val="600"/>
          <w:marRight w:val="0"/>
          <w:marTop w:val="0"/>
          <w:marBottom w:val="0"/>
          <w:divBdr>
            <w:top w:val="none" w:sz="0" w:space="0" w:color="auto"/>
            <w:left w:val="none" w:sz="0" w:space="0" w:color="auto"/>
            <w:bottom w:val="none" w:sz="0" w:space="0" w:color="auto"/>
            <w:right w:val="none" w:sz="0" w:space="0" w:color="auto"/>
          </w:divBdr>
        </w:div>
        <w:div w:id="1924340909">
          <w:marLeft w:val="600"/>
          <w:marRight w:val="0"/>
          <w:marTop w:val="0"/>
          <w:marBottom w:val="0"/>
          <w:divBdr>
            <w:top w:val="none" w:sz="0" w:space="0" w:color="auto"/>
            <w:left w:val="none" w:sz="0" w:space="0" w:color="auto"/>
            <w:bottom w:val="none" w:sz="0" w:space="0" w:color="auto"/>
            <w:right w:val="none" w:sz="0" w:space="0" w:color="auto"/>
          </w:divBdr>
        </w:div>
        <w:div w:id="1967849636">
          <w:marLeft w:val="600"/>
          <w:marRight w:val="0"/>
          <w:marTop w:val="0"/>
          <w:marBottom w:val="0"/>
          <w:divBdr>
            <w:top w:val="none" w:sz="0" w:space="0" w:color="auto"/>
            <w:left w:val="none" w:sz="0" w:space="0" w:color="auto"/>
            <w:bottom w:val="none" w:sz="0" w:space="0" w:color="auto"/>
            <w:right w:val="none" w:sz="0" w:space="0" w:color="auto"/>
          </w:divBdr>
        </w:div>
        <w:div w:id="2068335513">
          <w:marLeft w:val="600"/>
          <w:marRight w:val="0"/>
          <w:marTop w:val="0"/>
          <w:marBottom w:val="0"/>
          <w:divBdr>
            <w:top w:val="none" w:sz="0" w:space="0" w:color="auto"/>
            <w:left w:val="none" w:sz="0" w:space="0" w:color="auto"/>
            <w:bottom w:val="none" w:sz="0" w:space="0" w:color="auto"/>
            <w:right w:val="none" w:sz="0" w:space="0" w:color="auto"/>
          </w:divBdr>
        </w:div>
        <w:div w:id="2137916414">
          <w:marLeft w:val="600"/>
          <w:marRight w:val="0"/>
          <w:marTop w:val="0"/>
          <w:marBottom w:val="0"/>
          <w:divBdr>
            <w:top w:val="none" w:sz="0" w:space="0" w:color="auto"/>
            <w:left w:val="none" w:sz="0" w:space="0" w:color="auto"/>
            <w:bottom w:val="none" w:sz="0" w:space="0" w:color="auto"/>
            <w:right w:val="none" w:sz="0" w:space="0" w:color="auto"/>
          </w:divBdr>
        </w:div>
      </w:divsChild>
    </w:div>
    <w:div w:id="637078321">
      <w:bodyDiv w:val="1"/>
      <w:marLeft w:val="0"/>
      <w:marRight w:val="0"/>
      <w:marTop w:val="0"/>
      <w:marBottom w:val="0"/>
      <w:divBdr>
        <w:top w:val="none" w:sz="0" w:space="0" w:color="auto"/>
        <w:left w:val="none" w:sz="0" w:space="0" w:color="auto"/>
        <w:bottom w:val="none" w:sz="0" w:space="0" w:color="auto"/>
        <w:right w:val="none" w:sz="0" w:space="0" w:color="auto"/>
      </w:divBdr>
    </w:div>
    <w:div w:id="640231100">
      <w:bodyDiv w:val="1"/>
      <w:marLeft w:val="0"/>
      <w:marRight w:val="0"/>
      <w:marTop w:val="0"/>
      <w:marBottom w:val="0"/>
      <w:divBdr>
        <w:top w:val="none" w:sz="0" w:space="0" w:color="auto"/>
        <w:left w:val="none" w:sz="0" w:space="0" w:color="auto"/>
        <w:bottom w:val="none" w:sz="0" w:space="0" w:color="auto"/>
        <w:right w:val="none" w:sz="0" w:space="0" w:color="auto"/>
      </w:divBdr>
      <w:divsChild>
        <w:div w:id="636641731">
          <w:marLeft w:val="0"/>
          <w:marRight w:val="0"/>
          <w:marTop w:val="0"/>
          <w:marBottom w:val="0"/>
          <w:divBdr>
            <w:top w:val="none" w:sz="0" w:space="0" w:color="auto"/>
            <w:left w:val="none" w:sz="0" w:space="0" w:color="auto"/>
            <w:bottom w:val="none" w:sz="0" w:space="0" w:color="auto"/>
            <w:right w:val="none" w:sz="0" w:space="0" w:color="auto"/>
          </w:divBdr>
        </w:div>
        <w:div w:id="1683316577">
          <w:marLeft w:val="0"/>
          <w:marRight w:val="0"/>
          <w:marTop w:val="120"/>
          <w:marBottom w:val="0"/>
          <w:divBdr>
            <w:top w:val="none" w:sz="0" w:space="0" w:color="auto"/>
            <w:left w:val="none" w:sz="0" w:space="0" w:color="auto"/>
            <w:bottom w:val="none" w:sz="0" w:space="0" w:color="auto"/>
            <w:right w:val="none" w:sz="0" w:space="0" w:color="auto"/>
          </w:divBdr>
        </w:div>
      </w:divsChild>
    </w:div>
    <w:div w:id="641497094">
      <w:bodyDiv w:val="1"/>
      <w:marLeft w:val="390"/>
      <w:marRight w:val="390"/>
      <w:marTop w:val="0"/>
      <w:marBottom w:val="0"/>
      <w:divBdr>
        <w:top w:val="none" w:sz="0" w:space="0" w:color="auto"/>
        <w:left w:val="none" w:sz="0" w:space="0" w:color="auto"/>
        <w:bottom w:val="none" w:sz="0" w:space="0" w:color="auto"/>
        <w:right w:val="none" w:sz="0" w:space="0" w:color="auto"/>
      </w:divBdr>
    </w:div>
    <w:div w:id="653409607">
      <w:bodyDiv w:val="1"/>
      <w:marLeft w:val="0"/>
      <w:marRight w:val="0"/>
      <w:marTop w:val="0"/>
      <w:marBottom w:val="0"/>
      <w:divBdr>
        <w:top w:val="none" w:sz="0" w:space="0" w:color="auto"/>
        <w:left w:val="none" w:sz="0" w:space="0" w:color="auto"/>
        <w:bottom w:val="none" w:sz="0" w:space="0" w:color="auto"/>
        <w:right w:val="none" w:sz="0" w:space="0" w:color="auto"/>
      </w:divBdr>
      <w:divsChild>
        <w:div w:id="1230993347">
          <w:marLeft w:val="0"/>
          <w:marRight w:val="0"/>
          <w:marTop w:val="0"/>
          <w:marBottom w:val="0"/>
          <w:divBdr>
            <w:top w:val="none" w:sz="0" w:space="0" w:color="auto"/>
            <w:left w:val="none" w:sz="0" w:space="0" w:color="auto"/>
            <w:bottom w:val="none" w:sz="0" w:space="0" w:color="auto"/>
            <w:right w:val="none" w:sz="0" w:space="0" w:color="auto"/>
          </w:divBdr>
          <w:divsChild>
            <w:div w:id="474951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462164">
      <w:bodyDiv w:val="1"/>
      <w:marLeft w:val="0"/>
      <w:marRight w:val="0"/>
      <w:marTop w:val="0"/>
      <w:marBottom w:val="0"/>
      <w:divBdr>
        <w:top w:val="none" w:sz="0" w:space="0" w:color="auto"/>
        <w:left w:val="none" w:sz="0" w:space="0" w:color="auto"/>
        <w:bottom w:val="none" w:sz="0" w:space="0" w:color="auto"/>
        <w:right w:val="none" w:sz="0" w:space="0" w:color="auto"/>
      </w:divBdr>
    </w:div>
    <w:div w:id="659505242">
      <w:bodyDiv w:val="1"/>
      <w:marLeft w:val="0"/>
      <w:marRight w:val="0"/>
      <w:marTop w:val="0"/>
      <w:marBottom w:val="0"/>
      <w:divBdr>
        <w:top w:val="none" w:sz="0" w:space="0" w:color="auto"/>
        <w:left w:val="none" w:sz="0" w:space="0" w:color="auto"/>
        <w:bottom w:val="none" w:sz="0" w:space="0" w:color="auto"/>
        <w:right w:val="none" w:sz="0" w:space="0" w:color="auto"/>
      </w:divBdr>
      <w:divsChild>
        <w:div w:id="305399062">
          <w:marLeft w:val="0"/>
          <w:marRight w:val="0"/>
          <w:marTop w:val="0"/>
          <w:marBottom w:val="0"/>
          <w:divBdr>
            <w:top w:val="none" w:sz="0" w:space="0" w:color="auto"/>
            <w:left w:val="none" w:sz="0" w:space="0" w:color="auto"/>
            <w:bottom w:val="none" w:sz="0" w:space="0" w:color="auto"/>
            <w:right w:val="none" w:sz="0" w:space="0" w:color="auto"/>
          </w:divBdr>
          <w:divsChild>
            <w:div w:id="1180699202">
              <w:marLeft w:val="0"/>
              <w:marRight w:val="0"/>
              <w:marTop w:val="0"/>
              <w:marBottom w:val="0"/>
              <w:divBdr>
                <w:top w:val="none" w:sz="0" w:space="0" w:color="auto"/>
                <w:left w:val="none" w:sz="0" w:space="0" w:color="auto"/>
                <w:bottom w:val="none" w:sz="0" w:space="0" w:color="auto"/>
                <w:right w:val="none" w:sz="0" w:space="0" w:color="auto"/>
              </w:divBdr>
            </w:div>
          </w:divsChild>
        </w:div>
        <w:div w:id="839197556">
          <w:marLeft w:val="0"/>
          <w:marRight w:val="0"/>
          <w:marTop w:val="0"/>
          <w:marBottom w:val="0"/>
          <w:divBdr>
            <w:top w:val="none" w:sz="0" w:space="0" w:color="auto"/>
            <w:left w:val="none" w:sz="0" w:space="0" w:color="auto"/>
            <w:bottom w:val="none" w:sz="0" w:space="0" w:color="auto"/>
            <w:right w:val="none" w:sz="0" w:space="0" w:color="auto"/>
          </w:divBdr>
          <w:divsChild>
            <w:div w:id="989939578">
              <w:marLeft w:val="0"/>
              <w:marRight w:val="0"/>
              <w:marTop w:val="0"/>
              <w:marBottom w:val="0"/>
              <w:divBdr>
                <w:top w:val="none" w:sz="0" w:space="0" w:color="auto"/>
                <w:left w:val="none" w:sz="0" w:space="0" w:color="auto"/>
                <w:bottom w:val="none" w:sz="0" w:space="0" w:color="auto"/>
                <w:right w:val="none" w:sz="0" w:space="0" w:color="auto"/>
              </w:divBdr>
            </w:div>
          </w:divsChild>
        </w:div>
        <w:div w:id="1853689719">
          <w:marLeft w:val="0"/>
          <w:marRight w:val="0"/>
          <w:marTop w:val="0"/>
          <w:marBottom w:val="0"/>
          <w:divBdr>
            <w:top w:val="none" w:sz="0" w:space="0" w:color="auto"/>
            <w:left w:val="none" w:sz="0" w:space="0" w:color="auto"/>
            <w:bottom w:val="none" w:sz="0" w:space="0" w:color="auto"/>
            <w:right w:val="none" w:sz="0" w:space="0" w:color="auto"/>
          </w:divBdr>
          <w:divsChild>
            <w:div w:id="815874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9845069">
      <w:bodyDiv w:val="1"/>
      <w:marLeft w:val="390"/>
      <w:marRight w:val="390"/>
      <w:marTop w:val="390"/>
      <w:marBottom w:val="0"/>
      <w:divBdr>
        <w:top w:val="none" w:sz="0" w:space="0" w:color="auto"/>
        <w:left w:val="none" w:sz="0" w:space="0" w:color="auto"/>
        <w:bottom w:val="none" w:sz="0" w:space="0" w:color="auto"/>
        <w:right w:val="none" w:sz="0" w:space="0" w:color="auto"/>
      </w:divBdr>
    </w:div>
    <w:div w:id="663240903">
      <w:bodyDiv w:val="1"/>
      <w:marLeft w:val="0"/>
      <w:marRight w:val="0"/>
      <w:marTop w:val="0"/>
      <w:marBottom w:val="0"/>
      <w:divBdr>
        <w:top w:val="none" w:sz="0" w:space="0" w:color="auto"/>
        <w:left w:val="none" w:sz="0" w:space="0" w:color="auto"/>
        <w:bottom w:val="none" w:sz="0" w:space="0" w:color="auto"/>
        <w:right w:val="none" w:sz="0" w:space="0" w:color="auto"/>
      </w:divBdr>
    </w:div>
    <w:div w:id="665406174">
      <w:bodyDiv w:val="1"/>
      <w:marLeft w:val="390"/>
      <w:marRight w:val="390"/>
      <w:marTop w:val="390"/>
      <w:marBottom w:val="0"/>
      <w:divBdr>
        <w:top w:val="none" w:sz="0" w:space="0" w:color="auto"/>
        <w:left w:val="none" w:sz="0" w:space="0" w:color="auto"/>
        <w:bottom w:val="none" w:sz="0" w:space="0" w:color="auto"/>
        <w:right w:val="none" w:sz="0" w:space="0" w:color="auto"/>
      </w:divBdr>
    </w:div>
    <w:div w:id="665935416">
      <w:bodyDiv w:val="1"/>
      <w:marLeft w:val="0"/>
      <w:marRight w:val="0"/>
      <w:marTop w:val="0"/>
      <w:marBottom w:val="0"/>
      <w:divBdr>
        <w:top w:val="none" w:sz="0" w:space="0" w:color="auto"/>
        <w:left w:val="none" w:sz="0" w:space="0" w:color="auto"/>
        <w:bottom w:val="none" w:sz="0" w:space="0" w:color="auto"/>
        <w:right w:val="none" w:sz="0" w:space="0" w:color="auto"/>
      </w:divBdr>
    </w:div>
    <w:div w:id="666371252">
      <w:bodyDiv w:val="1"/>
      <w:marLeft w:val="0"/>
      <w:marRight w:val="0"/>
      <w:marTop w:val="0"/>
      <w:marBottom w:val="0"/>
      <w:divBdr>
        <w:top w:val="none" w:sz="0" w:space="0" w:color="auto"/>
        <w:left w:val="none" w:sz="0" w:space="0" w:color="auto"/>
        <w:bottom w:val="none" w:sz="0" w:space="0" w:color="auto"/>
        <w:right w:val="none" w:sz="0" w:space="0" w:color="auto"/>
      </w:divBdr>
    </w:div>
    <w:div w:id="677270707">
      <w:bodyDiv w:val="1"/>
      <w:marLeft w:val="0"/>
      <w:marRight w:val="0"/>
      <w:marTop w:val="0"/>
      <w:marBottom w:val="0"/>
      <w:divBdr>
        <w:top w:val="none" w:sz="0" w:space="0" w:color="auto"/>
        <w:left w:val="none" w:sz="0" w:space="0" w:color="auto"/>
        <w:bottom w:val="none" w:sz="0" w:space="0" w:color="auto"/>
        <w:right w:val="none" w:sz="0" w:space="0" w:color="auto"/>
      </w:divBdr>
      <w:divsChild>
        <w:div w:id="2026318345">
          <w:marLeft w:val="0"/>
          <w:marRight w:val="0"/>
          <w:marTop w:val="0"/>
          <w:marBottom w:val="0"/>
          <w:divBdr>
            <w:top w:val="none" w:sz="0" w:space="0" w:color="auto"/>
            <w:left w:val="none" w:sz="0" w:space="0" w:color="auto"/>
            <w:bottom w:val="none" w:sz="0" w:space="0" w:color="auto"/>
            <w:right w:val="none" w:sz="0" w:space="0" w:color="auto"/>
          </w:divBdr>
          <w:divsChild>
            <w:div w:id="175770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777968">
      <w:bodyDiv w:val="1"/>
      <w:marLeft w:val="0"/>
      <w:marRight w:val="0"/>
      <w:marTop w:val="0"/>
      <w:marBottom w:val="0"/>
      <w:divBdr>
        <w:top w:val="none" w:sz="0" w:space="0" w:color="auto"/>
        <w:left w:val="none" w:sz="0" w:space="0" w:color="auto"/>
        <w:bottom w:val="none" w:sz="0" w:space="0" w:color="auto"/>
        <w:right w:val="none" w:sz="0" w:space="0" w:color="auto"/>
      </w:divBdr>
      <w:divsChild>
        <w:div w:id="1806193013">
          <w:marLeft w:val="0"/>
          <w:marRight w:val="0"/>
          <w:marTop w:val="0"/>
          <w:marBottom w:val="0"/>
          <w:divBdr>
            <w:top w:val="none" w:sz="0" w:space="0" w:color="auto"/>
            <w:left w:val="none" w:sz="0" w:space="0" w:color="auto"/>
            <w:bottom w:val="none" w:sz="0" w:space="0" w:color="auto"/>
            <w:right w:val="none" w:sz="0" w:space="0" w:color="auto"/>
          </w:divBdr>
        </w:div>
      </w:divsChild>
    </w:div>
    <w:div w:id="681081219">
      <w:bodyDiv w:val="1"/>
      <w:marLeft w:val="0"/>
      <w:marRight w:val="0"/>
      <w:marTop w:val="0"/>
      <w:marBottom w:val="0"/>
      <w:divBdr>
        <w:top w:val="none" w:sz="0" w:space="0" w:color="auto"/>
        <w:left w:val="none" w:sz="0" w:space="0" w:color="auto"/>
        <w:bottom w:val="none" w:sz="0" w:space="0" w:color="auto"/>
        <w:right w:val="none" w:sz="0" w:space="0" w:color="auto"/>
      </w:divBdr>
      <w:divsChild>
        <w:div w:id="1276133980">
          <w:marLeft w:val="0"/>
          <w:marRight w:val="0"/>
          <w:marTop w:val="120"/>
          <w:marBottom w:val="0"/>
          <w:divBdr>
            <w:top w:val="none" w:sz="0" w:space="0" w:color="auto"/>
            <w:left w:val="none" w:sz="0" w:space="0" w:color="auto"/>
            <w:bottom w:val="none" w:sz="0" w:space="0" w:color="auto"/>
            <w:right w:val="none" w:sz="0" w:space="0" w:color="auto"/>
          </w:divBdr>
        </w:div>
        <w:div w:id="1611887628">
          <w:marLeft w:val="0"/>
          <w:marRight w:val="0"/>
          <w:marTop w:val="0"/>
          <w:marBottom w:val="0"/>
          <w:divBdr>
            <w:top w:val="none" w:sz="0" w:space="0" w:color="auto"/>
            <w:left w:val="none" w:sz="0" w:space="0" w:color="auto"/>
            <w:bottom w:val="none" w:sz="0" w:space="0" w:color="auto"/>
            <w:right w:val="none" w:sz="0" w:space="0" w:color="auto"/>
          </w:divBdr>
        </w:div>
      </w:divsChild>
    </w:div>
    <w:div w:id="684332853">
      <w:bodyDiv w:val="1"/>
      <w:marLeft w:val="0"/>
      <w:marRight w:val="0"/>
      <w:marTop w:val="0"/>
      <w:marBottom w:val="0"/>
      <w:divBdr>
        <w:top w:val="none" w:sz="0" w:space="0" w:color="auto"/>
        <w:left w:val="none" w:sz="0" w:space="0" w:color="auto"/>
        <w:bottom w:val="none" w:sz="0" w:space="0" w:color="auto"/>
        <w:right w:val="none" w:sz="0" w:space="0" w:color="auto"/>
      </w:divBdr>
      <w:divsChild>
        <w:div w:id="1265501362">
          <w:marLeft w:val="0"/>
          <w:marRight w:val="0"/>
          <w:marTop w:val="0"/>
          <w:marBottom w:val="0"/>
          <w:divBdr>
            <w:top w:val="none" w:sz="0" w:space="0" w:color="auto"/>
            <w:left w:val="none" w:sz="0" w:space="0" w:color="auto"/>
            <w:bottom w:val="none" w:sz="0" w:space="0" w:color="auto"/>
            <w:right w:val="none" w:sz="0" w:space="0" w:color="auto"/>
          </w:divBdr>
        </w:div>
      </w:divsChild>
    </w:div>
    <w:div w:id="695618139">
      <w:bodyDiv w:val="1"/>
      <w:marLeft w:val="0"/>
      <w:marRight w:val="0"/>
      <w:marTop w:val="0"/>
      <w:marBottom w:val="0"/>
      <w:divBdr>
        <w:top w:val="none" w:sz="0" w:space="0" w:color="auto"/>
        <w:left w:val="none" w:sz="0" w:space="0" w:color="auto"/>
        <w:bottom w:val="none" w:sz="0" w:space="0" w:color="auto"/>
        <w:right w:val="none" w:sz="0" w:space="0" w:color="auto"/>
      </w:divBdr>
      <w:divsChild>
        <w:div w:id="2073581915">
          <w:marLeft w:val="0"/>
          <w:marRight w:val="0"/>
          <w:marTop w:val="0"/>
          <w:marBottom w:val="0"/>
          <w:divBdr>
            <w:top w:val="none" w:sz="0" w:space="0" w:color="auto"/>
            <w:left w:val="none" w:sz="0" w:space="0" w:color="auto"/>
            <w:bottom w:val="none" w:sz="0" w:space="0" w:color="auto"/>
            <w:right w:val="none" w:sz="0" w:space="0" w:color="auto"/>
          </w:divBdr>
          <w:divsChild>
            <w:div w:id="115494374">
              <w:marLeft w:val="0"/>
              <w:marRight w:val="0"/>
              <w:marTop w:val="0"/>
              <w:marBottom w:val="0"/>
              <w:divBdr>
                <w:top w:val="none" w:sz="0" w:space="0" w:color="auto"/>
                <w:left w:val="none" w:sz="0" w:space="0" w:color="auto"/>
                <w:bottom w:val="none" w:sz="0" w:space="0" w:color="auto"/>
                <w:right w:val="none" w:sz="0" w:space="0" w:color="auto"/>
              </w:divBdr>
              <w:divsChild>
                <w:div w:id="99376743">
                  <w:marLeft w:val="0"/>
                  <w:marRight w:val="0"/>
                  <w:marTop w:val="120"/>
                  <w:marBottom w:val="0"/>
                  <w:divBdr>
                    <w:top w:val="none" w:sz="0" w:space="0" w:color="auto"/>
                    <w:left w:val="none" w:sz="0" w:space="0" w:color="auto"/>
                    <w:bottom w:val="none" w:sz="0" w:space="0" w:color="auto"/>
                    <w:right w:val="none" w:sz="0" w:space="0" w:color="auto"/>
                  </w:divBdr>
                </w:div>
                <w:div w:id="802772941">
                  <w:marLeft w:val="0"/>
                  <w:marRight w:val="0"/>
                  <w:marTop w:val="0"/>
                  <w:marBottom w:val="0"/>
                  <w:divBdr>
                    <w:top w:val="none" w:sz="0" w:space="0" w:color="auto"/>
                    <w:left w:val="none" w:sz="0" w:space="0" w:color="auto"/>
                    <w:bottom w:val="none" w:sz="0" w:space="0" w:color="auto"/>
                    <w:right w:val="none" w:sz="0" w:space="0" w:color="auto"/>
                  </w:divBdr>
                </w:div>
              </w:divsChild>
            </w:div>
            <w:div w:id="1391923120">
              <w:marLeft w:val="0"/>
              <w:marRight w:val="0"/>
              <w:marTop w:val="0"/>
              <w:marBottom w:val="0"/>
              <w:divBdr>
                <w:top w:val="none" w:sz="0" w:space="0" w:color="auto"/>
                <w:left w:val="none" w:sz="0" w:space="0" w:color="auto"/>
                <w:bottom w:val="none" w:sz="0" w:space="0" w:color="auto"/>
                <w:right w:val="none" w:sz="0" w:space="0" w:color="auto"/>
              </w:divBdr>
              <w:divsChild>
                <w:div w:id="556941421">
                  <w:marLeft w:val="0"/>
                  <w:marRight w:val="0"/>
                  <w:marTop w:val="120"/>
                  <w:marBottom w:val="0"/>
                  <w:divBdr>
                    <w:top w:val="none" w:sz="0" w:space="0" w:color="auto"/>
                    <w:left w:val="none" w:sz="0" w:space="0" w:color="auto"/>
                    <w:bottom w:val="none" w:sz="0" w:space="0" w:color="auto"/>
                    <w:right w:val="none" w:sz="0" w:space="0" w:color="auto"/>
                  </w:divBdr>
                </w:div>
                <w:div w:id="737508923">
                  <w:marLeft w:val="0"/>
                  <w:marRight w:val="0"/>
                  <w:marTop w:val="0"/>
                  <w:marBottom w:val="0"/>
                  <w:divBdr>
                    <w:top w:val="none" w:sz="0" w:space="0" w:color="auto"/>
                    <w:left w:val="none" w:sz="0" w:space="0" w:color="auto"/>
                    <w:bottom w:val="none" w:sz="0" w:space="0" w:color="auto"/>
                    <w:right w:val="none" w:sz="0" w:space="0" w:color="auto"/>
                  </w:divBdr>
                </w:div>
              </w:divsChild>
            </w:div>
            <w:div w:id="1409040872">
              <w:marLeft w:val="0"/>
              <w:marRight w:val="0"/>
              <w:marTop w:val="0"/>
              <w:marBottom w:val="0"/>
              <w:divBdr>
                <w:top w:val="none" w:sz="0" w:space="0" w:color="auto"/>
                <w:left w:val="none" w:sz="0" w:space="0" w:color="auto"/>
                <w:bottom w:val="none" w:sz="0" w:space="0" w:color="auto"/>
                <w:right w:val="none" w:sz="0" w:space="0" w:color="auto"/>
              </w:divBdr>
              <w:divsChild>
                <w:div w:id="660158190">
                  <w:marLeft w:val="0"/>
                  <w:marRight w:val="0"/>
                  <w:marTop w:val="0"/>
                  <w:marBottom w:val="0"/>
                  <w:divBdr>
                    <w:top w:val="none" w:sz="0" w:space="0" w:color="auto"/>
                    <w:left w:val="none" w:sz="0" w:space="0" w:color="auto"/>
                    <w:bottom w:val="none" w:sz="0" w:space="0" w:color="auto"/>
                    <w:right w:val="none" w:sz="0" w:space="0" w:color="auto"/>
                  </w:divBdr>
                </w:div>
                <w:div w:id="2105226828">
                  <w:marLeft w:val="0"/>
                  <w:marRight w:val="0"/>
                  <w:marTop w:val="120"/>
                  <w:marBottom w:val="0"/>
                  <w:divBdr>
                    <w:top w:val="none" w:sz="0" w:space="0" w:color="auto"/>
                    <w:left w:val="none" w:sz="0" w:space="0" w:color="auto"/>
                    <w:bottom w:val="none" w:sz="0" w:space="0" w:color="auto"/>
                    <w:right w:val="none" w:sz="0" w:space="0" w:color="auto"/>
                  </w:divBdr>
                </w:div>
              </w:divsChild>
            </w:div>
            <w:div w:id="1429347290">
              <w:marLeft w:val="0"/>
              <w:marRight w:val="0"/>
              <w:marTop w:val="0"/>
              <w:marBottom w:val="0"/>
              <w:divBdr>
                <w:top w:val="none" w:sz="0" w:space="0" w:color="auto"/>
                <w:left w:val="none" w:sz="0" w:space="0" w:color="auto"/>
                <w:bottom w:val="none" w:sz="0" w:space="0" w:color="auto"/>
                <w:right w:val="none" w:sz="0" w:space="0" w:color="auto"/>
              </w:divBdr>
              <w:divsChild>
                <w:div w:id="1742630936">
                  <w:marLeft w:val="0"/>
                  <w:marRight w:val="0"/>
                  <w:marTop w:val="120"/>
                  <w:marBottom w:val="0"/>
                  <w:divBdr>
                    <w:top w:val="none" w:sz="0" w:space="0" w:color="auto"/>
                    <w:left w:val="none" w:sz="0" w:space="0" w:color="auto"/>
                    <w:bottom w:val="none" w:sz="0" w:space="0" w:color="auto"/>
                    <w:right w:val="none" w:sz="0" w:space="0" w:color="auto"/>
                  </w:divBdr>
                </w:div>
                <w:div w:id="1796170494">
                  <w:marLeft w:val="0"/>
                  <w:marRight w:val="0"/>
                  <w:marTop w:val="0"/>
                  <w:marBottom w:val="0"/>
                  <w:divBdr>
                    <w:top w:val="none" w:sz="0" w:space="0" w:color="auto"/>
                    <w:left w:val="none" w:sz="0" w:space="0" w:color="auto"/>
                    <w:bottom w:val="none" w:sz="0" w:space="0" w:color="auto"/>
                    <w:right w:val="none" w:sz="0" w:space="0" w:color="auto"/>
                  </w:divBdr>
                </w:div>
              </w:divsChild>
            </w:div>
            <w:div w:id="1954091427">
              <w:marLeft w:val="0"/>
              <w:marRight w:val="0"/>
              <w:marTop w:val="0"/>
              <w:marBottom w:val="0"/>
              <w:divBdr>
                <w:top w:val="none" w:sz="0" w:space="0" w:color="auto"/>
                <w:left w:val="none" w:sz="0" w:space="0" w:color="auto"/>
                <w:bottom w:val="none" w:sz="0" w:space="0" w:color="auto"/>
                <w:right w:val="none" w:sz="0" w:space="0" w:color="auto"/>
              </w:divBdr>
              <w:divsChild>
                <w:div w:id="556866248">
                  <w:marLeft w:val="0"/>
                  <w:marRight w:val="0"/>
                  <w:marTop w:val="120"/>
                  <w:marBottom w:val="0"/>
                  <w:divBdr>
                    <w:top w:val="none" w:sz="0" w:space="0" w:color="auto"/>
                    <w:left w:val="none" w:sz="0" w:space="0" w:color="auto"/>
                    <w:bottom w:val="none" w:sz="0" w:space="0" w:color="auto"/>
                    <w:right w:val="none" w:sz="0" w:space="0" w:color="auto"/>
                  </w:divBdr>
                </w:div>
                <w:div w:id="1973779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5815544">
      <w:bodyDiv w:val="1"/>
      <w:marLeft w:val="0"/>
      <w:marRight w:val="0"/>
      <w:marTop w:val="0"/>
      <w:marBottom w:val="0"/>
      <w:divBdr>
        <w:top w:val="none" w:sz="0" w:space="0" w:color="auto"/>
        <w:left w:val="none" w:sz="0" w:space="0" w:color="auto"/>
        <w:bottom w:val="none" w:sz="0" w:space="0" w:color="auto"/>
        <w:right w:val="none" w:sz="0" w:space="0" w:color="auto"/>
      </w:divBdr>
      <w:divsChild>
        <w:div w:id="1389766449">
          <w:marLeft w:val="0"/>
          <w:marRight w:val="0"/>
          <w:marTop w:val="0"/>
          <w:marBottom w:val="0"/>
          <w:divBdr>
            <w:top w:val="none" w:sz="0" w:space="0" w:color="auto"/>
            <w:left w:val="none" w:sz="0" w:space="0" w:color="auto"/>
            <w:bottom w:val="none" w:sz="0" w:space="0" w:color="auto"/>
            <w:right w:val="none" w:sz="0" w:space="0" w:color="auto"/>
          </w:divBdr>
          <w:divsChild>
            <w:div w:id="1178351228">
              <w:marLeft w:val="0"/>
              <w:marRight w:val="0"/>
              <w:marTop w:val="0"/>
              <w:marBottom w:val="0"/>
              <w:divBdr>
                <w:top w:val="none" w:sz="0" w:space="0" w:color="auto"/>
                <w:left w:val="none" w:sz="0" w:space="0" w:color="auto"/>
                <w:bottom w:val="none" w:sz="0" w:space="0" w:color="auto"/>
                <w:right w:val="none" w:sz="0" w:space="0" w:color="auto"/>
              </w:divBdr>
              <w:divsChild>
                <w:div w:id="782306133">
                  <w:marLeft w:val="0"/>
                  <w:marRight w:val="0"/>
                  <w:marTop w:val="0"/>
                  <w:marBottom w:val="0"/>
                  <w:divBdr>
                    <w:top w:val="none" w:sz="0" w:space="0" w:color="auto"/>
                    <w:left w:val="none" w:sz="0" w:space="0" w:color="auto"/>
                    <w:bottom w:val="none" w:sz="0" w:space="0" w:color="auto"/>
                    <w:right w:val="none" w:sz="0" w:space="0" w:color="auto"/>
                  </w:divBdr>
                  <w:divsChild>
                    <w:div w:id="2007705931">
                      <w:marLeft w:val="1"/>
                      <w:marRight w:val="1"/>
                      <w:marTop w:val="0"/>
                      <w:marBottom w:val="0"/>
                      <w:divBdr>
                        <w:top w:val="none" w:sz="0" w:space="0" w:color="auto"/>
                        <w:left w:val="none" w:sz="0" w:space="0" w:color="auto"/>
                        <w:bottom w:val="none" w:sz="0" w:space="0" w:color="auto"/>
                        <w:right w:val="none" w:sz="0" w:space="0" w:color="auto"/>
                      </w:divBdr>
                      <w:divsChild>
                        <w:div w:id="813331077">
                          <w:marLeft w:val="0"/>
                          <w:marRight w:val="0"/>
                          <w:marTop w:val="0"/>
                          <w:marBottom w:val="0"/>
                          <w:divBdr>
                            <w:top w:val="none" w:sz="0" w:space="0" w:color="auto"/>
                            <w:left w:val="none" w:sz="0" w:space="0" w:color="auto"/>
                            <w:bottom w:val="none" w:sz="0" w:space="0" w:color="auto"/>
                            <w:right w:val="none" w:sz="0" w:space="0" w:color="auto"/>
                          </w:divBdr>
                          <w:divsChild>
                            <w:div w:id="1608347640">
                              <w:marLeft w:val="0"/>
                              <w:marRight w:val="0"/>
                              <w:marTop w:val="0"/>
                              <w:marBottom w:val="360"/>
                              <w:divBdr>
                                <w:top w:val="none" w:sz="0" w:space="0" w:color="auto"/>
                                <w:left w:val="none" w:sz="0" w:space="0" w:color="auto"/>
                                <w:bottom w:val="none" w:sz="0" w:space="0" w:color="auto"/>
                                <w:right w:val="none" w:sz="0" w:space="0" w:color="auto"/>
                              </w:divBdr>
                              <w:divsChild>
                                <w:div w:id="590773009">
                                  <w:marLeft w:val="0"/>
                                  <w:marRight w:val="0"/>
                                  <w:marTop w:val="0"/>
                                  <w:marBottom w:val="0"/>
                                  <w:divBdr>
                                    <w:top w:val="none" w:sz="0" w:space="0" w:color="auto"/>
                                    <w:left w:val="none" w:sz="0" w:space="0" w:color="auto"/>
                                    <w:bottom w:val="none" w:sz="0" w:space="0" w:color="auto"/>
                                    <w:right w:val="none" w:sz="0" w:space="0" w:color="auto"/>
                                  </w:divBdr>
                                  <w:divsChild>
                                    <w:div w:id="1697806092">
                                      <w:marLeft w:val="0"/>
                                      <w:marRight w:val="0"/>
                                      <w:marTop w:val="0"/>
                                      <w:marBottom w:val="0"/>
                                      <w:divBdr>
                                        <w:top w:val="none" w:sz="0" w:space="0" w:color="auto"/>
                                        <w:left w:val="none" w:sz="0" w:space="0" w:color="auto"/>
                                        <w:bottom w:val="none" w:sz="0" w:space="0" w:color="auto"/>
                                        <w:right w:val="none" w:sz="0" w:space="0" w:color="auto"/>
                                      </w:divBdr>
                                      <w:divsChild>
                                        <w:div w:id="1445268066">
                                          <w:marLeft w:val="0"/>
                                          <w:marRight w:val="0"/>
                                          <w:marTop w:val="0"/>
                                          <w:marBottom w:val="0"/>
                                          <w:divBdr>
                                            <w:top w:val="none" w:sz="0" w:space="0" w:color="auto"/>
                                            <w:left w:val="none" w:sz="0" w:space="0" w:color="auto"/>
                                            <w:bottom w:val="none" w:sz="0" w:space="0" w:color="auto"/>
                                            <w:right w:val="none" w:sz="0" w:space="0" w:color="auto"/>
                                          </w:divBdr>
                                          <w:divsChild>
                                            <w:div w:id="1357190861">
                                              <w:marLeft w:val="0"/>
                                              <w:marRight w:val="0"/>
                                              <w:marTop w:val="0"/>
                                              <w:marBottom w:val="0"/>
                                              <w:divBdr>
                                                <w:top w:val="none" w:sz="0" w:space="0" w:color="auto"/>
                                                <w:left w:val="none" w:sz="0" w:space="0" w:color="auto"/>
                                                <w:bottom w:val="none" w:sz="0" w:space="0" w:color="auto"/>
                                                <w:right w:val="none" w:sz="0" w:space="0" w:color="auto"/>
                                              </w:divBdr>
                                              <w:divsChild>
                                                <w:div w:id="474689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98511336">
      <w:bodyDiv w:val="1"/>
      <w:marLeft w:val="0"/>
      <w:marRight w:val="0"/>
      <w:marTop w:val="0"/>
      <w:marBottom w:val="0"/>
      <w:divBdr>
        <w:top w:val="none" w:sz="0" w:space="0" w:color="auto"/>
        <w:left w:val="none" w:sz="0" w:space="0" w:color="auto"/>
        <w:bottom w:val="none" w:sz="0" w:space="0" w:color="auto"/>
        <w:right w:val="none" w:sz="0" w:space="0" w:color="auto"/>
      </w:divBdr>
      <w:divsChild>
        <w:div w:id="23987125">
          <w:marLeft w:val="0"/>
          <w:marRight w:val="0"/>
          <w:marTop w:val="120"/>
          <w:marBottom w:val="0"/>
          <w:divBdr>
            <w:top w:val="none" w:sz="0" w:space="0" w:color="auto"/>
            <w:left w:val="none" w:sz="0" w:space="0" w:color="auto"/>
            <w:bottom w:val="none" w:sz="0" w:space="0" w:color="auto"/>
            <w:right w:val="none" w:sz="0" w:space="0" w:color="auto"/>
          </w:divBdr>
        </w:div>
        <w:div w:id="1136609513">
          <w:marLeft w:val="0"/>
          <w:marRight w:val="0"/>
          <w:marTop w:val="0"/>
          <w:marBottom w:val="0"/>
          <w:divBdr>
            <w:top w:val="none" w:sz="0" w:space="0" w:color="auto"/>
            <w:left w:val="none" w:sz="0" w:space="0" w:color="auto"/>
            <w:bottom w:val="none" w:sz="0" w:space="0" w:color="auto"/>
            <w:right w:val="none" w:sz="0" w:space="0" w:color="auto"/>
          </w:divBdr>
        </w:div>
      </w:divsChild>
    </w:div>
    <w:div w:id="699428002">
      <w:bodyDiv w:val="1"/>
      <w:marLeft w:val="0"/>
      <w:marRight w:val="0"/>
      <w:marTop w:val="0"/>
      <w:marBottom w:val="0"/>
      <w:divBdr>
        <w:top w:val="none" w:sz="0" w:space="0" w:color="auto"/>
        <w:left w:val="none" w:sz="0" w:space="0" w:color="auto"/>
        <w:bottom w:val="none" w:sz="0" w:space="0" w:color="auto"/>
        <w:right w:val="none" w:sz="0" w:space="0" w:color="auto"/>
      </w:divBdr>
      <w:divsChild>
        <w:div w:id="1448112217">
          <w:marLeft w:val="0"/>
          <w:marRight w:val="0"/>
          <w:marTop w:val="0"/>
          <w:marBottom w:val="0"/>
          <w:divBdr>
            <w:top w:val="none" w:sz="0" w:space="0" w:color="auto"/>
            <w:left w:val="none" w:sz="0" w:space="0" w:color="auto"/>
            <w:bottom w:val="none" w:sz="0" w:space="0" w:color="auto"/>
            <w:right w:val="none" w:sz="0" w:space="0" w:color="auto"/>
          </w:divBdr>
          <w:divsChild>
            <w:div w:id="1448042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832214">
      <w:bodyDiv w:val="1"/>
      <w:marLeft w:val="0"/>
      <w:marRight w:val="0"/>
      <w:marTop w:val="0"/>
      <w:marBottom w:val="0"/>
      <w:divBdr>
        <w:top w:val="none" w:sz="0" w:space="0" w:color="auto"/>
        <w:left w:val="none" w:sz="0" w:space="0" w:color="auto"/>
        <w:bottom w:val="none" w:sz="0" w:space="0" w:color="auto"/>
        <w:right w:val="none" w:sz="0" w:space="0" w:color="auto"/>
      </w:divBdr>
    </w:div>
    <w:div w:id="703135908">
      <w:bodyDiv w:val="1"/>
      <w:marLeft w:val="0"/>
      <w:marRight w:val="0"/>
      <w:marTop w:val="0"/>
      <w:marBottom w:val="0"/>
      <w:divBdr>
        <w:top w:val="none" w:sz="0" w:space="0" w:color="auto"/>
        <w:left w:val="none" w:sz="0" w:space="0" w:color="auto"/>
        <w:bottom w:val="none" w:sz="0" w:space="0" w:color="auto"/>
        <w:right w:val="none" w:sz="0" w:space="0" w:color="auto"/>
      </w:divBdr>
      <w:divsChild>
        <w:div w:id="1399590143">
          <w:marLeft w:val="0"/>
          <w:marRight w:val="0"/>
          <w:marTop w:val="0"/>
          <w:marBottom w:val="0"/>
          <w:divBdr>
            <w:top w:val="none" w:sz="0" w:space="0" w:color="auto"/>
            <w:left w:val="none" w:sz="0" w:space="0" w:color="auto"/>
            <w:bottom w:val="none" w:sz="0" w:space="0" w:color="auto"/>
            <w:right w:val="none" w:sz="0" w:space="0" w:color="auto"/>
          </w:divBdr>
        </w:div>
      </w:divsChild>
    </w:div>
    <w:div w:id="703287049">
      <w:bodyDiv w:val="1"/>
      <w:marLeft w:val="0"/>
      <w:marRight w:val="0"/>
      <w:marTop w:val="0"/>
      <w:marBottom w:val="0"/>
      <w:divBdr>
        <w:top w:val="none" w:sz="0" w:space="0" w:color="auto"/>
        <w:left w:val="none" w:sz="0" w:space="0" w:color="auto"/>
        <w:bottom w:val="none" w:sz="0" w:space="0" w:color="auto"/>
        <w:right w:val="none" w:sz="0" w:space="0" w:color="auto"/>
      </w:divBdr>
      <w:divsChild>
        <w:div w:id="1772357663">
          <w:marLeft w:val="0"/>
          <w:marRight w:val="0"/>
          <w:marTop w:val="0"/>
          <w:marBottom w:val="0"/>
          <w:divBdr>
            <w:top w:val="none" w:sz="0" w:space="0" w:color="auto"/>
            <w:left w:val="none" w:sz="0" w:space="0" w:color="auto"/>
            <w:bottom w:val="none" w:sz="0" w:space="0" w:color="auto"/>
            <w:right w:val="none" w:sz="0" w:space="0" w:color="auto"/>
          </w:divBdr>
        </w:div>
      </w:divsChild>
    </w:div>
    <w:div w:id="705254058">
      <w:bodyDiv w:val="1"/>
      <w:marLeft w:val="0"/>
      <w:marRight w:val="0"/>
      <w:marTop w:val="0"/>
      <w:marBottom w:val="0"/>
      <w:divBdr>
        <w:top w:val="none" w:sz="0" w:space="0" w:color="auto"/>
        <w:left w:val="none" w:sz="0" w:space="0" w:color="auto"/>
        <w:bottom w:val="none" w:sz="0" w:space="0" w:color="auto"/>
        <w:right w:val="none" w:sz="0" w:space="0" w:color="auto"/>
      </w:divBdr>
      <w:divsChild>
        <w:div w:id="731777245">
          <w:marLeft w:val="0"/>
          <w:marRight w:val="0"/>
          <w:marTop w:val="0"/>
          <w:marBottom w:val="0"/>
          <w:divBdr>
            <w:top w:val="none" w:sz="0" w:space="0" w:color="auto"/>
            <w:left w:val="none" w:sz="0" w:space="0" w:color="auto"/>
            <w:bottom w:val="none" w:sz="0" w:space="0" w:color="auto"/>
            <w:right w:val="none" w:sz="0" w:space="0" w:color="auto"/>
          </w:divBdr>
          <w:divsChild>
            <w:div w:id="619609928">
              <w:marLeft w:val="0"/>
              <w:marRight w:val="0"/>
              <w:marTop w:val="0"/>
              <w:marBottom w:val="0"/>
              <w:divBdr>
                <w:top w:val="none" w:sz="0" w:space="0" w:color="auto"/>
                <w:left w:val="none" w:sz="0" w:space="0" w:color="auto"/>
                <w:bottom w:val="none" w:sz="0" w:space="0" w:color="auto"/>
                <w:right w:val="none" w:sz="0" w:space="0" w:color="auto"/>
              </w:divBdr>
            </w:div>
          </w:divsChild>
        </w:div>
        <w:div w:id="1351830981">
          <w:marLeft w:val="0"/>
          <w:marRight w:val="0"/>
          <w:marTop w:val="0"/>
          <w:marBottom w:val="0"/>
          <w:divBdr>
            <w:top w:val="none" w:sz="0" w:space="0" w:color="auto"/>
            <w:left w:val="none" w:sz="0" w:space="0" w:color="auto"/>
            <w:bottom w:val="none" w:sz="0" w:space="0" w:color="auto"/>
            <w:right w:val="none" w:sz="0" w:space="0" w:color="auto"/>
          </w:divBdr>
          <w:divsChild>
            <w:div w:id="211959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1803414">
      <w:bodyDiv w:val="1"/>
      <w:marLeft w:val="0"/>
      <w:marRight w:val="0"/>
      <w:marTop w:val="0"/>
      <w:marBottom w:val="0"/>
      <w:divBdr>
        <w:top w:val="none" w:sz="0" w:space="0" w:color="auto"/>
        <w:left w:val="none" w:sz="0" w:space="0" w:color="auto"/>
        <w:bottom w:val="none" w:sz="0" w:space="0" w:color="auto"/>
        <w:right w:val="none" w:sz="0" w:space="0" w:color="auto"/>
      </w:divBdr>
    </w:div>
    <w:div w:id="715198251">
      <w:bodyDiv w:val="1"/>
      <w:marLeft w:val="0"/>
      <w:marRight w:val="0"/>
      <w:marTop w:val="0"/>
      <w:marBottom w:val="0"/>
      <w:divBdr>
        <w:top w:val="none" w:sz="0" w:space="0" w:color="auto"/>
        <w:left w:val="none" w:sz="0" w:space="0" w:color="auto"/>
        <w:bottom w:val="none" w:sz="0" w:space="0" w:color="auto"/>
        <w:right w:val="none" w:sz="0" w:space="0" w:color="auto"/>
      </w:divBdr>
    </w:div>
    <w:div w:id="721175036">
      <w:bodyDiv w:val="1"/>
      <w:marLeft w:val="0"/>
      <w:marRight w:val="0"/>
      <w:marTop w:val="0"/>
      <w:marBottom w:val="0"/>
      <w:divBdr>
        <w:top w:val="none" w:sz="0" w:space="0" w:color="auto"/>
        <w:left w:val="none" w:sz="0" w:space="0" w:color="auto"/>
        <w:bottom w:val="none" w:sz="0" w:space="0" w:color="auto"/>
        <w:right w:val="none" w:sz="0" w:space="0" w:color="auto"/>
      </w:divBdr>
    </w:div>
    <w:div w:id="724305107">
      <w:bodyDiv w:val="1"/>
      <w:marLeft w:val="390"/>
      <w:marRight w:val="390"/>
      <w:marTop w:val="390"/>
      <w:marBottom w:val="0"/>
      <w:divBdr>
        <w:top w:val="none" w:sz="0" w:space="0" w:color="auto"/>
        <w:left w:val="none" w:sz="0" w:space="0" w:color="auto"/>
        <w:bottom w:val="none" w:sz="0" w:space="0" w:color="auto"/>
        <w:right w:val="none" w:sz="0" w:space="0" w:color="auto"/>
      </w:divBdr>
      <w:divsChild>
        <w:div w:id="698361208">
          <w:marLeft w:val="480"/>
          <w:marRight w:val="0"/>
          <w:marTop w:val="0"/>
          <w:marBottom w:val="0"/>
          <w:divBdr>
            <w:top w:val="none" w:sz="0" w:space="0" w:color="auto"/>
            <w:left w:val="none" w:sz="0" w:space="0" w:color="auto"/>
            <w:bottom w:val="none" w:sz="0" w:space="0" w:color="auto"/>
            <w:right w:val="none" w:sz="0" w:space="0" w:color="auto"/>
          </w:divBdr>
        </w:div>
        <w:div w:id="1949387986">
          <w:marLeft w:val="480"/>
          <w:marRight w:val="0"/>
          <w:marTop w:val="0"/>
          <w:marBottom w:val="0"/>
          <w:divBdr>
            <w:top w:val="none" w:sz="0" w:space="0" w:color="auto"/>
            <w:left w:val="none" w:sz="0" w:space="0" w:color="auto"/>
            <w:bottom w:val="none" w:sz="0" w:space="0" w:color="auto"/>
            <w:right w:val="none" w:sz="0" w:space="0" w:color="auto"/>
          </w:divBdr>
        </w:div>
        <w:div w:id="1996562555">
          <w:marLeft w:val="480"/>
          <w:marRight w:val="0"/>
          <w:marTop w:val="0"/>
          <w:marBottom w:val="0"/>
          <w:divBdr>
            <w:top w:val="none" w:sz="0" w:space="0" w:color="auto"/>
            <w:left w:val="none" w:sz="0" w:space="0" w:color="auto"/>
            <w:bottom w:val="none" w:sz="0" w:space="0" w:color="auto"/>
            <w:right w:val="none" w:sz="0" w:space="0" w:color="auto"/>
          </w:divBdr>
        </w:div>
      </w:divsChild>
    </w:div>
    <w:div w:id="724528898">
      <w:bodyDiv w:val="1"/>
      <w:marLeft w:val="390"/>
      <w:marRight w:val="390"/>
      <w:marTop w:val="390"/>
      <w:marBottom w:val="0"/>
      <w:divBdr>
        <w:top w:val="none" w:sz="0" w:space="0" w:color="auto"/>
        <w:left w:val="none" w:sz="0" w:space="0" w:color="auto"/>
        <w:bottom w:val="none" w:sz="0" w:space="0" w:color="auto"/>
        <w:right w:val="none" w:sz="0" w:space="0" w:color="auto"/>
      </w:divBdr>
      <w:divsChild>
        <w:div w:id="201527442">
          <w:marLeft w:val="600"/>
          <w:marRight w:val="0"/>
          <w:marTop w:val="0"/>
          <w:marBottom w:val="0"/>
          <w:divBdr>
            <w:top w:val="none" w:sz="0" w:space="0" w:color="auto"/>
            <w:left w:val="none" w:sz="0" w:space="0" w:color="auto"/>
            <w:bottom w:val="none" w:sz="0" w:space="0" w:color="auto"/>
            <w:right w:val="none" w:sz="0" w:space="0" w:color="auto"/>
          </w:divBdr>
        </w:div>
        <w:div w:id="288364260">
          <w:marLeft w:val="600"/>
          <w:marRight w:val="0"/>
          <w:marTop w:val="0"/>
          <w:marBottom w:val="0"/>
          <w:divBdr>
            <w:top w:val="none" w:sz="0" w:space="0" w:color="auto"/>
            <w:left w:val="none" w:sz="0" w:space="0" w:color="auto"/>
            <w:bottom w:val="none" w:sz="0" w:space="0" w:color="auto"/>
            <w:right w:val="none" w:sz="0" w:space="0" w:color="auto"/>
          </w:divBdr>
        </w:div>
        <w:div w:id="331223599">
          <w:marLeft w:val="600"/>
          <w:marRight w:val="0"/>
          <w:marTop w:val="0"/>
          <w:marBottom w:val="0"/>
          <w:divBdr>
            <w:top w:val="none" w:sz="0" w:space="0" w:color="auto"/>
            <w:left w:val="none" w:sz="0" w:space="0" w:color="auto"/>
            <w:bottom w:val="none" w:sz="0" w:space="0" w:color="auto"/>
            <w:right w:val="none" w:sz="0" w:space="0" w:color="auto"/>
          </w:divBdr>
        </w:div>
        <w:div w:id="847871922">
          <w:marLeft w:val="600"/>
          <w:marRight w:val="0"/>
          <w:marTop w:val="0"/>
          <w:marBottom w:val="0"/>
          <w:divBdr>
            <w:top w:val="none" w:sz="0" w:space="0" w:color="auto"/>
            <w:left w:val="none" w:sz="0" w:space="0" w:color="auto"/>
            <w:bottom w:val="none" w:sz="0" w:space="0" w:color="auto"/>
            <w:right w:val="none" w:sz="0" w:space="0" w:color="auto"/>
          </w:divBdr>
        </w:div>
        <w:div w:id="874200741">
          <w:marLeft w:val="600"/>
          <w:marRight w:val="0"/>
          <w:marTop w:val="0"/>
          <w:marBottom w:val="0"/>
          <w:divBdr>
            <w:top w:val="none" w:sz="0" w:space="0" w:color="auto"/>
            <w:left w:val="none" w:sz="0" w:space="0" w:color="auto"/>
            <w:bottom w:val="none" w:sz="0" w:space="0" w:color="auto"/>
            <w:right w:val="none" w:sz="0" w:space="0" w:color="auto"/>
          </w:divBdr>
        </w:div>
        <w:div w:id="1133720130">
          <w:marLeft w:val="600"/>
          <w:marRight w:val="0"/>
          <w:marTop w:val="0"/>
          <w:marBottom w:val="0"/>
          <w:divBdr>
            <w:top w:val="none" w:sz="0" w:space="0" w:color="auto"/>
            <w:left w:val="none" w:sz="0" w:space="0" w:color="auto"/>
            <w:bottom w:val="none" w:sz="0" w:space="0" w:color="auto"/>
            <w:right w:val="none" w:sz="0" w:space="0" w:color="auto"/>
          </w:divBdr>
        </w:div>
        <w:div w:id="1217232403">
          <w:marLeft w:val="600"/>
          <w:marRight w:val="0"/>
          <w:marTop w:val="0"/>
          <w:marBottom w:val="0"/>
          <w:divBdr>
            <w:top w:val="none" w:sz="0" w:space="0" w:color="auto"/>
            <w:left w:val="none" w:sz="0" w:space="0" w:color="auto"/>
            <w:bottom w:val="none" w:sz="0" w:space="0" w:color="auto"/>
            <w:right w:val="none" w:sz="0" w:space="0" w:color="auto"/>
          </w:divBdr>
        </w:div>
        <w:div w:id="1438332825">
          <w:marLeft w:val="600"/>
          <w:marRight w:val="0"/>
          <w:marTop w:val="0"/>
          <w:marBottom w:val="0"/>
          <w:divBdr>
            <w:top w:val="none" w:sz="0" w:space="0" w:color="auto"/>
            <w:left w:val="none" w:sz="0" w:space="0" w:color="auto"/>
            <w:bottom w:val="none" w:sz="0" w:space="0" w:color="auto"/>
            <w:right w:val="none" w:sz="0" w:space="0" w:color="auto"/>
          </w:divBdr>
        </w:div>
      </w:divsChild>
    </w:div>
    <w:div w:id="726494647">
      <w:bodyDiv w:val="1"/>
      <w:marLeft w:val="0"/>
      <w:marRight w:val="0"/>
      <w:marTop w:val="0"/>
      <w:marBottom w:val="0"/>
      <w:divBdr>
        <w:top w:val="none" w:sz="0" w:space="0" w:color="auto"/>
        <w:left w:val="none" w:sz="0" w:space="0" w:color="auto"/>
        <w:bottom w:val="none" w:sz="0" w:space="0" w:color="auto"/>
        <w:right w:val="none" w:sz="0" w:space="0" w:color="auto"/>
      </w:divBdr>
      <w:divsChild>
        <w:div w:id="1218013476">
          <w:marLeft w:val="0"/>
          <w:marRight w:val="0"/>
          <w:marTop w:val="0"/>
          <w:marBottom w:val="0"/>
          <w:divBdr>
            <w:top w:val="none" w:sz="0" w:space="0" w:color="auto"/>
            <w:left w:val="none" w:sz="0" w:space="0" w:color="auto"/>
            <w:bottom w:val="none" w:sz="0" w:space="0" w:color="auto"/>
            <w:right w:val="none" w:sz="0" w:space="0" w:color="auto"/>
          </w:divBdr>
        </w:div>
      </w:divsChild>
    </w:div>
    <w:div w:id="730923584">
      <w:bodyDiv w:val="1"/>
      <w:marLeft w:val="0"/>
      <w:marRight w:val="0"/>
      <w:marTop w:val="0"/>
      <w:marBottom w:val="0"/>
      <w:divBdr>
        <w:top w:val="none" w:sz="0" w:space="0" w:color="auto"/>
        <w:left w:val="none" w:sz="0" w:space="0" w:color="auto"/>
        <w:bottom w:val="none" w:sz="0" w:space="0" w:color="auto"/>
        <w:right w:val="none" w:sz="0" w:space="0" w:color="auto"/>
      </w:divBdr>
    </w:div>
    <w:div w:id="732391494">
      <w:bodyDiv w:val="1"/>
      <w:marLeft w:val="0"/>
      <w:marRight w:val="0"/>
      <w:marTop w:val="0"/>
      <w:marBottom w:val="0"/>
      <w:divBdr>
        <w:top w:val="none" w:sz="0" w:space="0" w:color="auto"/>
        <w:left w:val="none" w:sz="0" w:space="0" w:color="auto"/>
        <w:bottom w:val="none" w:sz="0" w:space="0" w:color="auto"/>
        <w:right w:val="none" w:sz="0" w:space="0" w:color="auto"/>
      </w:divBdr>
    </w:div>
    <w:div w:id="735468124">
      <w:bodyDiv w:val="1"/>
      <w:marLeft w:val="0"/>
      <w:marRight w:val="0"/>
      <w:marTop w:val="0"/>
      <w:marBottom w:val="0"/>
      <w:divBdr>
        <w:top w:val="none" w:sz="0" w:space="0" w:color="auto"/>
        <w:left w:val="none" w:sz="0" w:space="0" w:color="auto"/>
        <w:bottom w:val="none" w:sz="0" w:space="0" w:color="auto"/>
        <w:right w:val="none" w:sz="0" w:space="0" w:color="auto"/>
      </w:divBdr>
      <w:divsChild>
        <w:div w:id="1553538852">
          <w:marLeft w:val="0"/>
          <w:marRight w:val="0"/>
          <w:marTop w:val="0"/>
          <w:marBottom w:val="0"/>
          <w:divBdr>
            <w:top w:val="none" w:sz="0" w:space="0" w:color="auto"/>
            <w:left w:val="none" w:sz="0" w:space="0" w:color="auto"/>
            <w:bottom w:val="none" w:sz="0" w:space="0" w:color="auto"/>
            <w:right w:val="none" w:sz="0" w:space="0" w:color="auto"/>
          </w:divBdr>
          <w:divsChild>
            <w:div w:id="1798795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1178270">
      <w:bodyDiv w:val="1"/>
      <w:marLeft w:val="0"/>
      <w:marRight w:val="0"/>
      <w:marTop w:val="0"/>
      <w:marBottom w:val="0"/>
      <w:divBdr>
        <w:top w:val="none" w:sz="0" w:space="0" w:color="auto"/>
        <w:left w:val="none" w:sz="0" w:space="0" w:color="auto"/>
        <w:bottom w:val="none" w:sz="0" w:space="0" w:color="auto"/>
        <w:right w:val="none" w:sz="0" w:space="0" w:color="auto"/>
      </w:divBdr>
      <w:divsChild>
        <w:div w:id="513037322">
          <w:marLeft w:val="0"/>
          <w:marRight w:val="0"/>
          <w:marTop w:val="0"/>
          <w:marBottom w:val="0"/>
          <w:divBdr>
            <w:top w:val="none" w:sz="0" w:space="0" w:color="auto"/>
            <w:left w:val="none" w:sz="0" w:space="0" w:color="auto"/>
            <w:bottom w:val="none" w:sz="0" w:space="0" w:color="auto"/>
            <w:right w:val="none" w:sz="0" w:space="0" w:color="auto"/>
          </w:divBdr>
          <w:divsChild>
            <w:div w:id="39325197">
              <w:marLeft w:val="0"/>
              <w:marRight w:val="0"/>
              <w:marTop w:val="0"/>
              <w:marBottom w:val="0"/>
              <w:divBdr>
                <w:top w:val="none" w:sz="0" w:space="0" w:color="auto"/>
                <w:left w:val="none" w:sz="0" w:space="0" w:color="auto"/>
                <w:bottom w:val="none" w:sz="0" w:space="0" w:color="auto"/>
                <w:right w:val="none" w:sz="0" w:space="0" w:color="auto"/>
              </w:divBdr>
            </w:div>
            <w:div w:id="1807696047">
              <w:marLeft w:val="0"/>
              <w:marRight w:val="0"/>
              <w:marTop w:val="120"/>
              <w:marBottom w:val="0"/>
              <w:divBdr>
                <w:top w:val="none" w:sz="0" w:space="0" w:color="auto"/>
                <w:left w:val="none" w:sz="0" w:space="0" w:color="auto"/>
                <w:bottom w:val="none" w:sz="0" w:space="0" w:color="auto"/>
                <w:right w:val="none" w:sz="0" w:space="0" w:color="auto"/>
              </w:divBdr>
            </w:div>
          </w:divsChild>
        </w:div>
        <w:div w:id="1428769953">
          <w:marLeft w:val="0"/>
          <w:marRight w:val="0"/>
          <w:marTop w:val="0"/>
          <w:marBottom w:val="0"/>
          <w:divBdr>
            <w:top w:val="none" w:sz="0" w:space="0" w:color="auto"/>
            <w:left w:val="none" w:sz="0" w:space="0" w:color="auto"/>
            <w:bottom w:val="none" w:sz="0" w:space="0" w:color="auto"/>
            <w:right w:val="none" w:sz="0" w:space="0" w:color="auto"/>
          </w:divBdr>
          <w:divsChild>
            <w:div w:id="642469488">
              <w:marLeft w:val="0"/>
              <w:marRight w:val="0"/>
              <w:marTop w:val="120"/>
              <w:marBottom w:val="0"/>
              <w:divBdr>
                <w:top w:val="none" w:sz="0" w:space="0" w:color="auto"/>
                <w:left w:val="none" w:sz="0" w:space="0" w:color="auto"/>
                <w:bottom w:val="none" w:sz="0" w:space="0" w:color="auto"/>
                <w:right w:val="none" w:sz="0" w:space="0" w:color="auto"/>
              </w:divBdr>
            </w:div>
            <w:div w:id="980037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068616">
      <w:bodyDiv w:val="1"/>
      <w:marLeft w:val="0"/>
      <w:marRight w:val="0"/>
      <w:marTop w:val="0"/>
      <w:marBottom w:val="0"/>
      <w:divBdr>
        <w:top w:val="none" w:sz="0" w:space="0" w:color="auto"/>
        <w:left w:val="none" w:sz="0" w:space="0" w:color="auto"/>
        <w:bottom w:val="none" w:sz="0" w:space="0" w:color="auto"/>
        <w:right w:val="none" w:sz="0" w:space="0" w:color="auto"/>
      </w:divBdr>
      <w:divsChild>
        <w:div w:id="1635794836">
          <w:marLeft w:val="0"/>
          <w:marRight w:val="0"/>
          <w:marTop w:val="0"/>
          <w:marBottom w:val="0"/>
          <w:divBdr>
            <w:top w:val="none" w:sz="0" w:space="0" w:color="auto"/>
            <w:left w:val="none" w:sz="0" w:space="0" w:color="auto"/>
            <w:bottom w:val="none" w:sz="0" w:space="0" w:color="auto"/>
            <w:right w:val="none" w:sz="0" w:space="0" w:color="auto"/>
          </w:divBdr>
        </w:div>
      </w:divsChild>
    </w:div>
    <w:div w:id="743648865">
      <w:bodyDiv w:val="1"/>
      <w:marLeft w:val="0"/>
      <w:marRight w:val="0"/>
      <w:marTop w:val="0"/>
      <w:marBottom w:val="0"/>
      <w:divBdr>
        <w:top w:val="none" w:sz="0" w:space="0" w:color="auto"/>
        <w:left w:val="none" w:sz="0" w:space="0" w:color="auto"/>
        <w:bottom w:val="none" w:sz="0" w:space="0" w:color="auto"/>
        <w:right w:val="none" w:sz="0" w:space="0" w:color="auto"/>
      </w:divBdr>
      <w:divsChild>
        <w:div w:id="1138953018">
          <w:marLeft w:val="0"/>
          <w:marRight w:val="0"/>
          <w:marTop w:val="0"/>
          <w:marBottom w:val="0"/>
          <w:divBdr>
            <w:top w:val="none" w:sz="0" w:space="0" w:color="auto"/>
            <w:left w:val="none" w:sz="0" w:space="0" w:color="auto"/>
            <w:bottom w:val="none" w:sz="0" w:space="0" w:color="auto"/>
            <w:right w:val="none" w:sz="0" w:space="0" w:color="auto"/>
          </w:divBdr>
          <w:divsChild>
            <w:div w:id="208035238">
              <w:marLeft w:val="0"/>
              <w:marRight w:val="0"/>
              <w:marTop w:val="0"/>
              <w:marBottom w:val="0"/>
              <w:divBdr>
                <w:top w:val="none" w:sz="0" w:space="0" w:color="auto"/>
                <w:left w:val="none" w:sz="0" w:space="0" w:color="auto"/>
                <w:bottom w:val="none" w:sz="0" w:space="0" w:color="auto"/>
                <w:right w:val="none" w:sz="0" w:space="0" w:color="auto"/>
              </w:divBdr>
              <w:divsChild>
                <w:div w:id="1082415931">
                  <w:marLeft w:val="0"/>
                  <w:marRight w:val="0"/>
                  <w:marTop w:val="0"/>
                  <w:marBottom w:val="0"/>
                  <w:divBdr>
                    <w:top w:val="none" w:sz="0" w:space="0" w:color="auto"/>
                    <w:left w:val="none" w:sz="0" w:space="0" w:color="auto"/>
                    <w:bottom w:val="none" w:sz="0" w:space="0" w:color="auto"/>
                    <w:right w:val="none" w:sz="0" w:space="0" w:color="auto"/>
                  </w:divBdr>
                  <w:divsChild>
                    <w:div w:id="125584308">
                      <w:marLeft w:val="0"/>
                      <w:marRight w:val="0"/>
                      <w:marTop w:val="0"/>
                      <w:marBottom w:val="0"/>
                      <w:divBdr>
                        <w:top w:val="none" w:sz="0" w:space="0" w:color="auto"/>
                        <w:left w:val="none" w:sz="0" w:space="0" w:color="auto"/>
                        <w:bottom w:val="none" w:sz="0" w:space="0" w:color="auto"/>
                        <w:right w:val="none" w:sz="0" w:space="0" w:color="auto"/>
                      </w:divBdr>
                      <w:divsChild>
                        <w:div w:id="1488978773">
                          <w:marLeft w:val="0"/>
                          <w:marRight w:val="0"/>
                          <w:marTop w:val="120"/>
                          <w:marBottom w:val="0"/>
                          <w:divBdr>
                            <w:top w:val="none" w:sz="0" w:space="0" w:color="auto"/>
                            <w:left w:val="none" w:sz="0" w:space="0" w:color="auto"/>
                            <w:bottom w:val="none" w:sz="0" w:space="0" w:color="auto"/>
                            <w:right w:val="none" w:sz="0" w:space="0" w:color="auto"/>
                          </w:divBdr>
                        </w:div>
                        <w:div w:id="1670403538">
                          <w:marLeft w:val="0"/>
                          <w:marRight w:val="0"/>
                          <w:marTop w:val="0"/>
                          <w:marBottom w:val="0"/>
                          <w:divBdr>
                            <w:top w:val="none" w:sz="0" w:space="0" w:color="auto"/>
                            <w:left w:val="none" w:sz="0" w:space="0" w:color="auto"/>
                            <w:bottom w:val="none" w:sz="0" w:space="0" w:color="auto"/>
                            <w:right w:val="none" w:sz="0" w:space="0" w:color="auto"/>
                          </w:divBdr>
                        </w:div>
                      </w:divsChild>
                    </w:div>
                    <w:div w:id="202056124">
                      <w:marLeft w:val="0"/>
                      <w:marRight w:val="0"/>
                      <w:marTop w:val="0"/>
                      <w:marBottom w:val="0"/>
                      <w:divBdr>
                        <w:top w:val="none" w:sz="0" w:space="0" w:color="auto"/>
                        <w:left w:val="none" w:sz="0" w:space="0" w:color="auto"/>
                        <w:bottom w:val="none" w:sz="0" w:space="0" w:color="auto"/>
                        <w:right w:val="none" w:sz="0" w:space="0" w:color="auto"/>
                      </w:divBdr>
                      <w:divsChild>
                        <w:div w:id="1054888786">
                          <w:marLeft w:val="0"/>
                          <w:marRight w:val="0"/>
                          <w:marTop w:val="0"/>
                          <w:marBottom w:val="0"/>
                          <w:divBdr>
                            <w:top w:val="none" w:sz="0" w:space="0" w:color="auto"/>
                            <w:left w:val="none" w:sz="0" w:space="0" w:color="auto"/>
                            <w:bottom w:val="none" w:sz="0" w:space="0" w:color="auto"/>
                            <w:right w:val="none" w:sz="0" w:space="0" w:color="auto"/>
                          </w:divBdr>
                        </w:div>
                        <w:div w:id="1846896011">
                          <w:marLeft w:val="0"/>
                          <w:marRight w:val="0"/>
                          <w:marTop w:val="120"/>
                          <w:marBottom w:val="0"/>
                          <w:divBdr>
                            <w:top w:val="none" w:sz="0" w:space="0" w:color="auto"/>
                            <w:left w:val="none" w:sz="0" w:space="0" w:color="auto"/>
                            <w:bottom w:val="none" w:sz="0" w:space="0" w:color="auto"/>
                            <w:right w:val="none" w:sz="0" w:space="0" w:color="auto"/>
                          </w:divBdr>
                        </w:div>
                      </w:divsChild>
                    </w:div>
                    <w:div w:id="1745103297">
                      <w:marLeft w:val="0"/>
                      <w:marRight w:val="0"/>
                      <w:marTop w:val="0"/>
                      <w:marBottom w:val="0"/>
                      <w:divBdr>
                        <w:top w:val="none" w:sz="0" w:space="0" w:color="auto"/>
                        <w:left w:val="none" w:sz="0" w:space="0" w:color="auto"/>
                        <w:bottom w:val="none" w:sz="0" w:space="0" w:color="auto"/>
                        <w:right w:val="none" w:sz="0" w:space="0" w:color="auto"/>
                      </w:divBdr>
                      <w:divsChild>
                        <w:div w:id="1585336578">
                          <w:marLeft w:val="0"/>
                          <w:marRight w:val="0"/>
                          <w:marTop w:val="0"/>
                          <w:marBottom w:val="0"/>
                          <w:divBdr>
                            <w:top w:val="none" w:sz="0" w:space="0" w:color="auto"/>
                            <w:left w:val="none" w:sz="0" w:space="0" w:color="auto"/>
                            <w:bottom w:val="none" w:sz="0" w:space="0" w:color="auto"/>
                            <w:right w:val="none" w:sz="0" w:space="0" w:color="auto"/>
                          </w:divBdr>
                        </w:div>
                        <w:div w:id="172058646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459833273">
                  <w:marLeft w:val="0"/>
                  <w:marRight w:val="0"/>
                  <w:marTop w:val="120"/>
                  <w:marBottom w:val="0"/>
                  <w:divBdr>
                    <w:top w:val="none" w:sz="0" w:space="0" w:color="auto"/>
                    <w:left w:val="none" w:sz="0" w:space="0" w:color="auto"/>
                    <w:bottom w:val="none" w:sz="0" w:space="0" w:color="auto"/>
                    <w:right w:val="none" w:sz="0" w:space="0" w:color="auto"/>
                  </w:divBdr>
                </w:div>
              </w:divsChild>
            </w:div>
            <w:div w:id="809130816">
              <w:marLeft w:val="0"/>
              <w:marRight w:val="0"/>
              <w:marTop w:val="0"/>
              <w:marBottom w:val="0"/>
              <w:divBdr>
                <w:top w:val="none" w:sz="0" w:space="0" w:color="auto"/>
                <w:left w:val="none" w:sz="0" w:space="0" w:color="auto"/>
                <w:bottom w:val="none" w:sz="0" w:space="0" w:color="auto"/>
                <w:right w:val="none" w:sz="0" w:space="0" w:color="auto"/>
              </w:divBdr>
              <w:divsChild>
                <w:div w:id="1534688197">
                  <w:marLeft w:val="0"/>
                  <w:marRight w:val="0"/>
                  <w:marTop w:val="120"/>
                  <w:marBottom w:val="0"/>
                  <w:divBdr>
                    <w:top w:val="none" w:sz="0" w:space="0" w:color="auto"/>
                    <w:left w:val="none" w:sz="0" w:space="0" w:color="auto"/>
                    <w:bottom w:val="none" w:sz="0" w:space="0" w:color="auto"/>
                    <w:right w:val="none" w:sz="0" w:space="0" w:color="auto"/>
                  </w:divBdr>
                </w:div>
                <w:div w:id="1672754491">
                  <w:marLeft w:val="0"/>
                  <w:marRight w:val="0"/>
                  <w:marTop w:val="0"/>
                  <w:marBottom w:val="0"/>
                  <w:divBdr>
                    <w:top w:val="none" w:sz="0" w:space="0" w:color="auto"/>
                    <w:left w:val="none" w:sz="0" w:space="0" w:color="auto"/>
                    <w:bottom w:val="none" w:sz="0" w:space="0" w:color="auto"/>
                    <w:right w:val="none" w:sz="0" w:space="0" w:color="auto"/>
                  </w:divBdr>
                </w:div>
              </w:divsChild>
            </w:div>
            <w:div w:id="850098208">
              <w:marLeft w:val="0"/>
              <w:marRight w:val="0"/>
              <w:marTop w:val="0"/>
              <w:marBottom w:val="0"/>
              <w:divBdr>
                <w:top w:val="none" w:sz="0" w:space="0" w:color="auto"/>
                <w:left w:val="none" w:sz="0" w:space="0" w:color="auto"/>
                <w:bottom w:val="none" w:sz="0" w:space="0" w:color="auto"/>
                <w:right w:val="none" w:sz="0" w:space="0" w:color="auto"/>
              </w:divBdr>
              <w:divsChild>
                <w:div w:id="451632289">
                  <w:marLeft w:val="0"/>
                  <w:marRight w:val="0"/>
                  <w:marTop w:val="0"/>
                  <w:marBottom w:val="0"/>
                  <w:divBdr>
                    <w:top w:val="none" w:sz="0" w:space="0" w:color="auto"/>
                    <w:left w:val="none" w:sz="0" w:space="0" w:color="auto"/>
                    <w:bottom w:val="none" w:sz="0" w:space="0" w:color="auto"/>
                    <w:right w:val="none" w:sz="0" w:space="0" w:color="auto"/>
                  </w:divBdr>
                </w:div>
                <w:div w:id="1863010133">
                  <w:marLeft w:val="0"/>
                  <w:marRight w:val="0"/>
                  <w:marTop w:val="120"/>
                  <w:marBottom w:val="0"/>
                  <w:divBdr>
                    <w:top w:val="none" w:sz="0" w:space="0" w:color="auto"/>
                    <w:left w:val="none" w:sz="0" w:space="0" w:color="auto"/>
                    <w:bottom w:val="none" w:sz="0" w:space="0" w:color="auto"/>
                    <w:right w:val="none" w:sz="0" w:space="0" w:color="auto"/>
                  </w:divBdr>
                </w:div>
              </w:divsChild>
            </w:div>
            <w:div w:id="1007445252">
              <w:marLeft w:val="0"/>
              <w:marRight w:val="0"/>
              <w:marTop w:val="0"/>
              <w:marBottom w:val="0"/>
              <w:divBdr>
                <w:top w:val="none" w:sz="0" w:space="0" w:color="auto"/>
                <w:left w:val="none" w:sz="0" w:space="0" w:color="auto"/>
                <w:bottom w:val="none" w:sz="0" w:space="0" w:color="auto"/>
                <w:right w:val="none" w:sz="0" w:space="0" w:color="auto"/>
              </w:divBdr>
              <w:divsChild>
                <w:div w:id="1651203373">
                  <w:marLeft w:val="0"/>
                  <w:marRight w:val="0"/>
                  <w:marTop w:val="120"/>
                  <w:marBottom w:val="0"/>
                  <w:divBdr>
                    <w:top w:val="none" w:sz="0" w:space="0" w:color="auto"/>
                    <w:left w:val="none" w:sz="0" w:space="0" w:color="auto"/>
                    <w:bottom w:val="none" w:sz="0" w:space="0" w:color="auto"/>
                    <w:right w:val="none" w:sz="0" w:space="0" w:color="auto"/>
                  </w:divBdr>
                </w:div>
                <w:div w:id="1855654374">
                  <w:marLeft w:val="0"/>
                  <w:marRight w:val="0"/>
                  <w:marTop w:val="0"/>
                  <w:marBottom w:val="0"/>
                  <w:divBdr>
                    <w:top w:val="none" w:sz="0" w:space="0" w:color="auto"/>
                    <w:left w:val="none" w:sz="0" w:space="0" w:color="auto"/>
                    <w:bottom w:val="none" w:sz="0" w:space="0" w:color="auto"/>
                    <w:right w:val="none" w:sz="0" w:space="0" w:color="auto"/>
                  </w:divBdr>
                  <w:divsChild>
                    <w:div w:id="184903978">
                      <w:marLeft w:val="0"/>
                      <w:marRight w:val="0"/>
                      <w:marTop w:val="0"/>
                      <w:marBottom w:val="0"/>
                      <w:divBdr>
                        <w:top w:val="none" w:sz="0" w:space="0" w:color="auto"/>
                        <w:left w:val="none" w:sz="0" w:space="0" w:color="auto"/>
                        <w:bottom w:val="none" w:sz="0" w:space="0" w:color="auto"/>
                        <w:right w:val="none" w:sz="0" w:space="0" w:color="auto"/>
                      </w:divBdr>
                      <w:divsChild>
                        <w:div w:id="969867329">
                          <w:marLeft w:val="0"/>
                          <w:marRight w:val="0"/>
                          <w:marTop w:val="120"/>
                          <w:marBottom w:val="0"/>
                          <w:divBdr>
                            <w:top w:val="none" w:sz="0" w:space="0" w:color="auto"/>
                            <w:left w:val="none" w:sz="0" w:space="0" w:color="auto"/>
                            <w:bottom w:val="none" w:sz="0" w:space="0" w:color="auto"/>
                            <w:right w:val="none" w:sz="0" w:space="0" w:color="auto"/>
                          </w:divBdr>
                        </w:div>
                        <w:div w:id="1270771296">
                          <w:marLeft w:val="0"/>
                          <w:marRight w:val="0"/>
                          <w:marTop w:val="0"/>
                          <w:marBottom w:val="0"/>
                          <w:divBdr>
                            <w:top w:val="none" w:sz="0" w:space="0" w:color="auto"/>
                            <w:left w:val="none" w:sz="0" w:space="0" w:color="auto"/>
                            <w:bottom w:val="none" w:sz="0" w:space="0" w:color="auto"/>
                            <w:right w:val="none" w:sz="0" w:space="0" w:color="auto"/>
                          </w:divBdr>
                        </w:div>
                      </w:divsChild>
                    </w:div>
                    <w:div w:id="2027293770">
                      <w:marLeft w:val="0"/>
                      <w:marRight w:val="0"/>
                      <w:marTop w:val="0"/>
                      <w:marBottom w:val="0"/>
                      <w:divBdr>
                        <w:top w:val="none" w:sz="0" w:space="0" w:color="auto"/>
                        <w:left w:val="none" w:sz="0" w:space="0" w:color="auto"/>
                        <w:bottom w:val="none" w:sz="0" w:space="0" w:color="auto"/>
                        <w:right w:val="none" w:sz="0" w:space="0" w:color="auto"/>
                      </w:divBdr>
                      <w:divsChild>
                        <w:div w:id="328292673">
                          <w:marLeft w:val="0"/>
                          <w:marRight w:val="0"/>
                          <w:marTop w:val="120"/>
                          <w:marBottom w:val="0"/>
                          <w:divBdr>
                            <w:top w:val="none" w:sz="0" w:space="0" w:color="auto"/>
                            <w:left w:val="none" w:sz="0" w:space="0" w:color="auto"/>
                            <w:bottom w:val="none" w:sz="0" w:space="0" w:color="auto"/>
                            <w:right w:val="none" w:sz="0" w:space="0" w:color="auto"/>
                          </w:divBdr>
                        </w:div>
                        <w:div w:id="573273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8630621">
              <w:marLeft w:val="0"/>
              <w:marRight w:val="0"/>
              <w:marTop w:val="0"/>
              <w:marBottom w:val="0"/>
              <w:divBdr>
                <w:top w:val="none" w:sz="0" w:space="0" w:color="auto"/>
                <w:left w:val="none" w:sz="0" w:space="0" w:color="auto"/>
                <w:bottom w:val="none" w:sz="0" w:space="0" w:color="auto"/>
                <w:right w:val="none" w:sz="0" w:space="0" w:color="auto"/>
              </w:divBdr>
              <w:divsChild>
                <w:div w:id="299119925">
                  <w:marLeft w:val="0"/>
                  <w:marRight w:val="0"/>
                  <w:marTop w:val="0"/>
                  <w:marBottom w:val="0"/>
                  <w:divBdr>
                    <w:top w:val="none" w:sz="0" w:space="0" w:color="auto"/>
                    <w:left w:val="none" w:sz="0" w:space="0" w:color="auto"/>
                    <w:bottom w:val="none" w:sz="0" w:space="0" w:color="auto"/>
                    <w:right w:val="none" w:sz="0" w:space="0" w:color="auto"/>
                  </w:divBdr>
                </w:div>
                <w:div w:id="556625811">
                  <w:marLeft w:val="0"/>
                  <w:marRight w:val="0"/>
                  <w:marTop w:val="120"/>
                  <w:marBottom w:val="0"/>
                  <w:divBdr>
                    <w:top w:val="none" w:sz="0" w:space="0" w:color="auto"/>
                    <w:left w:val="none" w:sz="0" w:space="0" w:color="auto"/>
                    <w:bottom w:val="none" w:sz="0" w:space="0" w:color="auto"/>
                    <w:right w:val="none" w:sz="0" w:space="0" w:color="auto"/>
                  </w:divBdr>
                </w:div>
              </w:divsChild>
            </w:div>
            <w:div w:id="1024818841">
              <w:marLeft w:val="0"/>
              <w:marRight w:val="0"/>
              <w:marTop w:val="0"/>
              <w:marBottom w:val="0"/>
              <w:divBdr>
                <w:top w:val="none" w:sz="0" w:space="0" w:color="auto"/>
                <w:left w:val="none" w:sz="0" w:space="0" w:color="auto"/>
                <w:bottom w:val="none" w:sz="0" w:space="0" w:color="auto"/>
                <w:right w:val="none" w:sz="0" w:space="0" w:color="auto"/>
              </w:divBdr>
              <w:divsChild>
                <w:div w:id="1069303004">
                  <w:marLeft w:val="0"/>
                  <w:marRight w:val="0"/>
                  <w:marTop w:val="120"/>
                  <w:marBottom w:val="0"/>
                  <w:divBdr>
                    <w:top w:val="none" w:sz="0" w:space="0" w:color="auto"/>
                    <w:left w:val="none" w:sz="0" w:space="0" w:color="auto"/>
                    <w:bottom w:val="none" w:sz="0" w:space="0" w:color="auto"/>
                    <w:right w:val="none" w:sz="0" w:space="0" w:color="auto"/>
                  </w:divBdr>
                </w:div>
                <w:div w:id="1217817589">
                  <w:marLeft w:val="0"/>
                  <w:marRight w:val="0"/>
                  <w:marTop w:val="0"/>
                  <w:marBottom w:val="0"/>
                  <w:divBdr>
                    <w:top w:val="none" w:sz="0" w:space="0" w:color="auto"/>
                    <w:left w:val="none" w:sz="0" w:space="0" w:color="auto"/>
                    <w:bottom w:val="none" w:sz="0" w:space="0" w:color="auto"/>
                    <w:right w:val="none" w:sz="0" w:space="0" w:color="auto"/>
                  </w:divBdr>
                </w:div>
              </w:divsChild>
            </w:div>
            <w:div w:id="1320185732">
              <w:marLeft w:val="0"/>
              <w:marRight w:val="0"/>
              <w:marTop w:val="0"/>
              <w:marBottom w:val="0"/>
              <w:divBdr>
                <w:top w:val="none" w:sz="0" w:space="0" w:color="auto"/>
                <w:left w:val="none" w:sz="0" w:space="0" w:color="auto"/>
                <w:bottom w:val="none" w:sz="0" w:space="0" w:color="auto"/>
                <w:right w:val="none" w:sz="0" w:space="0" w:color="auto"/>
              </w:divBdr>
              <w:divsChild>
                <w:div w:id="56100773">
                  <w:marLeft w:val="0"/>
                  <w:marRight w:val="0"/>
                  <w:marTop w:val="120"/>
                  <w:marBottom w:val="0"/>
                  <w:divBdr>
                    <w:top w:val="none" w:sz="0" w:space="0" w:color="auto"/>
                    <w:left w:val="none" w:sz="0" w:space="0" w:color="auto"/>
                    <w:bottom w:val="none" w:sz="0" w:space="0" w:color="auto"/>
                    <w:right w:val="none" w:sz="0" w:space="0" w:color="auto"/>
                  </w:divBdr>
                </w:div>
                <w:div w:id="1154758522">
                  <w:marLeft w:val="0"/>
                  <w:marRight w:val="0"/>
                  <w:marTop w:val="0"/>
                  <w:marBottom w:val="0"/>
                  <w:divBdr>
                    <w:top w:val="none" w:sz="0" w:space="0" w:color="auto"/>
                    <w:left w:val="none" w:sz="0" w:space="0" w:color="auto"/>
                    <w:bottom w:val="none" w:sz="0" w:space="0" w:color="auto"/>
                    <w:right w:val="none" w:sz="0" w:space="0" w:color="auto"/>
                  </w:divBdr>
                </w:div>
              </w:divsChild>
            </w:div>
            <w:div w:id="1586718980">
              <w:marLeft w:val="0"/>
              <w:marRight w:val="0"/>
              <w:marTop w:val="0"/>
              <w:marBottom w:val="0"/>
              <w:divBdr>
                <w:top w:val="none" w:sz="0" w:space="0" w:color="auto"/>
                <w:left w:val="none" w:sz="0" w:space="0" w:color="auto"/>
                <w:bottom w:val="none" w:sz="0" w:space="0" w:color="auto"/>
                <w:right w:val="none" w:sz="0" w:space="0" w:color="auto"/>
              </w:divBdr>
              <w:divsChild>
                <w:div w:id="758603315">
                  <w:marLeft w:val="0"/>
                  <w:marRight w:val="0"/>
                  <w:marTop w:val="0"/>
                  <w:marBottom w:val="0"/>
                  <w:divBdr>
                    <w:top w:val="none" w:sz="0" w:space="0" w:color="auto"/>
                    <w:left w:val="none" w:sz="0" w:space="0" w:color="auto"/>
                    <w:bottom w:val="none" w:sz="0" w:space="0" w:color="auto"/>
                    <w:right w:val="none" w:sz="0" w:space="0" w:color="auto"/>
                  </w:divBdr>
                </w:div>
                <w:div w:id="177427909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745146290">
      <w:bodyDiv w:val="1"/>
      <w:marLeft w:val="0"/>
      <w:marRight w:val="0"/>
      <w:marTop w:val="0"/>
      <w:marBottom w:val="0"/>
      <w:divBdr>
        <w:top w:val="none" w:sz="0" w:space="0" w:color="auto"/>
        <w:left w:val="none" w:sz="0" w:space="0" w:color="auto"/>
        <w:bottom w:val="none" w:sz="0" w:space="0" w:color="auto"/>
        <w:right w:val="none" w:sz="0" w:space="0" w:color="auto"/>
      </w:divBdr>
      <w:divsChild>
        <w:div w:id="1056204941">
          <w:marLeft w:val="0"/>
          <w:marRight w:val="0"/>
          <w:marTop w:val="0"/>
          <w:marBottom w:val="0"/>
          <w:divBdr>
            <w:top w:val="none" w:sz="0" w:space="0" w:color="auto"/>
            <w:left w:val="none" w:sz="0" w:space="0" w:color="auto"/>
            <w:bottom w:val="none" w:sz="0" w:space="0" w:color="auto"/>
            <w:right w:val="none" w:sz="0" w:space="0" w:color="auto"/>
          </w:divBdr>
          <w:divsChild>
            <w:div w:id="1510558106">
              <w:marLeft w:val="0"/>
              <w:marRight w:val="0"/>
              <w:marTop w:val="0"/>
              <w:marBottom w:val="0"/>
              <w:divBdr>
                <w:top w:val="none" w:sz="0" w:space="0" w:color="auto"/>
                <w:left w:val="none" w:sz="0" w:space="0" w:color="auto"/>
                <w:bottom w:val="none" w:sz="0" w:space="0" w:color="auto"/>
                <w:right w:val="none" w:sz="0" w:space="0" w:color="auto"/>
              </w:divBdr>
              <w:divsChild>
                <w:div w:id="980496921">
                  <w:marLeft w:val="0"/>
                  <w:marRight w:val="0"/>
                  <w:marTop w:val="0"/>
                  <w:marBottom w:val="0"/>
                  <w:divBdr>
                    <w:top w:val="none" w:sz="0" w:space="0" w:color="auto"/>
                    <w:left w:val="none" w:sz="0" w:space="0" w:color="auto"/>
                    <w:bottom w:val="none" w:sz="0" w:space="0" w:color="auto"/>
                    <w:right w:val="none" w:sz="0" w:space="0" w:color="auto"/>
                  </w:divBdr>
                  <w:divsChild>
                    <w:div w:id="532546445">
                      <w:marLeft w:val="0"/>
                      <w:marRight w:val="0"/>
                      <w:marTop w:val="120"/>
                      <w:marBottom w:val="0"/>
                      <w:divBdr>
                        <w:top w:val="none" w:sz="0" w:space="0" w:color="auto"/>
                        <w:left w:val="none" w:sz="0" w:space="0" w:color="auto"/>
                        <w:bottom w:val="none" w:sz="0" w:space="0" w:color="auto"/>
                        <w:right w:val="none" w:sz="0" w:space="0" w:color="auto"/>
                      </w:divBdr>
                    </w:div>
                    <w:div w:id="946305788">
                      <w:marLeft w:val="0"/>
                      <w:marRight w:val="0"/>
                      <w:marTop w:val="0"/>
                      <w:marBottom w:val="0"/>
                      <w:divBdr>
                        <w:top w:val="none" w:sz="0" w:space="0" w:color="auto"/>
                        <w:left w:val="none" w:sz="0" w:space="0" w:color="auto"/>
                        <w:bottom w:val="none" w:sz="0" w:space="0" w:color="auto"/>
                        <w:right w:val="none" w:sz="0" w:space="0" w:color="auto"/>
                      </w:divBdr>
                    </w:div>
                  </w:divsChild>
                </w:div>
                <w:div w:id="1902208487">
                  <w:marLeft w:val="0"/>
                  <w:marRight w:val="0"/>
                  <w:marTop w:val="0"/>
                  <w:marBottom w:val="0"/>
                  <w:divBdr>
                    <w:top w:val="none" w:sz="0" w:space="0" w:color="auto"/>
                    <w:left w:val="none" w:sz="0" w:space="0" w:color="auto"/>
                    <w:bottom w:val="none" w:sz="0" w:space="0" w:color="auto"/>
                    <w:right w:val="none" w:sz="0" w:space="0" w:color="auto"/>
                  </w:divBdr>
                  <w:divsChild>
                    <w:div w:id="396126735">
                      <w:marLeft w:val="0"/>
                      <w:marRight w:val="0"/>
                      <w:marTop w:val="0"/>
                      <w:marBottom w:val="0"/>
                      <w:divBdr>
                        <w:top w:val="none" w:sz="0" w:space="0" w:color="auto"/>
                        <w:left w:val="none" w:sz="0" w:space="0" w:color="auto"/>
                        <w:bottom w:val="none" w:sz="0" w:space="0" w:color="auto"/>
                        <w:right w:val="none" w:sz="0" w:space="0" w:color="auto"/>
                      </w:divBdr>
                    </w:div>
                    <w:div w:id="1888636704">
                      <w:marLeft w:val="0"/>
                      <w:marRight w:val="0"/>
                      <w:marTop w:val="120"/>
                      <w:marBottom w:val="0"/>
                      <w:divBdr>
                        <w:top w:val="none" w:sz="0" w:space="0" w:color="auto"/>
                        <w:left w:val="none" w:sz="0" w:space="0" w:color="auto"/>
                        <w:bottom w:val="none" w:sz="0" w:space="0" w:color="auto"/>
                        <w:right w:val="none" w:sz="0" w:space="0" w:color="auto"/>
                      </w:divBdr>
                    </w:div>
                  </w:divsChild>
                </w:div>
                <w:div w:id="2058123565">
                  <w:marLeft w:val="0"/>
                  <w:marRight w:val="0"/>
                  <w:marTop w:val="0"/>
                  <w:marBottom w:val="0"/>
                  <w:divBdr>
                    <w:top w:val="none" w:sz="0" w:space="0" w:color="auto"/>
                    <w:left w:val="none" w:sz="0" w:space="0" w:color="auto"/>
                    <w:bottom w:val="none" w:sz="0" w:space="0" w:color="auto"/>
                    <w:right w:val="none" w:sz="0" w:space="0" w:color="auto"/>
                  </w:divBdr>
                  <w:divsChild>
                    <w:div w:id="1104305635">
                      <w:marLeft w:val="0"/>
                      <w:marRight w:val="0"/>
                      <w:marTop w:val="0"/>
                      <w:marBottom w:val="0"/>
                      <w:divBdr>
                        <w:top w:val="none" w:sz="0" w:space="0" w:color="auto"/>
                        <w:left w:val="none" w:sz="0" w:space="0" w:color="auto"/>
                        <w:bottom w:val="none" w:sz="0" w:space="0" w:color="auto"/>
                        <w:right w:val="none" w:sz="0" w:space="0" w:color="auto"/>
                      </w:divBdr>
                    </w:div>
                    <w:div w:id="197132676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667976879">
          <w:marLeft w:val="0"/>
          <w:marRight w:val="0"/>
          <w:marTop w:val="0"/>
          <w:marBottom w:val="0"/>
          <w:divBdr>
            <w:top w:val="none" w:sz="0" w:space="0" w:color="auto"/>
            <w:left w:val="none" w:sz="0" w:space="0" w:color="auto"/>
            <w:bottom w:val="none" w:sz="0" w:space="0" w:color="auto"/>
            <w:right w:val="none" w:sz="0" w:space="0" w:color="auto"/>
          </w:divBdr>
          <w:divsChild>
            <w:div w:id="1368986314">
              <w:marLeft w:val="0"/>
              <w:marRight w:val="0"/>
              <w:marTop w:val="0"/>
              <w:marBottom w:val="0"/>
              <w:divBdr>
                <w:top w:val="none" w:sz="0" w:space="0" w:color="auto"/>
                <w:left w:val="none" w:sz="0" w:space="0" w:color="auto"/>
                <w:bottom w:val="none" w:sz="0" w:space="0" w:color="auto"/>
                <w:right w:val="none" w:sz="0" w:space="0" w:color="auto"/>
              </w:divBdr>
              <w:divsChild>
                <w:div w:id="156960854">
                  <w:marLeft w:val="0"/>
                  <w:marRight w:val="0"/>
                  <w:marTop w:val="0"/>
                  <w:marBottom w:val="0"/>
                  <w:divBdr>
                    <w:top w:val="none" w:sz="0" w:space="0" w:color="auto"/>
                    <w:left w:val="none" w:sz="0" w:space="0" w:color="auto"/>
                    <w:bottom w:val="none" w:sz="0" w:space="0" w:color="auto"/>
                    <w:right w:val="none" w:sz="0" w:space="0" w:color="auto"/>
                  </w:divBdr>
                  <w:divsChild>
                    <w:div w:id="1219591614">
                      <w:marLeft w:val="0"/>
                      <w:marRight w:val="0"/>
                      <w:marTop w:val="0"/>
                      <w:marBottom w:val="0"/>
                      <w:divBdr>
                        <w:top w:val="none" w:sz="0" w:space="0" w:color="auto"/>
                        <w:left w:val="none" w:sz="0" w:space="0" w:color="auto"/>
                        <w:bottom w:val="none" w:sz="0" w:space="0" w:color="auto"/>
                        <w:right w:val="none" w:sz="0" w:space="0" w:color="auto"/>
                      </w:divBdr>
                    </w:div>
                    <w:div w:id="2124417714">
                      <w:marLeft w:val="0"/>
                      <w:marRight w:val="0"/>
                      <w:marTop w:val="120"/>
                      <w:marBottom w:val="0"/>
                      <w:divBdr>
                        <w:top w:val="none" w:sz="0" w:space="0" w:color="auto"/>
                        <w:left w:val="none" w:sz="0" w:space="0" w:color="auto"/>
                        <w:bottom w:val="none" w:sz="0" w:space="0" w:color="auto"/>
                        <w:right w:val="none" w:sz="0" w:space="0" w:color="auto"/>
                      </w:divBdr>
                    </w:div>
                  </w:divsChild>
                </w:div>
                <w:div w:id="368651011">
                  <w:marLeft w:val="0"/>
                  <w:marRight w:val="0"/>
                  <w:marTop w:val="0"/>
                  <w:marBottom w:val="0"/>
                  <w:divBdr>
                    <w:top w:val="none" w:sz="0" w:space="0" w:color="auto"/>
                    <w:left w:val="none" w:sz="0" w:space="0" w:color="auto"/>
                    <w:bottom w:val="none" w:sz="0" w:space="0" w:color="auto"/>
                    <w:right w:val="none" w:sz="0" w:space="0" w:color="auto"/>
                  </w:divBdr>
                  <w:divsChild>
                    <w:div w:id="1289581326">
                      <w:marLeft w:val="0"/>
                      <w:marRight w:val="0"/>
                      <w:marTop w:val="120"/>
                      <w:marBottom w:val="0"/>
                      <w:divBdr>
                        <w:top w:val="none" w:sz="0" w:space="0" w:color="auto"/>
                        <w:left w:val="none" w:sz="0" w:space="0" w:color="auto"/>
                        <w:bottom w:val="none" w:sz="0" w:space="0" w:color="auto"/>
                        <w:right w:val="none" w:sz="0" w:space="0" w:color="auto"/>
                      </w:divBdr>
                    </w:div>
                    <w:div w:id="2065323405">
                      <w:marLeft w:val="0"/>
                      <w:marRight w:val="0"/>
                      <w:marTop w:val="0"/>
                      <w:marBottom w:val="0"/>
                      <w:divBdr>
                        <w:top w:val="none" w:sz="0" w:space="0" w:color="auto"/>
                        <w:left w:val="none" w:sz="0" w:space="0" w:color="auto"/>
                        <w:bottom w:val="none" w:sz="0" w:space="0" w:color="auto"/>
                        <w:right w:val="none" w:sz="0" w:space="0" w:color="auto"/>
                      </w:divBdr>
                    </w:div>
                  </w:divsChild>
                </w:div>
                <w:div w:id="786124821">
                  <w:marLeft w:val="0"/>
                  <w:marRight w:val="0"/>
                  <w:marTop w:val="0"/>
                  <w:marBottom w:val="0"/>
                  <w:divBdr>
                    <w:top w:val="none" w:sz="0" w:space="0" w:color="auto"/>
                    <w:left w:val="none" w:sz="0" w:space="0" w:color="auto"/>
                    <w:bottom w:val="none" w:sz="0" w:space="0" w:color="auto"/>
                    <w:right w:val="none" w:sz="0" w:space="0" w:color="auto"/>
                  </w:divBdr>
                  <w:divsChild>
                    <w:div w:id="838230316">
                      <w:marLeft w:val="0"/>
                      <w:marRight w:val="0"/>
                      <w:marTop w:val="120"/>
                      <w:marBottom w:val="0"/>
                      <w:divBdr>
                        <w:top w:val="none" w:sz="0" w:space="0" w:color="auto"/>
                        <w:left w:val="none" w:sz="0" w:space="0" w:color="auto"/>
                        <w:bottom w:val="none" w:sz="0" w:space="0" w:color="auto"/>
                        <w:right w:val="none" w:sz="0" w:space="0" w:color="auto"/>
                      </w:divBdr>
                    </w:div>
                    <w:div w:id="2031446725">
                      <w:marLeft w:val="0"/>
                      <w:marRight w:val="0"/>
                      <w:marTop w:val="0"/>
                      <w:marBottom w:val="0"/>
                      <w:divBdr>
                        <w:top w:val="none" w:sz="0" w:space="0" w:color="auto"/>
                        <w:left w:val="none" w:sz="0" w:space="0" w:color="auto"/>
                        <w:bottom w:val="none" w:sz="0" w:space="0" w:color="auto"/>
                        <w:right w:val="none" w:sz="0" w:space="0" w:color="auto"/>
                      </w:divBdr>
                    </w:div>
                  </w:divsChild>
                </w:div>
                <w:div w:id="1335691794">
                  <w:marLeft w:val="0"/>
                  <w:marRight w:val="0"/>
                  <w:marTop w:val="0"/>
                  <w:marBottom w:val="0"/>
                  <w:divBdr>
                    <w:top w:val="none" w:sz="0" w:space="0" w:color="auto"/>
                    <w:left w:val="none" w:sz="0" w:space="0" w:color="auto"/>
                    <w:bottom w:val="none" w:sz="0" w:space="0" w:color="auto"/>
                    <w:right w:val="none" w:sz="0" w:space="0" w:color="auto"/>
                  </w:divBdr>
                  <w:divsChild>
                    <w:div w:id="342586825">
                      <w:marLeft w:val="0"/>
                      <w:marRight w:val="0"/>
                      <w:marTop w:val="0"/>
                      <w:marBottom w:val="0"/>
                      <w:divBdr>
                        <w:top w:val="none" w:sz="0" w:space="0" w:color="auto"/>
                        <w:left w:val="none" w:sz="0" w:space="0" w:color="auto"/>
                        <w:bottom w:val="none" w:sz="0" w:space="0" w:color="auto"/>
                        <w:right w:val="none" w:sz="0" w:space="0" w:color="auto"/>
                      </w:divBdr>
                    </w:div>
                    <w:div w:id="113621397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751464226">
      <w:bodyDiv w:val="1"/>
      <w:marLeft w:val="0"/>
      <w:marRight w:val="0"/>
      <w:marTop w:val="0"/>
      <w:marBottom w:val="0"/>
      <w:divBdr>
        <w:top w:val="none" w:sz="0" w:space="0" w:color="auto"/>
        <w:left w:val="none" w:sz="0" w:space="0" w:color="auto"/>
        <w:bottom w:val="none" w:sz="0" w:space="0" w:color="auto"/>
        <w:right w:val="none" w:sz="0" w:space="0" w:color="auto"/>
      </w:divBdr>
      <w:divsChild>
        <w:div w:id="64762188">
          <w:marLeft w:val="0"/>
          <w:marRight w:val="0"/>
          <w:marTop w:val="120"/>
          <w:marBottom w:val="0"/>
          <w:divBdr>
            <w:top w:val="none" w:sz="0" w:space="0" w:color="auto"/>
            <w:left w:val="none" w:sz="0" w:space="0" w:color="auto"/>
            <w:bottom w:val="none" w:sz="0" w:space="0" w:color="auto"/>
            <w:right w:val="none" w:sz="0" w:space="0" w:color="auto"/>
          </w:divBdr>
        </w:div>
        <w:div w:id="1430546627">
          <w:marLeft w:val="0"/>
          <w:marRight w:val="0"/>
          <w:marTop w:val="0"/>
          <w:marBottom w:val="0"/>
          <w:divBdr>
            <w:top w:val="none" w:sz="0" w:space="0" w:color="auto"/>
            <w:left w:val="none" w:sz="0" w:space="0" w:color="auto"/>
            <w:bottom w:val="none" w:sz="0" w:space="0" w:color="auto"/>
            <w:right w:val="none" w:sz="0" w:space="0" w:color="auto"/>
          </w:divBdr>
        </w:div>
      </w:divsChild>
    </w:div>
    <w:div w:id="751776354">
      <w:bodyDiv w:val="1"/>
      <w:marLeft w:val="390"/>
      <w:marRight w:val="390"/>
      <w:marTop w:val="0"/>
      <w:marBottom w:val="0"/>
      <w:divBdr>
        <w:top w:val="none" w:sz="0" w:space="0" w:color="auto"/>
        <w:left w:val="none" w:sz="0" w:space="0" w:color="auto"/>
        <w:bottom w:val="none" w:sz="0" w:space="0" w:color="auto"/>
        <w:right w:val="none" w:sz="0" w:space="0" w:color="auto"/>
      </w:divBdr>
    </w:div>
    <w:div w:id="751777011">
      <w:bodyDiv w:val="1"/>
      <w:marLeft w:val="0"/>
      <w:marRight w:val="0"/>
      <w:marTop w:val="0"/>
      <w:marBottom w:val="0"/>
      <w:divBdr>
        <w:top w:val="none" w:sz="0" w:space="0" w:color="auto"/>
        <w:left w:val="none" w:sz="0" w:space="0" w:color="auto"/>
        <w:bottom w:val="none" w:sz="0" w:space="0" w:color="auto"/>
        <w:right w:val="none" w:sz="0" w:space="0" w:color="auto"/>
      </w:divBdr>
    </w:div>
    <w:div w:id="752243175">
      <w:bodyDiv w:val="1"/>
      <w:marLeft w:val="0"/>
      <w:marRight w:val="0"/>
      <w:marTop w:val="0"/>
      <w:marBottom w:val="0"/>
      <w:divBdr>
        <w:top w:val="none" w:sz="0" w:space="0" w:color="auto"/>
        <w:left w:val="none" w:sz="0" w:space="0" w:color="auto"/>
        <w:bottom w:val="none" w:sz="0" w:space="0" w:color="auto"/>
        <w:right w:val="none" w:sz="0" w:space="0" w:color="auto"/>
      </w:divBdr>
      <w:divsChild>
        <w:div w:id="811867586">
          <w:marLeft w:val="0"/>
          <w:marRight w:val="0"/>
          <w:marTop w:val="0"/>
          <w:marBottom w:val="0"/>
          <w:divBdr>
            <w:top w:val="none" w:sz="0" w:space="0" w:color="auto"/>
            <w:left w:val="none" w:sz="0" w:space="0" w:color="auto"/>
            <w:bottom w:val="none" w:sz="0" w:space="0" w:color="auto"/>
            <w:right w:val="none" w:sz="0" w:space="0" w:color="auto"/>
          </w:divBdr>
        </w:div>
      </w:divsChild>
    </w:div>
    <w:div w:id="758526991">
      <w:bodyDiv w:val="1"/>
      <w:marLeft w:val="0"/>
      <w:marRight w:val="0"/>
      <w:marTop w:val="0"/>
      <w:marBottom w:val="0"/>
      <w:divBdr>
        <w:top w:val="none" w:sz="0" w:space="0" w:color="auto"/>
        <w:left w:val="none" w:sz="0" w:space="0" w:color="auto"/>
        <w:bottom w:val="none" w:sz="0" w:space="0" w:color="auto"/>
        <w:right w:val="none" w:sz="0" w:space="0" w:color="auto"/>
      </w:divBdr>
    </w:div>
    <w:div w:id="762649622">
      <w:bodyDiv w:val="1"/>
      <w:marLeft w:val="0"/>
      <w:marRight w:val="0"/>
      <w:marTop w:val="0"/>
      <w:marBottom w:val="0"/>
      <w:divBdr>
        <w:top w:val="none" w:sz="0" w:space="0" w:color="auto"/>
        <w:left w:val="none" w:sz="0" w:space="0" w:color="auto"/>
        <w:bottom w:val="none" w:sz="0" w:space="0" w:color="auto"/>
        <w:right w:val="none" w:sz="0" w:space="0" w:color="auto"/>
      </w:divBdr>
      <w:divsChild>
        <w:div w:id="522594615">
          <w:marLeft w:val="0"/>
          <w:marRight w:val="0"/>
          <w:marTop w:val="0"/>
          <w:marBottom w:val="0"/>
          <w:divBdr>
            <w:top w:val="none" w:sz="0" w:space="0" w:color="auto"/>
            <w:left w:val="none" w:sz="0" w:space="0" w:color="auto"/>
            <w:bottom w:val="none" w:sz="0" w:space="0" w:color="auto"/>
            <w:right w:val="none" w:sz="0" w:space="0" w:color="auto"/>
          </w:divBdr>
        </w:div>
        <w:div w:id="1392269059">
          <w:marLeft w:val="0"/>
          <w:marRight w:val="0"/>
          <w:marTop w:val="120"/>
          <w:marBottom w:val="0"/>
          <w:divBdr>
            <w:top w:val="none" w:sz="0" w:space="0" w:color="auto"/>
            <w:left w:val="none" w:sz="0" w:space="0" w:color="auto"/>
            <w:bottom w:val="none" w:sz="0" w:space="0" w:color="auto"/>
            <w:right w:val="none" w:sz="0" w:space="0" w:color="auto"/>
          </w:divBdr>
        </w:div>
      </w:divsChild>
    </w:div>
    <w:div w:id="762653569">
      <w:bodyDiv w:val="1"/>
      <w:marLeft w:val="0"/>
      <w:marRight w:val="0"/>
      <w:marTop w:val="0"/>
      <w:marBottom w:val="0"/>
      <w:divBdr>
        <w:top w:val="none" w:sz="0" w:space="0" w:color="auto"/>
        <w:left w:val="none" w:sz="0" w:space="0" w:color="auto"/>
        <w:bottom w:val="none" w:sz="0" w:space="0" w:color="auto"/>
        <w:right w:val="none" w:sz="0" w:space="0" w:color="auto"/>
      </w:divBdr>
      <w:divsChild>
        <w:div w:id="1853372631">
          <w:marLeft w:val="0"/>
          <w:marRight w:val="0"/>
          <w:marTop w:val="0"/>
          <w:marBottom w:val="0"/>
          <w:divBdr>
            <w:top w:val="none" w:sz="0" w:space="0" w:color="auto"/>
            <w:left w:val="none" w:sz="0" w:space="0" w:color="auto"/>
            <w:bottom w:val="none" w:sz="0" w:space="0" w:color="auto"/>
            <w:right w:val="none" w:sz="0" w:space="0" w:color="auto"/>
          </w:divBdr>
          <w:divsChild>
            <w:div w:id="473914104">
              <w:marLeft w:val="0"/>
              <w:marRight w:val="0"/>
              <w:marTop w:val="0"/>
              <w:marBottom w:val="0"/>
              <w:divBdr>
                <w:top w:val="none" w:sz="0" w:space="0" w:color="auto"/>
                <w:left w:val="none" w:sz="0" w:space="0" w:color="auto"/>
                <w:bottom w:val="none" w:sz="0" w:space="0" w:color="auto"/>
                <w:right w:val="none" w:sz="0" w:space="0" w:color="auto"/>
              </w:divBdr>
            </w:div>
            <w:div w:id="130450854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767845463">
      <w:bodyDiv w:val="1"/>
      <w:marLeft w:val="0"/>
      <w:marRight w:val="0"/>
      <w:marTop w:val="0"/>
      <w:marBottom w:val="0"/>
      <w:divBdr>
        <w:top w:val="none" w:sz="0" w:space="0" w:color="auto"/>
        <w:left w:val="none" w:sz="0" w:space="0" w:color="auto"/>
        <w:bottom w:val="none" w:sz="0" w:space="0" w:color="auto"/>
        <w:right w:val="none" w:sz="0" w:space="0" w:color="auto"/>
      </w:divBdr>
      <w:divsChild>
        <w:div w:id="174852214">
          <w:marLeft w:val="0"/>
          <w:marRight w:val="0"/>
          <w:marTop w:val="0"/>
          <w:marBottom w:val="0"/>
          <w:divBdr>
            <w:top w:val="none" w:sz="0" w:space="0" w:color="auto"/>
            <w:left w:val="none" w:sz="0" w:space="0" w:color="auto"/>
            <w:bottom w:val="none" w:sz="0" w:space="0" w:color="auto"/>
            <w:right w:val="none" w:sz="0" w:space="0" w:color="auto"/>
          </w:divBdr>
        </w:div>
      </w:divsChild>
    </w:div>
    <w:div w:id="768552080">
      <w:bodyDiv w:val="1"/>
      <w:marLeft w:val="390"/>
      <w:marRight w:val="390"/>
      <w:marTop w:val="390"/>
      <w:marBottom w:val="0"/>
      <w:divBdr>
        <w:top w:val="none" w:sz="0" w:space="0" w:color="auto"/>
        <w:left w:val="none" w:sz="0" w:space="0" w:color="auto"/>
        <w:bottom w:val="none" w:sz="0" w:space="0" w:color="auto"/>
        <w:right w:val="none" w:sz="0" w:space="0" w:color="auto"/>
      </w:divBdr>
      <w:divsChild>
        <w:div w:id="44306052">
          <w:marLeft w:val="600"/>
          <w:marRight w:val="0"/>
          <w:marTop w:val="0"/>
          <w:marBottom w:val="0"/>
          <w:divBdr>
            <w:top w:val="none" w:sz="0" w:space="0" w:color="auto"/>
            <w:left w:val="none" w:sz="0" w:space="0" w:color="auto"/>
            <w:bottom w:val="none" w:sz="0" w:space="0" w:color="auto"/>
            <w:right w:val="none" w:sz="0" w:space="0" w:color="auto"/>
          </w:divBdr>
        </w:div>
        <w:div w:id="507642201">
          <w:marLeft w:val="600"/>
          <w:marRight w:val="0"/>
          <w:marTop w:val="0"/>
          <w:marBottom w:val="0"/>
          <w:divBdr>
            <w:top w:val="none" w:sz="0" w:space="0" w:color="auto"/>
            <w:left w:val="none" w:sz="0" w:space="0" w:color="auto"/>
            <w:bottom w:val="none" w:sz="0" w:space="0" w:color="auto"/>
            <w:right w:val="none" w:sz="0" w:space="0" w:color="auto"/>
          </w:divBdr>
        </w:div>
        <w:div w:id="566886969">
          <w:marLeft w:val="600"/>
          <w:marRight w:val="0"/>
          <w:marTop w:val="0"/>
          <w:marBottom w:val="0"/>
          <w:divBdr>
            <w:top w:val="none" w:sz="0" w:space="0" w:color="auto"/>
            <w:left w:val="none" w:sz="0" w:space="0" w:color="auto"/>
            <w:bottom w:val="none" w:sz="0" w:space="0" w:color="auto"/>
            <w:right w:val="none" w:sz="0" w:space="0" w:color="auto"/>
          </w:divBdr>
        </w:div>
        <w:div w:id="774520281">
          <w:marLeft w:val="600"/>
          <w:marRight w:val="0"/>
          <w:marTop w:val="0"/>
          <w:marBottom w:val="0"/>
          <w:divBdr>
            <w:top w:val="none" w:sz="0" w:space="0" w:color="auto"/>
            <w:left w:val="none" w:sz="0" w:space="0" w:color="auto"/>
            <w:bottom w:val="none" w:sz="0" w:space="0" w:color="auto"/>
            <w:right w:val="none" w:sz="0" w:space="0" w:color="auto"/>
          </w:divBdr>
        </w:div>
        <w:div w:id="902520226">
          <w:marLeft w:val="600"/>
          <w:marRight w:val="0"/>
          <w:marTop w:val="0"/>
          <w:marBottom w:val="0"/>
          <w:divBdr>
            <w:top w:val="none" w:sz="0" w:space="0" w:color="auto"/>
            <w:left w:val="none" w:sz="0" w:space="0" w:color="auto"/>
            <w:bottom w:val="none" w:sz="0" w:space="0" w:color="auto"/>
            <w:right w:val="none" w:sz="0" w:space="0" w:color="auto"/>
          </w:divBdr>
        </w:div>
        <w:div w:id="1122335348">
          <w:marLeft w:val="600"/>
          <w:marRight w:val="0"/>
          <w:marTop w:val="0"/>
          <w:marBottom w:val="0"/>
          <w:divBdr>
            <w:top w:val="none" w:sz="0" w:space="0" w:color="auto"/>
            <w:left w:val="none" w:sz="0" w:space="0" w:color="auto"/>
            <w:bottom w:val="none" w:sz="0" w:space="0" w:color="auto"/>
            <w:right w:val="none" w:sz="0" w:space="0" w:color="auto"/>
          </w:divBdr>
        </w:div>
        <w:div w:id="1147087087">
          <w:marLeft w:val="600"/>
          <w:marRight w:val="0"/>
          <w:marTop w:val="0"/>
          <w:marBottom w:val="0"/>
          <w:divBdr>
            <w:top w:val="none" w:sz="0" w:space="0" w:color="auto"/>
            <w:left w:val="none" w:sz="0" w:space="0" w:color="auto"/>
            <w:bottom w:val="none" w:sz="0" w:space="0" w:color="auto"/>
            <w:right w:val="none" w:sz="0" w:space="0" w:color="auto"/>
          </w:divBdr>
        </w:div>
        <w:div w:id="1152596904">
          <w:marLeft w:val="600"/>
          <w:marRight w:val="0"/>
          <w:marTop w:val="0"/>
          <w:marBottom w:val="0"/>
          <w:divBdr>
            <w:top w:val="none" w:sz="0" w:space="0" w:color="auto"/>
            <w:left w:val="none" w:sz="0" w:space="0" w:color="auto"/>
            <w:bottom w:val="none" w:sz="0" w:space="0" w:color="auto"/>
            <w:right w:val="none" w:sz="0" w:space="0" w:color="auto"/>
          </w:divBdr>
        </w:div>
        <w:div w:id="1213930060">
          <w:marLeft w:val="600"/>
          <w:marRight w:val="0"/>
          <w:marTop w:val="0"/>
          <w:marBottom w:val="0"/>
          <w:divBdr>
            <w:top w:val="none" w:sz="0" w:space="0" w:color="auto"/>
            <w:left w:val="none" w:sz="0" w:space="0" w:color="auto"/>
            <w:bottom w:val="none" w:sz="0" w:space="0" w:color="auto"/>
            <w:right w:val="none" w:sz="0" w:space="0" w:color="auto"/>
          </w:divBdr>
        </w:div>
        <w:div w:id="1301808737">
          <w:marLeft w:val="600"/>
          <w:marRight w:val="0"/>
          <w:marTop w:val="0"/>
          <w:marBottom w:val="0"/>
          <w:divBdr>
            <w:top w:val="none" w:sz="0" w:space="0" w:color="auto"/>
            <w:left w:val="none" w:sz="0" w:space="0" w:color="auto"/>
            <w:bottom w:val="none" w:sz="0" w:space="0" w:color="auto"/>
            <w:right w:val="none" w:sz="0" w:space="0" w:color="auto"/>
          </w:divBdr>
        </w:div>
        <w:div w:id="1303003856">
          <w:marLeft w:val="600"/>
          <w:marRight w:val="0"/>
          <w:marTop w:val="0"/>
          <w:marBottom w:val="0"/>
          <w:divBdr>
            <w:top w:val="none" w:sz="0" w:space="0" w:color="auto"/>
            <w:left w:val="none" w:sz="0" w:space="0" w:color="auto"/>
            <w:bottom w:val="none" w:sz="0" w:space="0" w:color="auto"/>
            <w:right w:val="none" w:sz="0" w:space="0" w:color="auto"/>
          </w:divBdr>
        </w:div>
        <w:div w:id="1315985216">
          <w:marLeft w:val="600"/>
          <w:marRight w:val="0"/>
          <w:marTop w:val="0"/>
          <w:marBottom w:val="0"/>
          <w:divBdr>
            <w:top w:val="none" w:sz="0" w:space="0" w:color="auto"/>
            <w:left w:val="none" w:sz="0" w:space="0" w:color="auto"/>
            <w:bottom w:val="none" w:sz="0" w:space="0" w:color="auto"/>
            <w:right w:val="none" w:sz="0" w:space="0" w:color="auto"/>
          </w:divBdr>
        </w:div>
        <w:div w:id="1317497103">
          <w:marLeft w:val="600"/>
          <w:marRight w:val="0"/>
          <w:marTop w:val="0"/>
          <w:marBottom w:val="0"/>
          <w:divBdr>
            <w:top w:val="none" w:sz="0" w:space="0" w:color="auto"/>
            <w:left w:val="none" w:sz="0" w:space="0" w:color="auto"/>
            <w:bottom w:val="none" w:sz="0" w:space="0" w:color="auto"/>
            <w:right w:val="none" w:sz="0" w:space="0" w:color="auto"/>
          </w:divBdr>
        </w:div>
        <w:div w:id="1330258057">
          <w:marLeft w:val="600"/>
          <w:marRight w:val="0"/>
          <w:marTop w:val="0"/>
          <w:marBottom w:val="0"/>
          <w:divBdr>
            <w:top w:val="none" w:sz="0" w:space="0" w:color="auto"/>
            <w:left w:val="none" w:sz="0" w:space="0" w:color="auto"/>
            <w:bottom w:val="none" w:sz="0" w:space="0" w:color="auto"/>
            <w:right w:val="none" w:sz="0" w:space="0" w:color="auto"/>
          </w:divBdr>
        </w:div>
        <w:div w:id="1336106582">
          <w:marLeft w:val="600"/>
          <w:marRight w:val="0"/>
          <w:marTop w:val="0"/>
          <w:marBottom w:val="0"/>
          <w:divBdr>
            <w:top w:val="none" w:sz="0" w:space="0" w:color="auto"/>
            <w:left w:val="none" w:sz="0" w:space="0" w:color="auto"/>
            <w:bottom w:val="none" w:sz="0" w:space="0" w:color="auto"/>
            <w:right w:val="none" w:sz="0" w:space="0" w:color="auto"/>
          </w:divBdr>
        </w:div>
        <w:div w:id="1348941515">
          <w:marLeft w:val="600"/>
          <w:marRight w:val="0"/>
          <w:marTop w:val="0"/>
          <w:marBottom w:val="0"/>
          <w:divBdr>
            <w:top w:val="none" w:sz="0" w:space="0" w:color="auto"/>
            <w:left w:val="none" w:sz="0" w:space="0" w:color="auto"/>
            <w:bottom w:val="none" w:sz="0" w:space="0" w:color="auto"/>
            <w:right w:val="none" w:sz="0" w:space="0" w:color="auto"/>
          </w:divBdr>
        </w:div>
        <w:div w:id="1376083410">
          <w:marLeft w:val="600"/>
          <w:marRight w:val="0"/>
          <w:marTop w:val="0"/>
          <w:marBottom w:val="0"/>
          <w:divBdr>
            <w:top w:val="none" w:sz="0" w:space="0" w:color="auto"/>
            <w:left w:val="none" w:sz="0" w:space="0" w:color="auto"/>
            <w:bottom w:val="none" w:sz="0" w:space="0" w:color="auto"/>
            <w:right w:val="none" w:sz="0" w:space="0" w:color="auto"/>
          </w:divBdr>
        </w:div>
        <w:div w:id="1681347375">
          <w:marLeft w:val="600"/>
          <w:marRight w:val="0"/>
          <w:marTop w:val="0"/>
          <w:marBottom w:val="0"/>
          <w:divBdr>
            <w:top w:val="none" w:sz="0" w:space="0" w:color="auto"/>
            <w:left w:val="none" w:sz="0" w:space="0" w:color="auto"/>
            <w:bottom w:val="none" w:sz="0" w:space="0" w:color="auto"/>
            <w:right w:val="none" w:sz="0" w:space="0" w:color="auto"/>
          </w:divBdr>
        </w:div>
        <w:div w:id="1729184272">
          <w:marLeft w:val="600"/>
          <w:marRight w:val="0"/>
          <w:marTop w:val="0"/>
          <w:marBottom w:val="0"/>
          <w:divBdr>
            <w:top w:val="none" w:sz="0" w:space="0" w:color="auto"/>
            <w:left w:val="none" w:sz="0" w:space="0" w:color="auto"/>
            <w:bottom w:val="none" w:sz="0" w:space="0" w:color="auto"/>
            <w:right w:val="none" w:sz="0" w:space="0" w:color="auto"/>
          </w:divBdr>
        </w:div>
        <w:div w:id="1823303889">
          <w:marLeft w:val="600"/>
          <w:marRight w:val="0"/>
          <w:marTop w:val="0"/>
          <w:marBottom w:val="0"/>
          <w:divBdr>
            <w:top w:val="none" w:sz="0" w:space="0" w:color="auto"/>
            <w:left w:val="none" w:sz="0" w:space="0" w:color="auto"/>
            <w:bottom w:val="none" w:sz="0" w:space="0" w:color="auto"/>
            <w:right w:val="none" w:sz="0" w:space="0" w:color="auto"/>
          </w:divBdr>
        </w:div>
        <w:div w:id="1953128596">
          <w:marLeft w:val="600"/>
          <w:marRight w:val="0"/>
          <w:marTop w:val="0"/>
          <w:marBottom w:val="0"/>
          <w:divBdr>
            <w:top w:val="none" w:sz="0" w:space="0" w:color="auto"/>
            <w:left w:val="none" w:sz="0" w:space="0" w:color="auto"/>
            <w:bottom w:val="none" w:sz="0" w:space="0" w:color="auto"/>
            <w:right w:val="none" w:sz="0" w:space="0" w:color="auto"/>
          </w:divBdr>
        </w:div>
        <w:div w:id="1984695516">
          <w:marLeft w:val="600"/>
          <w:marRight w:val="0"/>
          <w:marTop w:val="0"/>
          <w:marBottom w:val="0"/>
          <w:divBdr>
            <w:top w:val="none" w:sz="0" w:space="0" w:color="auto"/>
            <w:left w:val="none" w:sz="0" w:space="0" w:color="auto"/>
            <w:bottom w:val="none" w:sz="0" w:space="0" w:color="auto"/>
            <w:right w:val="none" w:sz="0" w:space="0" w:color="auto"/>
          </w:divBdr>
        </w:div>
        <w:div w:id="2021541271">
          <w:marLeft w:val="600"/>
          <w:marRight w:val="0"/>
          <w:marTop w:val="0"/>
          <w:marBottom w:val="0"/>
          <w:divBdr>
            <w:top w:val="none" w:sz="0" w:space="0" w:color="auto"/>
            <w:left w:val="none" w:sz="0" w:space="0" w:color="auto"/>
            <w:bottom w:val="none" w:sz="0" w:space="0" w:color="auto"/>
            <w:right w:val="none" w:sz="0" w:space="0" w:color="auto"/>
          </w:divBdr>
        </w:div>
        <w:div w:id="2096588070">
          <w:marLeft w:val="600"/>
          <w:marRight w:val="0"/>
          <w:marTop w:val="0"/>
          <w:marBottom w:val="0"/>
          <w:divBdr>
            <w:top w:val="none" w:sz="0" w:space="0" w:color="auto"/>
            <w:left w:val="none" w:sz="0" w:space="0" w:color="auto"/>
            <w:bottom w:val="none" w:sz="0" w:space="0" w:color="auto"/>
            <w:right w:val="none" w:sz="0" w:space="0" w:color="auto"/>
          </w:divBdr>
        </w:div>
      </w:divsChild>
    </w:div>
    <w:div w:id="769355859">
      <w:bodyDiv w:val="1"/>
      <w:marLeft w:val="0"/>
      <w:marRight w:val="0"/>
      <w:marTop w:val="0"/>
      <w:marBottom w:val="0"/>
      <w:divBdr>
        <w:top w:val="none" w:sz="0" w:space="0" w:color="auto"/>
        <w:left w:val="none" w:sz="0" w:space="0" w:color="auto"/>
        <w:bottom w:val="none" w:sz="0" w:space="0" w:color="auto"/>
        <w:right w:val="none" w:sz="0" w:space="0" w:color="auto"/>
      </w:divBdr>
      <w:divsChild>
        <w:div w:id="1681614129">
          <w:marLeft w:val="0"/>
          <w:marRight w:val="0"/>
          <w:marTop w:val="0"/>
          <w:marBottom w:val="0"/>
          <w:divBdr>
            <w:top w:val="none" w:sz="0" w:space="0" w:color="auto"/>
            <w:left w:val="none" w:sz="0" w:space="0" w:color="auto"/>
            <w:bottom w:val="none" w:sz="0" w:space="0" w:color="auto"/>
            <w:right w:val="none" w:sz="0" w:space="0" w:color="auto"/>
          </w:divBdr>
        </w:div>
      </w:divsChild>
    </w:div>
    <w:div w:id="770249235">
      <w:bodyDiv w:val="1"/>
      <w:marLeft w:val="390"/>
      <w:marRight w:val="390"/>
      <w:marTop w:val="390"/>
      <w:marBottom w:val="0"/>
      <w:divBdr>
        <w:top w:val="none" w:sz="0" w:space="0" w:color="auto"/>
        <w:left w:val="none" w:sz="0" w:space="0" w:color="auto"/>
        <w:bottom w:val="none" w:sz="0" w:space="0" w:color="auto"/>
        <w:right w:val="none" w:sz="0" w:space="0" w:color="auto"/>
      </w:divBdr>
      <w:divsChild>
        <w:div w:id="106969874">
          <w:marLeft w:val="600"/>
          <w:marRight w:val="0"/>
          <w:marTop w:val="0"/>
          <w:marBottom w:val="0"/>
          <w:divBdr>
            <w:top w:val="none" w:sz="0" w:space="0" w:color="auto"/>
            <w:left w:val="none" w:sz="0" w:space="0" w:color="auto"/>
            <w:bottom w:val="none" w:sz="0" w:space="0" w:color="auto"/>
            <w:right w:val="none" w:sz="0" w:space="0" w:color="auto"/>
          </w:divBdr>
        </w:div>
        <w:div w:id="1778403470">
          <w:marLeft w:val="600"/>
          <w:marRight w:val="0"/>
          <w:marTop w:val="0"/>
          <w:marBottom w:val="0"/>
          <w:divBdr>
            <w:top w:val="none" w:sz="0" w:space="0" w:color="auto"/>
            <w:left w:val="none" w:sz="0" w:space="0" w:color="auto"/>
            <w:bottom w:val="none" w:sz="0" w:space="0" w:color="auto"/>
            <w:right w:val="none" w:sz="0" w:space="0" w:color="auto"/>
          </w:divBdr>
        </w:div>
        <w:div w:id="1953592401">
          <w:marLeft w:val="600"/>
          <w:marRight w:val="0"/>
          <w:marTop w:val="0"/>
          <w:marBottom w:val="0"/>
          <w:divBdr>
            <w:top w:val="none" w:sz="0" w:space="0" w:color="auto"/>
            <w:left w:val="none" w:sz="0" w:space="0" w:color="auto"/>
            <w:bottom w:val="none" w:sz="0" w:space="0" w:color="auto"/>
            <w:right w:val="none" w:sz="0" w:space="0" w:color="auto"/>
          </w:divBdr>
        </w:div>
        <w:div w:id="2069183935">
          <w:marLeft w:val="600"/>
          <w:marRight w:val="0"/>
          <w:marTop w:val="0"/>
          <w:marBottom w:val="0"/>
          <w:divBdr>
            <w:top w:val="none" w:sz="0" w:space="0" w:color="auto"/>
            <w:left w:val="none" w:sz="0" w:space="0" w:color="auto"/>
            <w:bottom w:val="none" w:sz="0" w:space="0" w:color="auto"/>
            <w:right w:val="none" w:sz="0" w:space="0" w:color="auto"/>
          </w:divBdr>
        </w:div>
      </w:divsChild>
    </w:div>
    <w:div w:id="773016171">
      <w:bodyDiv w:val="1"/>
      <w:marLeft w:val="0"/>
      <w:marRight w:val="0"/>
      <w:marTop w:val="0"/>
      <w:marBottom w:val="0"/>
      <w:divBdr>
        <w:top w:val="none" w:sz="0" w:space="0" w:color="auto"/>
        <w:left w:val="none" w:sz="0" w:space="0" w:color="auto"/>
        <w:bottom w:val="none" w:sz="0" w:space="0" w:color="auto"/>
        <w:right w:val="none" w:sz="0" w:space="0" w:color="auto"/>
      </w:divBdr>
    </w:div>
    <w:div w:id="773938574">
      <w:bodyDiv w:val="1"/>
      <w:marLeft w:val="0"/>
      <w:marRight w:val="0"/>
      <w:marTop w:val="0"/>
      <w:marBottom w:val="0"/>
      <w:divBdr>
        <w:top w:val="none" w:sz="0" w:space="0" w:color="auto"/>
        <w:left w:val="none" w:sz="0" w:space="0" w:color="auto"/>
        <w:bottom w:val="none" w:sz="0" w:space="0" w:color="auto"/>
        <w:right w:val="none" w:sz="0" w:space="0" w:color="auto"/>
      </w:divBdr>
      <w:divsChild>
        <w:div w:id="1650866995">
          <w:marLeft w:val="0"/>
          <w:marRight w:val="0"/>
          <w:marTop w:val="0"/>
          <w:marBottom w:val="0"/>
          <w:divBdr>
            <w:top w:val="none" w:sz="0" w:space="0" w:color="auto"/>
            <w:left w:val="none" w:sz="0" w:space="0" w:color="auto"/>
            <w:bottom w:val="none" w:sz="0" w:space="0" w:color="auto"/>
            <w:right w:val="none" w:sz="0" w:space="0" w:color="auto"/>
          </w:divBdr>
        </w:div>
      </w:divsChild>
    </w:div>
    <w:div w:id="779446437">
      <w:bodyDiv w:val="1"/>
      <w:marLeft w:val="0"/>
      <w:marRight w:val="0"/>
      <w:marTop w:val="0"/>
      <w:marBottom w:val="0"/>
      <w:divBdr>
        <w:top w:val="none" w:sz="0" w:space="0" w:color="auto"/>
        <w:left w:val="none" w:sz="0" w:space="0" w:color="auto"/>
        <w:bottom w:val="none" w:sz="0" w:space="0" w:color="auto"/>
        <w:right w:val="none" w:sz="0" w:space="0" w:color="auto"/>
      </w:divBdr>
      <w:divsChild>
        <w:div w:id="131292628">
          <w:marLeft w:val="0"/>
          <w:marRight w:val="0"/>
          <w:marTop w:val="0"/>
          <w:marBottom w:val="0"/>
          <w:divBdr>
            <w:top w:val="none" w:sz="0" w:space="0" w:color="auto"/>
            <w:left w:val="none" w:sz="0" w:space="0" w:color="auto"/>
            <w:bottom w:val="none" w:sz="0" w:space="0" w:color="auto"/>
            <w:right w:val="none" w:sz="0" w:space="0" w:color="auto"/>
          </w:divBdr>
        </w:div>
      </w:divsChild>
    </w:div>
    <w:div w:id="779764861">
      <w:bodyDiv w:val="1"/>
      <w:marLeft w:val="0"/>
      <w:marRight w:val="0"/>
      <w:marTop w:val="0"/>
      <w:marBottom w:val="0"/>
      <w:divBdr>
        <w:top w:val="none" w:sz="0" w:space="0" w:color="auto"/>
        <w:left w:val="none" w:sz="0" w:space="0" w:color="auto"/>
        <w:bottom w:val="none" w:sz="0" w:space="0" w:color="auto"/>
        <w:right w:val="none" w:sz="0" w:space="0" w:color="auto"/>
      </w:divBdr>
      <w:divsChild>
        <w:div w:id="1077555108">
          <w:marLeft w:val="0"/>
          <w:marRight w:val="0"/>
          <w:marTop w:val="0"/>
          <w:marBottom w:val="0"/>
          <w:divBdr>
            <w:top w:val="none" w:sz="0" w:space="0" w:color="auto"/>
            <w:left w:val="none" w:sz="0" w:space="0" w:color="auto"/>
            <w:bottom w:val="none" w:sz="0" w:space="0" w:color="auto"/>
            <w:right w:val="none" w:sz="0" w:space="0" w:color="auto"/>
          </w:divBdr>
        </w:div>
      </w:divsChild>
    </w:div>
    <w:div w:id="780149012">
      <w:bodyDiv w:val="1"/>
      <w:marLeft w:val="0"/>
      <w:marRight w:val="0"/>
      <w:marTop w:val="0"/>
      <w:marBottom w:val="0"/>
      <w:divBdr>
        <w:top w:val="none" w:sz="0" w:space="0" w:color="auto"/>
        <w:left w:val="none" w:sz="0" w:space="0" w:color="auto"/>
        <w:bottom w:val="none" w:sz="0" w:space="0" w:color="auto"/>
        <w:right w:val="none" w:sz="0" w:space="0" w:color="auto"/>
      </w:divBdr>
      <w:divsChild>
        <w:div w:id="1701469879">
          <w:marLeft w:val="0"/>
          <w:marRight w:val="0"/>
          <w:marTop w:val="0"/>
          <w:marBottom w:val="0"/>
          <w:divBdr>
            <w:top w:val="none" w:sz="0" w:space="0" w:color="auto"/>
            <w:left w:val="none" w:sz="0" w:space="0" w:color="auto"/>
            <w:bottom w:val="none" w:sz="0" w:space="0" w:color="auto"/>
            <w:right w:val="none" w:sz="0" w:space="0" w:color="auto"/>
          </w:divBdr>
        </w:div>
      </w:divsChild>
    </w:div>
    <w:div w:id="782000708">
      <w:bodyDiv w:val="1"/>
      <w:marLeft w:val="0"/>
      <w:marRight w:val="0"/>
      <w:marTop w:val="0"/>
      <w:marBottom w:val="0"/>
      <w:divBdr>
        <w:top w:val="none" w:sz="0" w:space="0" w:color="auto"/>
        <w:left w:val="none" w:sz="0" w:space="0" w:color="auto"/>
        <w:bottom w:val="none" w:sz="0" w:space="0" w:color="auto"/>
        <w:right w:val="none" w:sz="0" w:space="0" w:color="auto"/>
      </w:divBdr>
      <w:divsChild>
        <w:div w:id="77023025">
          <w:marLeft w:val="0"/>
          <w:marRight w:val="0"/>
          <w:marTop w:val="0"/>
          <w:marBottom w:val="0"/>
          <w:divBdr>
            <w:top w:val="none" w:sz="0" w:space="0" w:color="auto"/>
            <w:left w:val="none" w:sz="0" w:space="0" w:color="auto"/>
            <w:bottom w:val="none" w:sz="0" w:space="0" w:color="auto"/>
            <w:right w:val="none" w:sz="0" w:space="0" w:color="auto"/>
          </w:divBdr>
        </w:div>
      </w:divsChild>
    </w:div>
    <w:div w:id="782309277">
      <w:bodyDiv w:val="1"/>
      <w:marLeft w:val="0"/>
      <w:marRight w:val="0"/>
      <w:marTop w:val="0"/>
      <w:marBottom w:val="0"/>
      <w:divBdr>
        <w:top w:val="none" w:sz="0" w:space="0" w:color="auto"/>
        <w:left w:val="none" w:sz="0" w:space="0" w:color="auto"/>
        <w:bottom w:val="none" w:sz="0" w:space="0" w:color="auto"/>
        <w:right w:val="none" w:sz="0" w:space="0" w:color="auto"/>
      </w:divBdr>
      <w:divsChild>
        <w:div w:id="1997106634">
          <w:marLeft w:val="0"/>
          <w:marRight w:val="0"/>
          <w:marTop w:val="120"/>
          <w:marBottom w:val="0"/>
          <w:divBdr>
            <w:top w:val="none" w:sz="0" w:space="0" w:color="auto"/>
            <w:left w:val="none" w:sz="0" w:space="0" w:color="auto"/>
            <w:bottom w:val="none" w:sz="0" w:space="0" w:color="auto"/>
            <w:right w:val="none" w:sz="0" w:space="0" w:color="auto"/>
          </w:divBdr>
        </w:div>
        <w:div w:id="2097896756">
          <w:marLeft w:val="0"/>
          <w:marRight w:val="0"/>
          <w:marTop w:val="0"/>
          <w:marBottom w:val="0"/>
          <w:divBdr>
            <w:top w:val="none" w:sz="0" w:space="0" w:color="auto"/>
            <w:left w:val="none" w:sz="0" w:space="0" w:color="auto"/>
            <w:bottom w:val="none" w:sz="0" w:space="0" w:color="auto"/>
            <w:right w:val="none" w:sz="0" w:space="0" w:color="auto"/>
          </w:divBdr>
        </w:div>
      </w:divsChild>
    </w:div>
    <w:div w:id="784353050">
      <w:bodyDiv w:val="1"/>
      <w:marLeft w:val="0"/>
      <w:marRight w:val="0"/>
      <w:marTop w:val="0"/>
      <w:marBottom w:val="0"/>
      <w:divBdr>
        <w:top w:val="none" w:sz="0" w:space="0" w:color="auto"/>
        <w:left w:val="none" w:sz="0" w:space="0" w:color="auto"/>
        <w:bottom w:val="none" w:sz="0" w:space="0" w:color="auto"/>
        <w:right w:val="none" w:sz="0" w:space="0" w:color="auto"/>
      </w:divBdr>
      <w:divsChild>
        <w:div w:id="548733653">
          <w:marLeft w:val="0"/>
          <w:marRight w:val="0"/>
          <w:marTop w:val="0"/>
          <w:marBottom w:val="0"/>
          <w:divBdr>
            <w:top w:val="none" w:sz="0" w:space="0" w:color="auto"/>
            <w:left w:val="none" w:sz="0" w:space="0" w:color="auto"/>
            <w:bottom w:val="none" w:sz="0" w:space="0" w:color="auto"/>
            <w:right w:val="none" w:sz="0" w:space="0" w:color="auto"/>
          </w:divBdr>
        </w:div>
      </w:divsChild>
    </w:div>
    <w:div w:id="788935922">
      <w:bodyDiv w:val="1"/>
      <w:marLeft w:val="0"/>
      <w:marRight w:val="0"/>
      <w:marTop w:val="0"/>
      <w:marBottom w:val="0"/>
      <w:divBdr>
        <w:top w:val="none" w:sz="0" w:space="0" w:color="auto"/>
        <w:left w:val="none" w:sz="0" w:space="0" w:color="auto"/>
        <w:bottom w:val="none" w:sz="0" w:space="0" w:color="auto"/>
        <w:right w:val="none" w:sz="0" w:space="0" w:color="auto"/>
      </w:divBdr>
      <w:divsChild>
        <w:div w:id="612126710">
          <w:marLeft w:val="0"/>
          <w:marRight w:val="0"/>
          <w:marTop w:val="0"/>
          <w:marBottom w:val="0"/>
          <w:divBdr>
            <w:top w:val="none" w:sz="0" w:space="0" w:color="auto"/>
            <w:left w:val="none" w:sz="0" w:space="0" w:color="auto"/>
            <w:bottom w:val="none" w:sz="0" w:space="0" w:color="auto"/>
            <w:right w:val="none" w:sz="0" w:space="0" w:color="auto"/>
          </w:divBdr>
          <w:divsChild>
            <w:div w:id="910888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5637413">
      <w:bodyDiv w:val="1"/>
      <w:marLeft w:val="390"/>
      <w:marRight w:val="390"/>
      <w:marTop w:val="390"/>
      <w:marBottom w:val="0"/>
      <w:divBdr>
        <w:top w:val="none" w:sz="0" w:space="0" w:color="auto"/>
        <w:left w:val="none" w:sz="0" w:space="0" w:color="auto"/>
        <w:bottom w:val="none" w:sz="0" w:space="0" w:color="auto"/>
        <w:right w:val="none" w:sz="0" w:space="0" w:color="auto"/>
      </w:divBdr>
    </w:div>
    <w:div w:id="796338318">
      <w:bodyDiv w:val="1"/>
      <w:marLeft w:val="0"/>
      <w:marRight w:val="0"/>
      <w:marTop w:val="0"/>
      <w:marBottom w:val="0"/>
      <w:divBdr>
        <w:top w:val="none" w:sz="0" w:space="0" w:color="auto"/>
        <w:left w:val="none" w:sz="0" w:space="0" w:color="auto"/>
        <w:bottom w:val="none" w:sz="0" w:space="0" w:color="auto"/>
        <w:right w:val="none" w:sz="0" w:space="0" w:color="auto"/>
      </w:divBdr>
      <w:divsChild>
        <w:div w:id="291520788">
          <w:marLeft w:val="0"/>
          <w:marRight w:val="0"/>
          <w:marTop w:val="0"/>
          <w:marBottom w:val="0"/>
          <w:divBdr>
            <w:top w:val="none" w:sz="0" w:space="0" w:color="auto"/>
            <w:left w:val="none" w:sz="0" w:space="0" w:color="auto"/>
            <w:bottom w:val="none" w:sz="0" w:space="0" w:color="auto"/>
            <w:right w:val="none" w:sz="0" w:space="0" w:color="auto"/>
          </w:divBdr>
        </w:div>
      </w:divsChild>
    </w:div>
    <w:div w:id="797067292">
      <w:bodyDiv w:val="1"/>
      <w:marLeft w:val="0"/>
      <w:marRight w:val="0"/>
      <w:marTop w:val="0"/>
      <w:marBottom w:val="0"/>
      <w:divBdr>
        <w:top w:val="none" w:sz="0" w:space="0" w:color="auto"/>
        <w:left w:val="none" w:sz="0" w:space="0" w:color="auto"/>
        <w:bottom w:val="none" w:sz="0" w:space="0" w:color="auto"/>
        <w:right w:val="none" w:sz="0" w:space="0" w:color="auto"/>
      </w:divBdr>
      <w:divsChild>
        <w:div w:id="320500993">
          <w:marLeft w:val="0"/>
          <w:marRight w:val="0"/>
          <w:marTop w:val="120"/>
          <w:marBottom w:val="0"/>
          <w:divBdr>
            <w:top w:val="none" w:sz="0" w:space="0" w:color="auto"/>
            <w:left w:val="none" w:sz="0" w:space="0" w:color="auto"/>
            <w:bottom w:val="none" w:sz="0" w:space="0" w:color="auto"/>
            <w:right w:val="none" w:sz="0" w:space="0" w:color="auto"/>
          </w:divBdr>
        </w:div>
        <w:div w:id="1423450289">
          <w:marLeft w:val="0"/>
          <w:marRight w:val="0"/>
          <w:marTop w:val="0"/>
          <w:marBottom w:val="0"/>
          <w:divBdr>
            <w:top w:val="none" w:sz="0" w:space="0" w:color="auto"/>
            <w:left w:val="none" w:sz="0" w:space="0" w:color="auto"/>
            <w:bottom w:val="none" w:sz="0" w:space="0" w:color="auto"/>
            <w:right w:val="none" w:sz="0" w:space="0" w:color="auto"/>
          </w:divBdr>
        </w:div>
      </w:divsChild>
    </w:div>
    <w:div w:id="797381174">
      <w:bodyDiv w:val="1"/>
      <w:marLeft w:val="0"/>
      <w:marRight w:val="0"/>
      <w:marTop w:val="0"/>
      <w:marBottom w:val="0"/>
      <w:divBdr>
        <w:top w:val="none" w:sz="0" w:space="0" w:color="auto"/>
        <w:left w:val="none" w:sz="0" w:space="0" w:color="auto"/>
        <w:bottom w:val="none" w:sz="0" w:space="0" w:color="auto"/>
        <w:right w:val="none" w:sz="0" w:space="0" w:color="auto"/>
      </w:divBdr>
    </w:div>
    <w:div w:id="797573458">
      <w:bodyDiv w:val="1"/>
      <w:marLeft w:val="0"/>
      <w:marRight w:val="0"/>
      <w:marTop w:val="0"/>
      <w:marBottom w:val="0"/>
      <w:divBdr>
        <w:top w:val="none" w:sz="0" w:space="0" w:color="auto"/>
        <w:left w:val="none" w:sz="0" w:space="0" w:color="auto"/>
        <w:bottom w:val="none" w:sz="0" w:space="0" w:color="auto"/>
        <w:right w:val="none" w:sz="0" w:space="0" w:color="auto"/>
      </w:divBdr>
      <w:divsChild>
        <w:div w:id="1300719668">
          <w:marLeft w:val="0"/>
          <w:marRight w:val="0"/>
          <w:marTop w:val="0"/>
          <w:marBottom w:val="0"/>
          <w:divBdr>
            <w:top w:val="none" w:sz="0" w:space="0" w:color="auto"/>
            <w:left w:val="none" w:sz="0" w:space="0" w:color="auto"/>
            <w:bottom w:val="none" w:sz="0" w:space="0" w:color="auto"/>
            <w:right w:val="none" w:sz="0" w:space="0" w:color="auto"/>
          </w:divBdr>
        </w:div>
      </w:divsChild>
    </w:div>
    <w:div w:id="809056154">
      <w:bodyDiv w:val="1"/>
      <w:marLeft w:val="0"/>
      <w:marRight w:val="0"/>
      <w:marTop w:val="0"/>
      <w:marBottom w:val="0"/>
      <w:divBdr>
        <w:top w:val="none" w:sz="0" w:space="0" w:color="auto"/>
        <w:left w:val="none" w:sz="0" w:space="0" w:color="auto"/>
        <w:bottom w:val="none" w:sz="0" w:space="0" w:color="auto"/>
        <w:right w:val="none" w:sz="0" w:space="0" w:color="auto"/>
      </w:divBdr>
      <w:divsChild>
        <w:div w:id="208884096">
          <w:marLeft w:val="0"/>
          <w:marRight w:val="0"/>
          <w:marTop w:val="0"/>
          <w:marBottom w:val="0"/>
          <w:divBdr>
            <w:top w:val="none" w:sz="0" w:space="0" w:color="auto"/>
            <w:left w:val="none" w:sz="0" w:space="0" w:color="auto"/>
            <w:bottom w:val="none" w:sz="0" w:space="0" w:color="auto"/>
            <w:right w:val="none" w:sz="0" w:space="0" w:color="auto"/>
          </w:divBdr>
        </w:div>
      </w:divsChild>
    </w:div>
    <w:div w:id="811748966">
      <w:bodyDiv w:val="1"/>
      <w:marLeft w:val="0"/>
      <w:marRight w:val="0"/>
      <w:marTop w:val="0"/>
      <w:marBottom w:val="0"/>
      <w:divBdr>
        <w:top w:val="none" w:sz="0" w:space="0" w:color="auto"/>
        <w:left w:val="none" w:sz="0" w:space="0" w:color="auto"/>
        <w:bottom w:val="none" w:sz="0" w:space="0" w:color="auto"/>
        <w:right w:val="none" w:sz="0" w:space="0" w:color="auto"/>
      </w:divBdr>
      <w:divsChild>
        <w:div w:id="1266764584">
          <w:marLeft w:val="0"/>
          <w:marRight w:val="0"/>
          <w:marTop w:val="120"/>
          <w:marBottom w:val="0"/>
          <w:divBdr>
            <w:top w:val="none" w:sz="0" w:space="0" w:color="auto"/>
            <w:left w:val="none" w:sz="0" w:space="0" w:color="auto"/>
            <w:bottom w:val="none" w:sz="0" w:space="0" w:color="auto"/>
            <w:right w:val="none" w:sz="0" w:space="0" w:color="auto"/>
          </w:divBdr>
        </w:div>
        <w:div w:id="1310939997">
          <w:marLeft w:val="0"/>
          <w:marRight w:val="0"/>
          <w:marTop w:val="0"/>
          <w:marBottom w:val="0"/>
          <w:divBdr>
            <w:top w:val="none" w:sz="0" w:space="0" w:color="auto"/>
            <w:left w:val="none" w:sz="0" w:space="0" w:color="auto"/>
            <w:bottom w:val="none" w:sz="0" w:space="0" w:color="auto"/>
            <w:right w:val="none" w:sz="0" w:space="0" w:color="auto"/>
          </w:divBdr>
        </w:div>
      </w:divsChild>
    </w:div>
    <w:div w:id="819808670">
      <w:bodyDiv w:val="1"/>
      <w:marLeft w:val="0"/>
      <w:marRight w:val="0"/>
      <w:marTop w:val="0"/>
      <w:marBottom w:val="0"/>
      <w:divBdr>
        <w:top w:val="none" w:sz="0" w:space="0" w:color="auto"/>
        <w:left w:val="none" w:sz="0" w:space="0" w:color="auto"/>
        <w:bottom w:val="none" w:sz="0" w:space="0" w:color="auto"/>
        <w:right w:val="none" w:sz="0" w:space="0" w:color="auto"/>
      </w:divBdr>
      <w:divsChild>
        <w:div w:id="264121761">
          <w:marLeft w:val="0"/>
          <w:marRight w:val="0"/>
          <w:marTop w:val="0"/>
          <w:marBottom w:val="0"/>
          <w:divBdr>
            <w:top w:val="none" w:sz="0" w:space="0" w:color="auto"/>
            <w:left w:val="none" w:sz="0" w:space="0" w:color="auto"/>
            <w:bottom w:val="none" w:sz="0" w:space="0" w:color="auto"/>
            <w:right w:val="none" w:sz="0" w:space="0" w:color="auto"/>
          </w:divBdr>
          <w:divsChild>
            <w:div w:id="754744005">
              <w:marLeft w:val="0"/>
              <w:marRight w:val="0"/>
              <w:marTop w:val="0"/>
              <w:marBottom w:val="0"/>
              <w:divBdr>
                <w:top w:val="none" w:sz="0" w:space="0" w:color="auto"/>
                <w:left w:val="none" w:sz="0" w:space="0" w:color="auto"/>
                <w:bottom w:val="none" w:sz="0" w:space="0" w:color="auto"/>
                <w:right w:val="none" w:sz="0" w:space="0" w:color="auto"/>
              </w:divBdr>
            </w:div>
            <w:div w:id="1694650762">
              <w:marLeft w:val="0"/>
              <w:marRight w:val="0"/>
              <w:marTop w:val="120"/>
              <w:marBottom w:val="0"/>
              <w:divBdr>
                <w:top w:val="none" w:sz="0" w:space="0" w:color="auto"/>
                <w:left w:val="none" w:sz="0" w:space="0" w:color="auto"/>
                <w:bottom w:val="none" w:sz="0" w:space="0" w:color="auto"/>
                <w:right w:val="none" w:sz="0" w:space="0" w:color="auto"/>
              </w:divBdr>
            </w:div>
          </w:divsChild>
        </w:div>
        <w:div w:id="1596404714">
          <w:marLeft w:val="0"/>
          <w:marRight w:val="0"/>
          <w:marTop w:val="0"/>
          <w:marBottom w:val="0"/>
          <w:divBdr>
            <w:top w:val="none" w:sz="0" w:space="0" w:color="auto"/>
            <w:left w:val="none" w:sz="0" w:space="0" w:color="auto"/>
            <w:bottom w:val="none" w:sz="0" w:space="0" w:color="auto"/>
            <w:right w:val="none" w:sz="0" w:space="0" w:color="auto"/>
          </w:divBdr>
          <w:divsChild>
            <w:div w:id="11763363">
              <w:marLeft w:val="0"/>
              <w:marRight w:val="0"/>
              <w:marTop w:val="120"/>
              <w:marBottom w:val="0"/>
              <w:divBdr>
                <w:top w:val="none" w:sz="0" w:space="0" w:color="auto"/>
                <w:left w:val="none" w:sz="0" w:space="0" w:color="auto"/>
                <w:bottom w:val="none" w:sz="0" w:space="0" w:color="auto"/>
                <w:right w:val="none" w:sz="0" w:space="0" w:color="auto"/>
              </w:divBdr>
            </w:div>
            <w:div w:id="1520965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502434">
      <w:bodyDiv w:val="1"/>
      <w:marLeft w:val="0"/>
      <w:marRight w:val="0"/>
      <w:marTop w:val="0"/>
      <w:marBottom w:val="0"/>
      <w:divBdr>
        <w:top w:val="none" w:sz="0" w:space="0" w:color="auto"/>
        <w:left w:val="none" w:sz="0" w:space="0" w:color="auto"/>
        <w:bottom w:val="none" w:sz="0" w:space="0" w:color="auto"/>
        <w:right w:val="none" w:sz="0" w:space="0" w:color="auto"/>
      </w:divBdr>
      <w:divsChild>
        <w:div w:id="2023168557">
          <w:marLeft w:val="0"/>
          <w:marRight w:val="0"/>
          <w:marTop w:val="0"/>
          <w:marBottom w:val="0"/>
          <w:divBdr>
            <w:top w:val="none" w:sz="0" w:space="0" w:color="auto"/>
            <w:left w:val="none" w:sz="0" w:space="0" w:color="auto"/>
            <w:bottom w:val="none" w:sz="0" w:space="0" w:color="auto"/>
            <w:right w:val="none" w:sz="0" w:space="0" w:color="auto"/>
          </w:divBdr>
        </w:div>
      </w:divsChild>
    </w:div>
    <w:div w:id="829248684">
      <w:bodyDiv w:val="1"/>
      <w:marLeft w:val="0"/>
      <w:marRight w:val="0"/>
      <w:marTop w:val="0"/>
      <w:marBottom w:val="0"/>
      <w:divBdr>
        <w:top w:val="none" w:sz="0" w:space="0" w:color="auto"/>
        <w:left w:val="none" w:sz="0" w:space="0" w:color="auto"/>
        <w:bottom w:val="none" w:sz="0" w:space="0" w:color="auto"/>
        <w:right w:val="none" w:sz="0" w:space="0" w:color="auto"/>
      </w:divBdr>
      <w:divsChild>
        <w:div w:id="1861697525">
          <w:marLeft w:val="0"/>
          <w:marRight w:val="0"/>
          <w:marTop w:val="0"/>
          <w:marBottom w:val="0"/>
          <w:divBdr>
            <w:top w:val="none" w:sz="0" w:space="0" w:color="auto"/>
            <w:left w:val="none" w:sz="0" w:space="0" w:color="auto"/>
            <w:bottom w:val="none" w:sz="0" w:space="0" w:color="auto"/>
            <w:right w:val="none" w:sz="0" w:space="0" w:color="auto"/>
          </w:divBdr>
          <w:divsChild>
            <w:div w:id="272442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5725969">
      <w:bodyDiv w:val="1"/>
      <w:marLeft w:val="0"/>
      <w:marRight w:val="0"/>
      <w:marTop w:val="0"/>
      <w:marBottom w:val="0"/>
      <w:divBdr>
        <w:top w:val="none" w:sz="0" w:space="0" w:color="auto"/>
        <w:left w:val="none" w:sz="0" w:space="0" w:color="auto"/>
        <w:bottom w:val="none" w:sz="0" w:space="0" w:color="auto"/>
        <w:right w:val="none" w:sz="0" w:space="0" w:color="auto"/>
      </w:divBdr>
      <w:divsChild>
        <w:div w:id="78018396">
          <w:marLeft w:val="0"/>
          <w:marRight w:val="0"/>
          <w:marTop w:val="0"/>
          <w:marBottom w:val="0"/>
          <w:divBdr>
            <w:top w:val="none" w:sz="0" w:space="0" w:color="auto"/>
            <w:left w:val="none" w:sz="0" w:space="0" w:color="auto"/>
            <w:bottom w:val="none" w:sz="0" w:space="0" w:color="auto"/>
            <w:right w:val="none" w:sz="0" w:space="0" w:color="auto"/>
          </w:divBdr>
        </w:div>
      </w:divsChild>
    </w:div>
    <w:div w:id="839199469">
      <w:bodyDiv w:val="1"/>
      <w:marLeft w:val="0"/>
      <w:marRight w:val="0"/>
      <w:marTop w:val="0"/>
      <w:marBottom w:val="0"/>
      <w:divBdr>
        <w:top w:val="none" w:sz="0" w:space="0" w:color="auto"/>
        <w:left w:val="none" w:sz="0" w:space="0" w:color="auto"/>
        <w:bottom w:val="none" w:sz="0" w:space="0" w:color="auto"/>
        <w:right w:val="none" w:sz="0" w:space="0" w:color="auto"/>
      </w:divBdr>
      <w:divsChild>
        <w:div w:id="1247570149">
          <w:marLeft w:val="0"/>
          <w:marRight w:val="0"/>
          <w:marTop w:val="0"/>
          <w:marBottom w:val="0"/>
          <w:divBdr>
            <w:top w:val="none" w:sz="0" w:space="0" w:color="auto"/>
            <w:left w:val="none" w:sz="0" w:space="0" w:color="auto"/>
            <w:bottom w:val="none" w:sz="0" w:space="0" w:color="auto"/>
            <w:right w:val="none" w:sz="0" w:space="0" w:color="auto"/>
          </w:divBdr>
          <w:divsChild>
            <w:div w:id="693963605">
              <w:marLeft w:val="0"/>
              <w:marRight w:val="0"/>
              <w:marTop w:val="0"/>
              <w:marBottom w:val="0"/>
              <w:divBdr>
                <w:top w:val="none" w:sz="0" w:space="0" w:color="auto"/>
                <w:left w:val="none" w:sz="0" w:space="0" w:color="auto"/>
                <w:bottom w:val="none" w:sz="0" w:space="0" w:color="auto"/>
                <w:right w:val="none" w:sz="0" w:space="0" w:color="auto"/>
              </w:divBdr>
            </w:div>
            <w:div w:id="1813214834">
              <w:marLeft w:val="0"/>
              <w:marRight w:val="0"/>
              <w:marTop w:val="120"/>
              <w:marBottom w:val="0"/>
              <w:divBdr>
                <w:top w:val="none" w:sz="0" w:space="0" w:color="auto"/>
                <w:left w:val="none" w:sz="0" w:space="0" w:color="auto"/>
                <w:bottom w:val="none" w:sz="0" w:space="0" w:color="auto"/>
                <w:right w:val="none" w:sz="0" w:space="0" w:color="auto"/>
              </w:divBdr>
            </w:div>
          </w:divsChild>
        </w:div>
        <w:div w:id="2066636479">
          <w:marLeft w:val="0"/>
          <w:marRight w:val="0"/>
          <w:marTop w:val="0"/>
          <w:marBottom w:val="0"/>
          <w:divBdr>
            <w:top w:val="none" w:sz="0" w:space="0" w:color="auto"/>
            <w:left w:val="none" w:sz="0" w:space="0" w:color="auto"/>
            <w:bottom w:val="none" w:sz="0" w:space="0" w:color="auto"/>
            <w:right w:val="none" w:sz="0" w:space="0" w:color="auto"/>
          </w:divBdr>
          <w:divsChild>
            <w:div w:id="80690026">
              <w:marLeft w:val="0"/>
              <w:marRight w:val="0"/>
              <w:marTop w:val="0"/>
              <w:marBottom w:val="0"/>
              <w:divBdr>
                <w:top w:val="none" w:sz="0" w:space="0" w:color="auto"/>
                <w:left w:val="none" w:sz="0" w:space="0" w:color="auto"/>
                <w:bottom w:val="none" w:sz="0" w:space="0" w:color="auto"/>
                <w:right w:val="none" w:sz="0" w:space="0" w:color="auto"/>
              </w:divBdr>
            </w:div>
            <w:div w:id="183942152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858005909">
      <w:bodyDiv w:val="1"/>
      <w:marLeft w:val="0"/>
      <w:marRight w:val="0"/>
      <w:marTop w:val="0"/>
      <w:marBottom w:val="0"/>
      <w:divBdr>
        <w:top w:val="none" w:sz="0" w:space="0" w:color="auto"/>
        <w:left w:val="none" w:sz="0" w:space="0" w:color="auto"/>
        <w:bottom w:val="none" w:sz="0" w:space="0" w:color="auto"/>
        <w:right w:val="none" w:sz="0" w:space="0" w:color="auto"/>
      </w:divBdr>
      <w:divsChild>
        <w:div w:id="507643624">
          <w:marLeft w:val="0"/>
          <w:marRight w:val="0"/>
          <w:marTop w:val="0"/>
          <w:marBottom w:val="0"/>
          <w:divBdr>
            <w:top w:val="none" w:sz="0" w:space="0" w:color="auto"/>
            <w:left w:val="none" w:sz="0" w:space="0" w:color="auto"/>
            <w:bottom w:val="none" w:sz="0" w:space="0" w:color="auto"/>
            <w:right w:val="none" w:sz="0" w:space="0" w:color="auto"/>
          </w:divBdr>
          <w:divsChild>
            <w:div w:id="103042391">
              <w:marLeft w:val="0"/>
              <w:marRight w:val="0"/>
              <w:marTop w:val="0"/>
              <w:marBottom w:val="0"/>
              <w:divBdr>
                <w:top w:val="none" w:sz="0" w:space="0" w:color="auto"/>
                <w:left w:val="none" w:sz="0" w:space="0" w:color="auto"/>
                <w:bottom w:val="none" w:sz="0" w:space="0" w:color="auto"/>
                <w:right w:val="none" w:sz="0" w:space="0" w:color="auto"/>
              </w:divBdr>
            </w:div>
          </w:divsChild>
        </w:div>
        <w:div w:id="699088313">
          <w:marLeft w:val="0"/>
          <w:marRight w:val="0"/>
          <w:marTop w:val="0"/>
          <w:marBottom w:val="0"/>
          <w:divBdr>
            <w:top w:val="none" w:sz="0" w:space="0" w:color="auto"/>
            <w:left w:val="none" w:sz="0" w:space="0" w:color="auto"/>
            <w:bottom w:val="none" w:sz="0" w:space="0" w:color="auto"/>
            <w:right w:val="none" w:sz="0" w:space="0" w:color="auto"/>
          </w:divBdr>
          <w:divsChild>
            <w:div w:id="1713727373">
              <w:marLeft w:val="0"/>
              <w:marRight w:val="0"/>
              <w:marTop w:val="0"/>
              <w:marBottom w:val="0"/>
              <w:divBdr>
                <w:top w:val="none" w:sz="0" w:space="0" w:color="auto"/>
                <w:left w:val="none" w:sz="0" w:space="0" w:color="auto"/>
                <w:bottom w:val="none" w:sz="0" w:space="0" w:color="auto"/>
                <w:right w:val="none" w:sz="0" w:space="0" w:color="auto"/>
              </w:divBdr>
              <w:divsChild>
                <w:div w:id="1248997930">
                  <w:marLeft w:val="0"/>
                  <w:marRight w:val="0"/>
                  <w:marTop w:val="0"/>
                  <w:marBottom w:val="0"/>
                  <w:divBdr>
                    <w:top w:val="none" w:sz="0" w:space="0" w:color="auto"/>
                    <w:left w:val="none" w:sz="0" w:space="0" w:color="auto"/>
                    <w:bottom w:val="none" w:sz="0" w:space="0" w:color="auto"/>
                    <w:right w:val="none" w:sz="0" w:space="0" w:color="auto"/>
                  </w:divBdr>
                  <w:divsChild>
                    <w:div w:id="165949367">
                      <w:marLeft w:val="0"/>
                      <w:marRight w:val="0"/>
                      <w:marTop w:val="120"/>
                      <w:marBottom w:val="0"/>
                      <w:divBdr>
                        <w:top w:val="none" w:sz="0" w:space="0" w:color="auto"/>
                        <w:left w:val="none" w:sz="0" w:space="0" w:color="auto"/>
                        <w:bottom w:val="none" w:sz="0" w:space="0" w:color="auto"/>
                        <w:right w:val="none" w:sz="0" w:space="0" w:color="auto"/>
                      </w:divBdr>
                    </w:div>
                    <w:div w:id="401610545">
                      <w:marLeft w:val="0"/>
                      <w:marRight w:val="0"/>
                      <w:marTop w:val="0"/>
                      <w:marBottom w:val="0"/>
                      <w:divBdr>
                        <w:top w:val="none" w:sz="0" w:space="0" w:color="auto"/>
                        <w:left w:val="none" w:sz="0" w:space="0" w:color="auto"/>
                        <w:bottom w:val="none" w:sz="0" w:space="0" w:color="auto"/>
                        <w:right w:val="none" w:sz="0" w:space="0" w:color="auto"/>
                      </w:divBdr>
                    </w:div>
                  </w:divsChild>
                </w:div>
                <w:div w:id="1705325711">
                  <w:marLeft w:val="0"/>
                  <w:marRight w:val="0"/>
                  <w:marTop w:val="0"/>
                  <w:marBottom w:val="0"/>
                  <w:divBdr>
                    <w:top w:val="none" w:sz="0" w:space="0" w:color="auto"/>
                    <w:left w:val="none" w:sz="0" w:space="0" w:color="auto"/>
                    <w:bottom w:val="none" w:sz="0" w:space="0" w:color="auto"/>
                    <w:right w:val="none" w:sz="0" w:space="0" w:color="auto"/>
                  </w:divBdr>
                  <w:divsChild>
                    <w:div w:id="356975565">
                      <w:marLeft w:val="0"/>
                      <w:marRight w:val="0"/>
                      <w:marTop w:val="120"/>
                      <w:marBottom w:val="0"/>
                      <w:divBdr>
                        <w:top w:val="none" w:sz="0" w:space="0" w:color="auto"/>
                        <w:left w:val="none" w:sz="0" w:space="0" w:color="auto"/>
                        <w:bottom w:val="none" w:sz="0" w:space="0" w:color="auto"/>
                        <w:right w:val="none" w:sz="0" w:space="0" w:color="auto"/>
                      </w:divBdr>
                    </w:div>
                    <w:div w:id="1242791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2732800">
          <w:marLeft w:val="0"/>
          <w:marRight w:val="0"/>
          <w:marTop w:val="0"/>
          <w:marBottom w:val="0"/>
          <w:divBdr>
            <w:top w:val="none" w:sz="0" w:space="0" w:color="auto"/>
            <w:left w:val="none" w:sz="0" w:space="0" w:color="auto"/>
            <w:bottom w:val="none" w:sz="0" w:space="0" w:color="auto"/>
            <w:right w:val="none" w:sz="0" w:space="0" w:color="auto"/>
          </w:divBdr>
          <w:divsChild>
            <w:div w:id="927033043">
              <w:marLeft w:val="0"/>
              <w:marRight w:val="0"/>
              <w:marTop w:val="0"/>
              <w:marBottom w:val="0"/>
              <w:divBdr>
                <w:top w:val="none" w:sz="0" w:space="0" w:color="auto"/>
                <w:left w:val="none" w:sz="0" w:space="0" w:color="auto"/>
                <w:bottom w:val="none" w:sz="0" w:space="0" w:color="auto"/>
                <w:right w:val="none" w:sz="0" w:space="0" w:color="auto"/>
              </w:divBdr>
            </w:div>
          </w:divsChild>
        </w:div>
        <w:div w:id="2021737204">
          <w:marLeft w:val="0"/>
          <w:marRight w:val="0"/>
          <w:marTop w:val="0"/>
          <w:marBottom w:val="0"/>
          <w:divBdr>
            <w:top w:val="none" w:sz="0" w:space="0" w:color="auto"/>
            <w:left w:val="none" w:sz="0" w:space="0" w:color="auto"/>
            <w:bottom w:val="none" w:sz="0" w:space="0" w:color="auto"/>
            <w:right w:val="none" w:sz="0" w:space="0" w:color="auto"/>
          </w:divBdr>
          <w:divsChild>
            <w:div w:id="1858930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814299">
      <w:bodyDiv w:val="1"/>
      <w:marLeft w:val="0"/>
      <w:marRight w:val="0"/>
      <w:marTop w:val="0"/>
      <w:marBottom w:val="0"/>
      <w:divBdr>
        <w:top w:val="none" w:sz="0" w:space="0" w:color="auto"/>
        <w:left w:val="none" w:sz="0" w:space="0" w:color="auto"/>
        <w:bottom w:val="none" w:sz="0" w:space="0" w:color="auto"/>
        <w:right w:val="none" w:sz="0" w:space="0" w:color="auto"/>
      </w:divBdr>
      <w:divsChild>
        <w:div w:id="1592007126">
          <w:marLeft w:val="0"/>
          <w:marRight w:val="0"/>
          <w:marTop w:val="0"/>
          <w:marBottom w:val="0"/>
          <w:divBdr>
            <w:top w:val="none" w:sz="0" w:space="0" w:color="auto"/>
            <w:left w:val="none" w:sz="0" w:space="0" w:color="auto"/>
            <w:bottom w:val="none" w:sz="0" w:space="0" w:color="auto"/>
            <w:right w:val="none" w:sz="0" w:space="0" w:color="auto"/>
          </w:divBdr>
        </w:div>
      </w:divsChild>
    </w:div>
    <w:div w:id="861935856">
      <w:bodyDiv w:val="1"/>
      <w:marLeft w:val="0"/>
      <w:marRight w:val="0"/>
      <w:marTop w:val="0"/>
      <w:marBottom w:val="0"/>
      <w:divBdr>
        <w:top w:val="none" w:sz="0" w:space="0" w:color="auto"/>
        <w:left w:val="none" w:sz="0" w:space="0" w:color="auto"/>
        <w:bottom w:val="none" w:sz="0" w:space="0" w:color="auto"/>
        <w:right w:val="none" w:sz="0" w:space="0" w:color="auto"/>
      </w:divBdr>
      <w:divsChild>
        <w:div w:id="927620411">
          <w:marLeft w:val="0"/>
          <w:marRight w:val="0"/>
          <w:marTop w:val="0"/>
          <w:marBottom w:val="0"/>
          <w:divBdr>
            <w:top w:val="none" w:sz="0" w:space="0" w:color="auto"/>
            <w:left w:val="none" w:sz="0" w:space="0" w:color="auto"/>
            <w:bottom w:val="none" w:sz="0" w:space="0" w:color="auto"/>
            <w:right w:val="none" w:sz="0" w:space="0" w:color="auto"/>
          </w:divBdr>
          <w:divsChild>
            <w:div w:id="1561283857">
              <w:marLeft w:val="0"/>
              <w:marRight w:val="0"/>
              <w:marTop w:val="0"/>
              <w:marBottom w:val="0"/>
              <w:divBdr>
                <w:top w:val="none" w:sz="0" w:space="0" w:color="auto"/>
                <w:left w:val="none" w:sz="0" w:space="0" w:color="auto"/>
                <w:bottom w:val="none" w:sz="0" w:space="0" w:color="auto"/>
                <w:right w:val="none" w:sz="0" w:space="0" w:color="auto"/>
              </w:divBdr>
              <w:divsChild>
                <w:div w:id="38632116">
                  <w:marLeft w:val="0"/>
                  <w:marRight w:val="0"/>
                  <w:marTop w:val="0"/>
                  <w:marBottom w:val="0"/>
                  <w:divBdr>
                    <w:top w:val="none" w:sz="0" w:space="0" w:color="auto"/>
                    <w:left w:val="none" w:sz="0" w:space="0" w:color="auto"/>
                    <w:bottom w:val="none" w:sz="0" w:space="0" w:color="auto"/>
                    <w:right w:val="none" w:sz="0" w:space="0" w:color="auto"/>
                  </w:divBdr>
                  <w:divsChild>
                    <w:div w:id="1234463406">
                      <w:marLeft w:val="0"/>
                      <w:marRight w:val="0"/>
                      <w:marTop w:val="120"/>
                      <w:marBottom w:val="0"/>
                      <w:divBdr>
                        <w:top w:val="none" w:sz="0" w:space="0" w:color="auto"/>
                        <w:left w:val="none" w:sz="0" w:space="0" w:color="auto"/>
                        <w:bottom w:val="none" w:sz="0" w:space="0" w:color="auto"/>
                        <w:right w:val="none" w:sz="0" w:space="0" w:color="auto"/>
                      </w:divBdr>
                    </w:div>
                    <w:div w:id="1257205945">
                      <w:marLeft w:val="0"/>
                      <w:marRight w:val="0"/>
                      <w:marTop w:val="0"/>
                      <w:marBottom w:val="0"/>
                      <w:divBdr>
                        <w:top w:val="none" w:sz="0" w:space="0" w:color="auto"/>
                        <w:left w:val="none" w:sz="0" w:space="0" w:color="auto"/>
                        <w:bottom w:val="none" w:sz="0" w:space="0" w:color="auto"/>
                        <w:right w:val="none" w:sz="0" w:space="0" w:color="auto"/>
                      </w:divBdr>
                    </w:div>
                  </w:divsChild>
                </w:div>
                <w:div w:id="747969632">
                  <w:marLeft w:val="0"/>
                  <w:marRight w:val="0"/>
                  <w:marTop w:val="0"/>
                  <w:marBottom w:val="0"/>
                  <w:divBdr>
                    <w:top w:val="none" w:sz="0" w:space="0" w:color="auto"/>
                    <w:left w:val="none" w:sz="0" w:space="0" w:color="auto"/>
                    <w:bottom w:val="none" w:sz="0" w:space="0" w:color="auto"/>
                    <w:right w:val="none" w:sz="0" w:space="0" w:color="auto"/>
                  </w:divBdr>
                  <w:divsChild>
                    <w:div w:id="112679986">
                      <w:marLeft w:val="0"/>
                      <w:marRight w:val="0"/>
                      <w:marTop w:val="120"/>
                      <w:marBottom w:val="0"/>
                      <w:divBdr>
                        <w:top w:val="none" w:sz="0" w:space="0" w:color="auto"/>
                        <w:left w:val="none" w:sz="0" w:space="0" w:color="auto"/>
                        <w:bottom w:val="none" w:sz="0" w:space="0" w:color="auto"/>
                        <w:right w:val="none" w:sz="0" w:space="0" w:color="auto"/>
                      </w:divBdr>
                    </w:div>
                    <w:div w:id="515508586">
                      <w:marLeft w:val="0"/>
                      <w:marRight w:val="0"/>
                      <w:marTop w:val="0"/>
                      <w:marBottom w:val="0"/>
                      <w:divBdr>
                        <w:top w:val="none" w:sz="0" w:space="0" w:color="auto"/>
                        <w:left w:val="none" w:sz="0" w:space="0" w:color="auto"/>
                        <w:bottom w:val="none" w:sz="0" w:space="0" w:color="auto"/>
                        <w:right w:val="none" w:sz="0" w:space="0" w:color="auto"/>
                      </w:divBdr>
                    </w:div>
                  </w:divsChild>
                </w:div>
                <w:div w:id="1058749006">
                  <w:marLeft w:val="0"/>
                  <w:marRight w:val="0"/>
                  <w:marTop w:val="0"/>
                  <w:marBottom w:val="0"/>
                  <w:divBdr>
                    <w:top w:val="none" w:sz="0" w:space="0" w:color="auto"/>
                    <w:left w:val="none" w:sz="0" w:space="0" w:color="auto"/>
                    <w:bottom w:val="none" w:sz="0" w:space="0" w:color="auto"/>
                    <w:right w:val="none" w:sz="0" w:space="0" w:color="auto"/>
                  </w:divBdr>
                  <w:divsChild>
                    <w:div w:id="525873330">
                      <w:marLeft w:val="0"/>
                      <w:marRight w:val="0"/>
                      <w:marTop w:val="120"/>
                      <w:marBottom w:val="0"/>
                      <w:divBdr>
                        <w:top w:val="none" w:sz="0" w:space="0" w:color="auto"/>
                        <w:left w:val="none" w:sz="0" w:space="0" w:color="auto"/>
                        <w:bottom w:val="none" w:sz="0" w:space="0" w:color="auto"/>
                        <w:right w:val="none" w:sz="0" w:space="0" w:color="auto"/>
                      </w:divBdr>
                    </w:div>
                    <w:div w:id="548032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8253442">
          <w:marLeft w:val="0"/>
          <w:marRight w:val="0"/>
          <w:marTop w:val="0"/>
          <w:marBottom w:val="0"/>
          <w:divBdr>
            <w:top w:val="none" w:sz="0" w:space="0" w:color="auto"/>
            <w:left w:val="none" w:sz="0" w:space="0" w:color="auto"/>
            <w:bottom w:val="none" w:sz="0" w:space="0" w:color="auto"/>
            <w:right w:val="none" w:sz="0" w:space="0" w:color="auto"/>
          </w:divBdr>
          <w:divsChild>
            <w:div w:id="1783650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597501">
      <w:bodyDiv w:val="1"/>
      <w:marLeft w:val="0"/>
      <w:marRight w:val="0"/>
      <w:marTop w:val="0"/>
      <w:marBottom w:val="0"/>
      <w:divBdr>
        <w:top w:val="none" w:sz="0" w:space="0" w:color="auto"/>
        <w:left w:val="none" w:sz="0" w:space="0" w:color="auto"/>
        <w:bottom w:val="none" w:sz="0" w:space="0" w:color="auto"/>
        <w:right w:val="none" w:sz="0" w:space="0" w:color="auto"/>
      </w:divBdr>
      <w:divsChild>
        <w:div w:id="254942285">
          <w:marLeft w:val="0"/>
          <w:marRight w:val="0"/>
          <w:marTop w:val="0"/>
          <w:marBottom w:val="0"/>
          <w:divBdr>
            <w:top w:val="none" w:sz="0" w:space="0" w:color="auto"/>
            <w:left w:val="none" w:sz="0" w:space="0" w:color="auto"/>
            <w:bottom w:val="none" w:sz="0" w:space="0" w:color="auto"/>
            <w:right w:val="none" w:sz="0" w:space="0" w:color="auto"/>
          </w:divBdr>
          <w:divsChild>
            <w:div w:id="1993679504">
              <w:marLeft w:val="0"/>
              <w:marRight w:val="0"/>
              <w:marTop w:val="0"/>
              <w:marBottom w:val="0"/>
              <w:divBdr>
                <w:top w:val="none" w:sz="0" w:space="0" w:color="auto"/>
                <w:left w:val="none" w:sz="0" w:space="0" w:color="auto"/>
                <w:bottom w:val="none" w:sz="0" w:space="0" w:color="auto"/>
                <w:right w:val="none" w:sz="0" w:space="0" w:color="auto"/>
              </w:divBdr>
              <w:divsChild>
                <w:div w:id="559365090">
                  <w:marLeft w:val="0"/>
                  <w:marRight w:val="0"/>
                  <w:marTop w:val="0"/>
                  <w:marBottom w:val="0"/>
                  <w:divBdr>
                    <w:top w:val="none" w:sz="0" w:space="0" w:color="auto"/>
                    <w:left w:val="none" w:sz="0" w:space="0" w:color="auto"/>
                    <w:bottom w:val="none" w:sz="0" w:space="0" w:color="auto"/>
                    <w:right w:val="none" w:sz="0" w:space="0" w:color="auto"/>
                  </w:divBdr>
                  <w:divsChild>
                    <w:div w:id="1751002263">
                      <w:marLeft w:val="1"/>
                      <w:marRight w:val="1"/>
                      <w:marTop w:val="0"/>
                      <w:marBottom w:val="0"/>
                      <w:divBdr>
                        <w:top w:val="none" w:sz="0" w:space="0" w:color="auto"/>
                        <w:left w:val="none" w:sz="0" w:space="0" w:color="auto"/>
                        <w:bottom w:val="none" w:sz="0" w:space="0" w:color="auto"/>
                        <w:right w:val="none" w:sz="0" w:space="0" w:color="auto"/>
                      </w:divBdr>
                      <w:divsChild>
                        <w:div w:id="1683631283">
                          <w:marLeft w:val="0"/>
                          <w:marRight w:val="0"/>
                          <w:marTop w:val="0"/>
                          <w:marBottom w:val="0"/>
                          <w:divBdr>
                            <w:top w:val="none" w:sz="0" w:space="0" w:color="auto"/>
                            <w:left w:val="none" w:sz="0" w:space="0" w:color="auto"/>
                            <w:bottom w:val="none" w:sz="0" w:space="0" w:color="auto"/>
                            <w:right w:val="none" w:sz="0" w:space="0" w:color="auto"/>
                          </w:divBdr>
                          <w:divsChild>
                            <w:div w:id="1082752482">
                              <w:marLeft w:val="0"/>
                              <w:marRight w:val="0"/>
                              <w:marTop w:val="0"/>
                              <w:marBottom w:val="360"/>
                              <w:divBdr>
                                <w:top w:val="none" w:sz="0" w:space="0" w:color="auto"/>
                                <w:left w:val="none" w:sz="0" w:space="0" w:color="auto"/>
                                <w:bottom w:val="none" w:sz="0" w:space="0" w:color="auto"/>
                                <w:right w:val="none" w:sz="0" w:space="0" w:color="auto"/>
                              </w:divBdr>
                              <w:divsChild>
                                <w:div w:id="1815294197">
                                  <w:marLeft w:val="0"/>
                                  <w:marRight w:val="0"/>
                                  <w:marTop w:val="0"/>
                                  <w:marBottom w:val="0"/>
                                  <w:divBdr>
                                    <w:top w:val="none" w:sz="0" w:space="0" w:color="auto"/>
                                    <w:left w:val="none" w:sz="0" w:space="0" w:color="auto"/>
                                    <w:bottom w:val="none" w:sz="0" w:space="0" w:color="auto"/>
                                    <w:right w:val="none" w:sz="0" w:space="0" w:color="auto"/>
                                  </w:divBdr>
                                  <w:divsChild>
                                    <w:div w:id="1037389992">
                                      <w:marLeft w:val="0"/>
                                      <w:marRight w:val="0"/>
                                      <w:marTop w:val="0"/>
                                      <w:marBottom w:val="0"/>
                                      <w:divBdr>
                                        <w:top w:val="none" w:sz="0" w:space="0" w:color="auto"/>
                                        <w:left w:val="none" w:sz="0" w:space="0" w:color="auto"/>
                                        <w:bottom w:val="none" w:sz="0" w:space="0" w:color="auto"/>
                                        <w:right w:val="none" w:sz="0" w:space="0" w:color="auto"/>
                                      </w:divBdr>
                                      <w:divsChild>
                                        <w:div w:id="1671130184">
                                          <w:marLeft w:val="0"/>
                                          <w:marRight w:val="0"/>
                                          <w:marTop w:val="0"/>
                                          <w:marBottom w:val="0"/>
                                          <w:divBdr>
                                            <w:top w:val="none" w:sz="0" w:space="0" w:color="auto"/>
                                            <w:left w:val="none" w:sz="0" w:space="0" w:color="auto"/>
                                            <w:bottom w:val="none" w:sz="0" w:space="0" w:color="auto"/>
                                            <w:right w:val="none" w:sz="0" w:space="0" w:color="auto"/>
                                          </w:divBdr>
                                          <w:divsChild>
                                            <w:div w:id="1207568991">
                                              <w:marLeft w:val="0"/>
                                              <w:marRight w:val="0"/>
                                              <w:marTop w:val="0"/>
                                              <w:marBottom w:val="0"/>
                                              <w:divBdr>
                                                <w:top w:val="none" w:sz="0" w:space="0" w:color="auto"/>
                                                <w:left w:val="none" w:sz="0" w:space="0" w:color="auto"/>
                                                <w:bottom w:val="none" w:sz="0" w:space="0" w:color="auto"/>
                                                <w:right w:val="none" w:sz="0" w:space="0" w:color="auto"/>
                                              </w:divBdr>
                                              <w:divsChild>
                                                <w:div w:id="800268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67715662">
      <w:bodyDiv w:val="1"/>
      <w:marLeft w:val="0"/>
      <w:marRight w:val="0"/>
      <w:marTop w:val="0"/>
      <w:marBottom w:val="0"/>
      <w:divBdr>
        <w:top w:val="none" w:sz="0" w:space="0" w:color="auto"/>
        <w:left w:val="none" w:sz="0" w:space="0" w:color="auto"/>
        <w:bottom w:val="none" w:sz="0" w:space="0" w:color="auto"/>
        <w:right w:val="none" w:sz="0" w:space="0" w:color="auto"/>
      </w:divBdr>
      <w:divsChild>
        <w:div w:id="430514123">
          <w:marLeft w:val="0"/>
          <w:marRight w:val="0"/>
          <w:marTop w:val="0"/>
          <w:marBottom w:val="0"/>
          <w:divBdr>
            <w:top w:val="none" w:sz="0" w:space="0" w:color="auto"/>
            <w:left w:val="none" w:sz="0" w:space="0" w:color="auto"/>
            <w:bottom w:val="none" w:sz="0" w:space="0" w:color="auto"/>
            <w:right w:val="none" w:sz="0" w:space="0" w:color="auto"/>
          </w:divBdr>
        </w:div>
      </w:divsChild>
    </w:div>
    <w:div w:id="868421395">
      <w:bodyDiv w:val="1"/>
      <w:marLeft w:val="0"/>
      <w:marRight w:val="0"/>
      <w:marTop w:val="0"/>
      <w:marBottom w:val="0"/>
      <w:divBdr>
        <w:top w:val="none" w:sz="0" w:space="0" w:color="auto"/>
        <w:left w:val="none" w:sz="0" w:space="0" w:color="auto"/>
        <w:bottom w:val="none" w:sz="0" w:space="0" w:color="auto"/>
        <w:right w:val="none" w:sz="0" w:space="0" w:color="auto"/>
      </w:divBdr>
      <w:divsChild>
        <w:div w:id="379717404">
          <w:marLeft w:val="0"/>
          <w:marRight w:val="0"/>
          <w:marTop w:val="0"/>
          <w:marBottom w:val="0"/>
          <w:divBdr>
            <w:top w:val="none" w:sz="0" w:space="0" w:color="auto"/>
            <w:left w:val="none" w:sz="0" w:space="0" w:color="auto"/>
            <w:bottom w:val="none" w:sz="0" w:space="0" w:color="auto"/>
            <w:right w:val="none" w:sz="0" w:space="0" w:color="auto"/>
          </w:divBdr>
          <w:divsChild>
            <w:div w:id="539248947">
              <w:marLeft w:val="0"/>
              <w:marRight w:val="0"/>
              <w:marTop w:val="120"/>
              <w:marBottom w:val="0"/>
              <w:divBdr>
                <w:top w:val="none" w:sz="0" w:space="0" w:color="auto"/>
                <w:left w:val="none" w:sz="0" w:space="0" w:color="auto"/>
                <w:bottom w:val="none" w:sz="0" w:space="0" w:color="auto"/>
                <w:right w:val="none" w:sz="0" w:space="0" w:color="auto"/>
              </w:divBdr>
            </w:div>
            <w:div w:id="1461387701">
              <w:marLeft w:val="0"/>
              <w:marRight w:val="0"/>
              <w:marTop w:val="0"/>
              <w:marBottom w:val="0"/>
              <w:divBdr>
                <w:top w:val="none" w:sz="0" w:space="0" w:color="auto"/>
                <w:left w:val="none" w:sz="0" w:space="0" w:color="auto"/>
                <w:bottom w:val="none" w:sz="0" w:space="0" w:color="auto"/>
                <w:right w:val="none" w:sz="0" w:space="0" w:color="auto"/>
              </w:divBdr>
            </w:div>
          </w:divsChild>
        </w:div>
        <w:div w:id="1375077360">
          <w:marLeft w:val="0"/>
          <w:marRight w:val="0"/>
          <w:marTop w:val="0"/>
          <w:marBottom w:val="0"/>
          <w:divBdr>
            <w:top w:val="none" w:sz="0" w:space="0" w:color="auto"/>
            <w:left w:val="none" w:sz="0" w:space="0" w:color="auto"/>
            <w:bottom w:val="none" w:sz="0" w:space="0" w:color="auto"/>
            <w:right w:val="none" w:sz="0" w:space="0" w:color="auto"/>
          </w:divBdr>
          <w:divsChild>
            <w:div w:id="493690017">
              <w:marLeft w:val="0"/>
              <w:marRight w:val="0"/>
              <w:marTop w:val="0"/>
              <w:marBottom w:val="0"/>
              <w:divBdr>
                <w:top w:val="none" w:sz="0" w:space="0" w:color="auto"/>
                <w:left w:val="none" w:sz="0" w:space="0" w:color="auto"/>
                <w:bottom w:val="none" w:sz="0" w:space="0" w:color="auto"/>
                <w:right w:val="none" w:sz="0" w:space="0" w:color="auto"/>
              </w:divBdr>
            </w:div>
            <w:div w:id="1431195521">
              <w:marLeft w:val="0"/>
              <w:marRight w:val="0"/>
              <w:marTop w:val="120"/>
              <w:marBottom w:val="0"/>
              <w:divBdr>
                <w:top w:val="none" w:sz="0" w:space="0" w:color="auto"/>
                <w:left w:val="none" w:sz="0" w:space="0" w:color="auto"/>
                <w:bottom w:val="none" w:sz="0" w:space="0" w:color="auto"/>
                <w:right w:val="none" w:sz="0" w:space="0" w:color="auto"/>
              </w:divBdr>
            </w:div>
          </w:divsChild>
        </w:div>
        <w:div w:id="1573008392">
          <w:marLeft w:val="0"/>
          <w:marRight w:val="0"/>
          <w:marTop w:val="0"/>
          <w:marBottom w:val="0"/>
          <w:divBdr>
            <w:top w:val="none" w:sz="0" w:space="0" w:color="auto"/>
            <w:left w:val="none" w:sz="0" w:space="0" w:color="auto"/>
            <w:bottom w:val="none" w:sz="0" w:space="0" w:color="auto"/>
            <w:right w:val="none" w:sz="0" w:space="0" w:color="auto"/>
          </w:divBdr>
          <w:divsChild>
            <w:div w:id="1913467797">
              <w:marLeft w:val="0"/>
              <w:marRight w:val="0"/>
              <w:marTop w:val="120"/>
              <w:marBottom w:val="0"/>
              <w:divBdr>
                <w:top w:val="none" w:sz="0" w:space="0" w:color="auto"/>
                <w:left w:val="none" w:sz="0" w:space="0" w:color="auto"/>
                <w:bottom w:val="none" w:sz="0" w:space="0" w:color="auto"/>
                <w:right w:val="none" w:sz="0" w:space="0" w:color="auto"/>
              </w:divBdr>
            </w:div>
            <w:div w:id="1927960104">
              <w:marLeft w:val="0"/>
              <w:marRight w:val="0"/>
              <w:marTop w:val="0"/>
              <w:marBottom w:val="0"/>
              <w:divBdr>
                <w:top w:val="none" w:sz="0" w:space="0" w:color="auto"/>
                <w:left w:val="none" w:sz="0" w:space="0" w:color="auto"/>
                <w:bottom w:val="none" w:sz="0" w:space="0" w:color="auto"/>
                <w:right w:val="none" w:sz="0" w:space="0" w:color="auto"/>
              </w:divBdr>
            </w:div>
          </w:divsChild>
        </w:div>
        <w:div w:id="1828084542">
          <w:marLeft w:val="0"/>
          <w:marRight w:val="0"/>
          <w:marTop w:val="0"/>
          <w:marBottom w:val="0"/>
          <w:divBdr>
            <w:top w:val="none" w:sz="0" w:space="0" w:color="auto"/>
            <w:left w:val="none" w:sz="0" w:space="0" w:color="auto"/>
            <w:bottom w:val="none" w:sz="0" w:space="0" w:color="auto"/>
            <w:right w:val="none" w:sz="0" w:space="0" w:color="auto"/>
          </w:divBdr>
          <w:divsChild>
            <w:div w:id="29571049">
              <w:marLeft w:val="0"/>
              <w:marRight w:val="0"/>
              <w:marTop w:val="0"/>
              <w:marBottom w:val="0"/>
              <w:divBdr>
                <w:top w:val="none" w:sz="0" w:space="0" w:color="auto"/>
                <w:left w:val="none" w:sz="0" w:space="0" w:color="auto"/>
                <w:bottom w:val="none" w:sz="0" w:space="0" w:color="auto"/>
                <w:right w:val="none" w:sz="0" w:space="0" w:color="auto"/>
              </w:divBdr>
            </w:div>
            <w:div w:id="149456727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875583393">
      <w:bodyDiv w:val="1"/>
      <w:marLeft w:val="0"/>
      <w:marRight w:val="0"/>
      <w:marTop w:val="0"/>
      <w:marBottom w:val="0"/>
      <w:divBdr>
        <w:top w:val="none" w:sz="0" w:space="0" w:color="auto"/>
        <w:left w:val="none" w:sz="0" w:space="0" w:color="auto"/>
        <w:bottom w:val="none" w:sz="0" w:space="0" w:color="auto"/>
        <w:right w:val="none" w:sz="0" w:space="0" w:color="auto"/>
      </w:divBdr>
      <w:divsChild>
        <w:div w:id="1640500683">
          <w:marLeft w:val="0"/>
          <w:marRight w:val="0"/>
          <w:marTop w:val="0"/>
          <w:marBottom w:val="0"/>
          <w:divBdr>
            <w:top w:val="none" w:sz="0" w:space="0" w:color="auto"/>
            <w:left w:val="none" w:sz="0" w:space="0" w:color="auto"/>
            <w:bottom w:val="none" w:sz="0" w:space="0" w:color="auto"/>
            <w:right w:val="none" w:sz="0" w:space="0" w:color="auto"/>
          </w:divBdr>
        </w:div>
      </w:divsChild>
    </w:div>
    <w:div w:id="886912048">
      <w:bodyDiv w:val="1"/>
      <w:marLeft w:val="0"/>
      <w:marRight w:val="0"/>
      <w:marTop w:val="0"/>
      <w:marBottom w:val="0"/>
      <w:divBdr>
        <w:top w:val="none" w:sz="0" w:space="0" w:color="auto"/>
        <w:left w:val="none" w:sz="0" w:space="0" w:color="auto"/>
        <w:bottom w:val="none" w:sz="0" w:space="0" w:color="auto"/>
        <w:right w:val="none" w:sz="0" w:space="0" w:color="auto"/>
      </w:divBdr>
      <w:divsChild>
        <w:div w:id="854344016">
          <w:marLeft w:val="0"/>
          <w:marRight w:val="0"/>
          <w:marTop w:val="0"/>
          <w:marBottom w:val="0"/>
          <w:divBdr>
            <w:top w:val="none" w:sz="0" w:space="0" w:color="auto"/>
            <w:left w:val="none" w:sz="0" w:space="0" w:color="auto"/>
            <w:bottom w:val="none" w:sz="0" w:space="0" w:color="auto"/>
            <w:right w:val="none" w:sz="0" w:space="0" w:color="auto"/>
          </w:divBdr>
          <w:divsChild>
            <w:div w:id="312026978">
              <w:marLeft w:val="0"/>
              <w:marRight w:val="0"/>
              <w:marTop w:val="0"/>
              <w:marBottom w:val="0"/>
              <w:divBdr>
                <w:top w:val="none" w:sz="0" w:space="0" w:color="auto"/>
                <w:left w:val="none" w:sz="0" w:space="0" w:color="auto"/>
                <w:bottom w:val="none" w:sz="0" w:space="0" w:color="auto"/>
                <w:right w:val="none" w:sz="0" w:space="0" w:color="auto"/>
              </w:divBdr>
              <w:divsChild>
                <w:div w:id="459425060">
                  <w:marLeft w:val="0"/>
                  <w:marRight w:val="0"/>
                  <w:marTop w:val="0"/>
                  <w:marBottom w:val="0"/>
                  <w:divBdr>
                    <w:top w:val="none" w:sz="0" w:space="0" w:color="auto"/>
                    <w:left w:val="none" w:sz="0" w:space="0" w:color="auto"/>
                    <w:bottom w:val="none" w:sz="0" w:space="0" w:color="auto"/>
                    <w:right w:val="none" w:sz="0" w:space="0" w:color="auto"/>
                  </w:divBdr>
                </w:div>
                <w:div w:id="644504803">
                  <w:marLeft w:val="0"/>
                  <w:marRight w:val="0"/>
                  <w:marTop w:val="120"/>
                  <w:marBottom w:val="0"/>
                  <w:divBdr>
                    <w:top w:val="none" w:sz="0" w:space="0" w:color="auto"/>
                    <w:left w:val="none" w:sz="0" w:space="0" w:color="auto"/>
                    <w:bottom w:val="none" w:sz="0" w:space="0" w:color="auto"/>
                    <w:right w:val="none" w:sz="0" w:space="0" w:color="auto"/>
                  </w:divBdr>
                </w:div>
              </w:divsChild>
            </w:div>
            <w:div w:id="1163204000">
              <w:marLeft w:val="0"/>
              <w:marRight w:val="0"/>
              <w:marTop w:val="0"/>
              <w:marBottom w:val="0"/>
              <w:divBdr>
                <w:top w:val="none" w:sz="0" w:space="0" w:color="auto"/>
                <w:left w:val="none" w:sz="0" w:space="0" w:color="auto"/>
                <w:bottom w:val="none" w:sz="0" w:space="0" w:color="auto"/>
                <w:right w:val="none" w:sz="0" w:space="0" w:color="auto"/>
              </w:divBdr>
              <w:divsChild>
                <w:div w:id="1207447160">
                  <w:marLeft w:val="0"/>
                  <w:marRight w:val="0"/>
                  <w:marTop w:val="0"/>
                  <w:marBottom w:val="0"/>
                  <w:divBdr>
                    <w:top w:val="none" w:sz="0" w:space="0" w:color="auto"/>
                    <w:left w:val="none" w:sz="0" w:space="0" w:color="auto"/>
                    <w:bottom w:val="none" w:sz="0" w:space="0" w:color="auto"/>
                    <w:right w:val="none" w:sz="0" w:space="0" w:color="auto"/>
                  </w:divBdr>
                </w:div>
                <w:div w:id="186444187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888107199">
      <w:bodyDiv w:val="1"/>
      <w:marLeft w:val="0"/>
      <w:marRight w:val="0"/>
      <w:marTop w:val="0"/>
      <w:marBottom w:val="0"/>
      <w:divBdr>
        <w:top w:val="none" w:sz="0" w:space="0" w:color="auto"/>
        <w:left w:val="none" w:sz="0" w:space="0" w:color="auto"/>
        <w:bottom w:val="none" w:sz="0" w:space="0" w:color="auto"/>
        <w:right w:val="none" w:sz="0" w:space="0" w:color="auto"/>
      </w:divBdr>
      <w:divsChild>
        <w:div w:id="52896907">
          <w:marLeft w:val="0"/>
          <w:marRight w:val="0"/>
          <w:marTop w:val="0"/>
          <w:marBottom w:val="0"/>
          <w:divBdr>
            <w:top w:val="none" w:sz="0" w:space="0" w:color="auto"/>
            <w:left w:val="none" w:sz="0" w:space="0" w:color="auto"/>
            <w:bottom w:val="none" w:sz="0" w:space="0" w:color="auto"/>
            <w:right w:val="none" w:sz="0" w:space="0" w:color="auto"/>
          </w:divBdr>
          <w:divsChild>
            <w:div w:id="362363728">
              <w:marLeft w:val="0"/>
              <w:marRight w:val="0"/>
              <w:marTop w:val="0"/>
              <w:marBottom w:val="0"/>
              <w:divBdr>
                <w:top w:val="none" w:sz="0" w:space="0" w:color="auto"/>
                <w:left w:val="none" w:sz="0" w:space="0" w:color="auto"/>
                <w:bottom w:val="none" w:sz="0" w:space="0" w:color="auto"/>
                <w:right w:val="none" w:sz="0" w:space="0" w:color="auto"/>
              </w:divBdr>
              <w:divsChild>
                <w:div w:id="693191055">
                  <w:marLeft w:val="0"/>
                  <w:marRight w:val="0"/>
                  <w:marTop w:val="0"/>
                  <w:marBottom w:val="0"/>
                  <w:divBdr>
                    <w:top w:val="none" w:sz="0" w:space="0" w:color="auto"/>
                    <w:left w:val="none" w:sz="0" w:space="0" w:color="auto"/>
                    <w:bottom w:val="none" w:sz="0" w:space="0" w:color="auto"/>
                    <w:right w:val="none" w:sz="0" w:space="0" w:color="auto"/>
                  </w:divBdr>
                  <w:divsChild>
                    <w:div w:id="920800522">
                      <w:marLeft w:val="0"/>
                      <w:marRight w:val="0"/>
                      <w:marTop w:val="0"/>
                      <w:marBottom w:val="0"/>
                      <w:divBdr>
                        <w:top w:val="none" w:sz="0" w:space="0" w:color="auto"/>
                        <w:left w:val="none" w:sz="0" w:space="0" w:color="auto"/>
                        <w:bottom w:val="none" w:sz="0" w:space="0" w:color="auto"/>
                        <w:right w:val="none" w:sz="0" w:space="0" w:color="auto"/>
                      </w:divBdr>
                    </w:div>
                    <w:div w:id="989556572">
                      <w:marLeft w:val="0"/>
                      <w:marRight w:val="0"/>
                      <w:marTop w:val="120"/>
                      <w:marBottom w:val="0"/>
                      <w:divBdr>
                        <w:top w:val="none" w:sz="0" w:space="0" w:color="auto"/>
                        <w:left w:val="none" w:sz="0" w:space="0" w:color="auto"/>
                        <w:bottom w:val="none" w:sz="0" w:space="0" w:color="auto"/>
                        <w:right w:val="none" w:sz="0" w:space="0" w:color="auto"/>
                      </w:divBdr>
                    </w:div>
                  </w:divsChild>
                </w:div>
                <w:div w:id="1120801975">
                  <w:marLeft w:val="0"/>
                  <w:marRight w:val="0"/>
                  <w:marTop w:val="0"/>
                  <w:marBottom w:val="0"/>
                  <w:divBdr>
                    <w:top w:val="none" w:sz="0" w:space="0" w:color="auto"/>
                    <w:left w:val="none" w:sz="0" w:space="0" w:color="auto"/>
                    <w:bottom w:val="none" w:sz="0" w:space="0" w:color="auto"/>
                    <w:right w:val="none" w:sz="0" w:space="0" w:color="auto"/>
                  </w:divBdr>
                  <w:divsChild>
                    <w:div w:id="1606883803">
                      <w:marLeft w:val="0"/>
                      <w:marRight w:val="0"/>
                      <w:marTop w:val="120"/>
                      <w:marBottom w:val="0"/>
                      <w:divBdr>
                        <w:top w:val="none" w:sz="0" w:space="0" w:color="auto"/>
                        <w:left w:val="none" w:sz="0" w:space="0" w:color="auto"/>
                        <w:bottom w:val="none" w:sz="0" w:space="0" w:color="auto"/>
                        <w:right w:val="none" w:sz="0" w:space="0" w:color="auto"/>
                      </w:divBdr>
                    </w:div>
                    <w:div w:id="2137988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856198">
          <w:marLeft w:val="0"/>
          <w:marRight w:val="0"/>
          <w:marTop w:val="0"/>
          <w:marBottom w:val="0"/>
          <w:divBdr>
            <w:top w:val="none" w:sz="0" w:space="0" w:color="auto"/>
            <w:left w:val="none" w:sz="0" w:space="0" w:color="auto"/>
            <w:bottom w:val="none" w:sz="0" w:space="0" w:color="auto"/>
            <w:right w:val="none" w:sz="0" w:space="0" w:color="auto"/>
          </w:divBdr>
          <w:divsChild>
            <w:div w:id="35548825">
              <w:marLeft w:val="0"/>
              <w:marRight w:val="0"/>
              <w:marTop w:val="0"/>
              <w:marBottom w:val="0"/>
              <w:divBdr>
                <w:top w:val="none" w:sz="0" w:space="0" w:color="auto"/>
                <w:left w:val="none" w:sz="0" w:space="0" w:color="auto"/>
                <w:bottom w:val="none" w:sz="0" w:space="0" w:color="auto"/>
                <w:right w:val="none" w:sz="0" w:space="0" w:color="auto"/>
              </w:divBdr>
            </w:div>
          </w:divsChild>
        </w:div>
        <w:div w:id="354041769">
          <w:marLeft w:val="0"/>
          <w:marRight w:val="0"/>
          <w:marTop w:val="0"/>
          <w:marBottom w:val="0"/>
          <w:divBdr>
            <w:top w:val="none" w:sz="0" w:space="0" w:color="auto"/>
            <w:left w:val="none" w:sz="0" w:space="0" w:color="auto"/>
            <w:bottom w:val="none" w:sz="0" w:space="0" w:color="auto"/>
            <w:right w:val="none" w:sz="0" w:space="0" w:color="auto"/>
          </w:divBdr>
          <w:divsChild>
            <w:div w:id="718096036">
              <w:marLeft w:val="0"/>
              <w:marRight w:val="0"/>
              <w:marTop w:val="0"/>
              <w:marBottom w:val="0"/>
              <w:divBdr>
                <w:top w:val="none" w:sz="0" w:space="0" w:color="auto"/>
                <w:left w:val="none" w:sz="0" w:space="0" w:color="auto"/>
                <w:bottom w:val="none" w:sz="0" w:space="0" w:color="auto"/>
                <w:right w:val="none" w:sz="0" w:space="0" w:color="auto"/>
              </w:divBdr>
            </w:div>
          </w:divsChild>
        </w:div>
        <w:div w:id="1681197711">
          <w:marLeft w:val="0"/>
          <w:marRight w:val="0"/>
          <w:marTop w:val="0"/>
          <w:marBottom w:val="0"/>
          <w:divBdr>
            <w:top w:val="none" w:sz="0" w:space="0" w:color="auto"/>
            <w:left w:val="none" w:sz="0" w:space="0" w:color="auto"/>
            <w:bottom w:val="none" w:sz="0" w:space="0" w:color="auto"/>
            <w:right w:val="none" w:sz="0" w:space="0" w:color="auto"/>
          </w:divBdr>
          <w:divsChild>
            <w:div w:id="583538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534435">
      <w:bodyDiv w:val="1"/>
      <w:marLeft w:val="0"/>
      <w:marRight w:val="0"/>
      <w:marTop w:val="0"/>
      <w:marBottom w:val="0"/>
      <w:divBdr>
        <w:top w:val="none" w:sz="0" w:space="0" w:color="auto"/>
        <w:left w:val="none" w:sz="0" w:space="0" w:color="auto"/>
        <w:bottom w:val="none" w:sz="0" w:space="0" w:color="auto"/>
        <w:right w:val="none" w:sz="0" w:space="0" w:color="auto"/>
      </w:divBdr>
      <w:divsChild>
        <w:div w:id="607153748">
          <w:marLeft w:val="0"/>
          <w:marRight w:val="0"/>
          <w:marTop w:val="0"/>
          <w:marBottom w:val="0"/>
          <w:divBdr>
            <w:top w:val="none" w:sz="0" w:space="0" w:color="auto"/>
            <w:left w:val="none" w:sz="0" w:space="0" w:color="auto"/>
            <w:bottom w:val="none" w:sz="0" w:space="0" w:color="auto"/>
            <w:right w:val="none" w:sz="0" w:space="0" w:color="auto"/>
          </w:divBdr>
        </w:div>
      </w:divsChild>
    </w:div>
    <w:div w:id="898441380">
      <w:bodyDiv w:val="1"/>
      <w:marLeft w:val="0"/>
      <w:marRight w:val="0"/>
      <w:marTop w:val="0"/>
      <w:marBottom w:val="0"/>
      <w:divBdr>
        <w:top w:val="none" w:sz="0" w:space="0" w:color="auto"/>
        <w:left w:val="none" w:sz="0" w:space="0" w:color="auto"/>
        <w:bottom w:val="none" w:sz="0" w:space="0" w:color="auto"/>
        <w:right w:val="none" w:sz="0" w:space="0" w:color="auto"/>
      </w:divBdr>
      <w:divsChild>
        <w:div w:id="668630794">
          <w:marLeft w:val="0"/>
          <w:marRight w:val="0"/>
          <w:marTop w:val="0"/>
          <w:marBottom w:val="0"/>
          <w:divBdr>
            <w:top w:val="none" w:sz="0" w:space="0" w:color="auto"/>
            <w:left w:val="none" w:sz="0" w:space="0" w:color="auto"/>
            <w:bottom w:val="none" w:sz="0" w:space="0" w:color="auto"/>
            <w:right w:val="none" w:sz="0" w:space="0" w:color="auto"/>
          </w:divBdr>
          <w:divsChild>
            <w:div w:id="879905304">
              <w:marLeft w:val="0"/>
              <w:marRight w:val="0"/>
              <w:marTop w:val="0"/>
              <w:marBottom w:val="0"/>
              <w:divBdr>
                <w:top w:val="none" w:sz="0" w:space="0" w:color="auto"/>
                <w:left w:val="none" w:sz="0" w:space="0" w:color="auto"/>
                <w:bottom w:val="none" w:sz="0" w:space="0" w:color="auto"/>
                <w:right w:val="none" w:sz="0" w:space="0" w:color="auto"/>
              </w:divBdr>
              <w:divsChild>
                <w:div w:id="122113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322735">
          <w:marLeft w:val="0"/>
          <w:marRight w:val="0"/>
          <w:marTop w:val="0"/>
          <w:marBottom w:val="0"/>
          <w:divBdr>
            <w:top w:val="none" w:sz="0" w:space="0" w:color="auto"/>
            <w:left w:val="none" w:sz="0" w:space="0" w:color="auto"/>
            <w:bottom w:val="none" w:sz="0" w:space="0" w:color="auto"/>
            <w:right w:val="none" w:sz="0" w:space="0" w:color="auto"/>
          </w:divBdr>
          <w:divsChild>
            <w:div w:id="1270620737">
              <w:marLeft w:val="810"/>
              <w:marRight w:val="810"/>
              <w:marTop w:val="360"/>
              <w:marBottom w:val="0"/>
              <w:divBdr>
                <w:top w:val="none" w:sz="0" w:space="0" w:color="auto"/>
                <w:left w:val="none" w:sz="0" w:space="0" w:color="auto"/>
                <w:bottom w:val="none" w:sz="0" w:space="0" w:color="auto"/>
                <w:right w:val="none" w:sz="0" w:space="0" w:color="auto"/>
              </w:divBdr>
            </w:div>
          </w:divsChild>
        </w:div>
      </w:divsChild>
    </w:div>
    <w:div w:id="900142892">
      <w:bodyDiv w:val="1"/>
      <w:marLeft w:val="0"/>
      <w:marRight w:val="0"/>
      <w:marTop w:val="0"/>
      <w:marBottom w:val="0"/>
      <w:divBdr>
        <w:top w:val="none" w:sz="0" w:space="0" w:color="auto"/>
        <w:left w:val="none" w:sz="0" w:space="0" w:color="auto"/>
        <w:bottom w:val="none" w:sz="0" w:space="0" w:color="auto"/>
        <w:right w:val="none" w:sz="0" w:space="0" w:color="auto"/>
      </w:divBdr>
      <w:divsChild>
        <w:div w:id="1437485393">
          <w:marLeft w:val="0"/>
          <w:marRight w:val="0"/>
          <w:marTop w:val="0"/>
          <w:marBottom w:val="0"/>
          <w:divBdr>
            <w:top w:val="none" w:sz="0" w:space="0" w:color="auto"/>
            <w:left w:val="none" w:sz="0" w:space="0" w:color="auto"/>
            <w:bottom w:val="none" w:sz="0" w:space="0" w:color="auto"/>
            <w:right w:val="none" w:sz="0" w:space="0" w:color="auto"/>
          </w:divBdr>
          <w:divsChild>
            <w:div w:id="653025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402715">
      <w:bodyDiv w:val="1"/>
      <w:marLeft w:val="0"/>
      <w:marRight w:val="0"/>
      <w:marTop w:val="0"/>
      <w:marBottom w:val="0"/>
      <w:divBdr>
        <w:top w:val="none" w:sz="0" w:space="0" w:color="auto"/>
        <w:left w:val="none" w:sz="0" w:space="0" w:color="auto"/>
        <w:bottom w:val="none" w:sz="0" w:space="0" w:color="auto"/>
        <w:right w:val="none" w:sz="0" w:space="0" w:color="auto"/>
      </w:divBdr>
    </w:div>
    <w:div w:id="916863924">
      <w:bodyDiv w:val="1"/>
      <w:marLeft w:val="0"/>
      <w:marRight w:val="0"/>
      <w:marTop w:val="0"/>
      <w:marBottom w:val="0"/>
      <w:divBdr>
        <w:top w:val="none" w:sz="0" w:space="0" w:color="auto"/>
        <w:left w:val="none" w:sz="0" w:space="0" w:color="auto"/>
        <w:bottom w:val="none" w:sz="0" w:space="0" w:color="auto"/>
        <w:right w:val="none" w:sz="0" w:space="0" w:color="auto"/>
      </w:divBdr>
      <w:divsChild>
        <w:div w:id="913012405">
          <w:marLeft w:val="0"/>
          <w:marRight w:val="0"/>
          <w:marTop w:val="0"/>
          <w:marBottom w:val="0"/>
          <w:divBdr>
            <w:top w:val="none" w:sz="0" w:space="0" w:color="auto"/>
            <w:left w:val="none" w:sz="0" w:space="0" w:color="auto"/>
            <w:bottom w:val="none" w:sz="0" w:space="0" w:color="auto"/>
            <w:right w:val="none" w:sz="0" w:space="0" w:color="auto"/>
          </w:divBdr>
        </w:div>
      </w:divsChild>
    </w:div>
    <w:div w:id="920800508">
      <w:bodyDiv w:val="1"/>
      <w:marLeft w:val="0"/>
      <w:marRight w:val="0"/>
      <w:marTop w:val="0"/>
      <w:marBottom w:val="0"/>
      <w:divBdr>
        <w:top w:val="none" w:sz="0" w:space="0" w:color="auto"/>
        <w:left w:val="none" w:sz="0" w:space="0" w:color="auto"/>
        <w:bottom w:val="none" w:sz="0" w:space="0" w:color="auto"/>
        <w:right w:val="none" w:sz="0" w:space="0" w:color="auto"/>
      </w:divBdr>
      <w:divsChild>
        <w:div w:id="841973253">
          <w:marLeft w:val="0"/>
          <w:marRight w:val="0"/>
          <w:marTop w:val="0"/>
          <w:marBottom w:val="0"/>
          <w:divBdr>
            <w:top w:val="none" w:sz="0" w:space="0" w:color="auto"/>
            <w:left w:val="none" w:sz="0" w:space="0" w:color="auto"/>
            <w:bottom w:val="none" w:sz="0" w:space="0" w:color="auto"/>
            <w:right w:val="none" w:sz="0" w:space="0" w:color="auto"/>
          </w:divBdr>
          <w:divsChild>
            <w:div w:id="1231846380">
              <w:marLeft w:val="0"/>
              <w:marRight w:val="0"/>
              <w:marTop w:val="0"/>
              <w:marBottom w:val="0"/>
              <w:divBdr>
                <w:top w:val="none" w:sz="0" w:space="0" w:color="auto"/>
                <w:left w:val="none" w:sz="0" w:space="0" w:color="auto"/>
                <w:bottom w:val="none" w:sz="0" w:space="0" w:color="auto"/>
                <w:right w:val="none" w:sz="0" w:space="0" w:color="auto"/>
              </w:divBdr>
              <w:divsChild>
                <w:div w:id="1378122609">
                  <w:marLeft w:val="0"/>
                  <w:marRight w:val="0"/>
                  <w:marTop w:val="0"/>
                  <w:marBottom w:val="0"/>
                  <w:divBdr>
                    <w:top w:val="none" w:sz="0" w:space="0" w:color="auto"/>
                    <w:left w:val="none" w:sz="0" w:space="0" w:color="auto"/>
                    <w:bottom w:val="none" w:sz="0" w:space="0" w:color="auto"/>
                    <w:right w:val="none" w:sz="0" w:space="0" w:color="auto"/>
                  </w:divBdr>
                  <w:divsChild>
                    <w:div w:id="1513490771">
                      <w:marLeft w:val="1"/>
                      <w:marRight w:val="1"/>
                      <w:marTop w:val="0"/>
                      <w:marBottom w:val="0"/>
                      <w:divBdr>
                        <w:top w:val="none" w:sz="0" w:space="0" w:color="auto"/>
                        <w:left w:val="none" w:sz="0" w:space="0" w:color="auto"/>
                        <w:bottom w:val="none" w:sz="0" w:space="0" w:color="auto"/>
                        <w:right w:val="none" w:sz="0" w:space="0" w:color="auto"/>
                      </w:divBdr>
                      <w:divsChild>
                        <w:div w:id="1285313788">
                          <w:marLeft w:val="0"/>
                          <w:marRight w:val="0"/>
                          <w:marTop w:val="0"/>
                          <w:marBottom w:val="0"/>
                          <w:divBdr>
                            <w:top w:val="none" w:sz="0" w:space="0" w:color="auto"/>
                            <w:left w:val="none" w:sz="0" w:space="0" w:color="auto"/>
                            <w:bottom w:val="none" w:sz="0" w:space="0" w:color="auto"/>
                            <w:right w:val="none" w:sz="0" w:space="0" w:color="auto"/>
                          </w:divBdr>
                          <w:divsChild>
                            <w:div w:id="1437750920">
                              <w:marLeft w:val="0"/>
                              <w:marRight w:val="0"/>
                              <w:marTop w:val="0"/>
                              <w:marBottom w:val="360"/>
                              <w:divBdr>
                                <w:top w:val="none" w:sz="0" w:space="0" w:color="auto"/>
                                <w:left w:val="none" w:sz="0" w:space="0" w:color="auto"/>
                                <w:bottom w:val="none" w:sz="0" w:space="0" w:color="auto"/>
                                <w:right w:val="none" w:sz="0" w:space="0" w:color="auto"/>
                              </w:divBdr>
                              <w:divsChild>
                                <w:div w:id="1977447191">
                                  <w:marLeft w:val="0"/>
                                  <w:marRight w:val="0"/>
                                  <w:marTop w:val="0"/>
                                  <w:marBottom w:val="0"/>
                                  <w:divBdr>
                                    <w:top w:val="none" w:sz="0" w:space="0" w:color="auto"/>
                                    <w:left w:val="none" w:sz="0" w:space="0" w:color="auto"/>
                                    <w:bottom w:val="none" w:sz="0" w:space="0" w:color="auto"/>
                                    <w:right w:val="none" w:sz="0" w:space="0" w:color="auto"/>
                                  </w:divBdr>
                                  <w:divsChild>
                                    <w:div w:id="670910162">
                                      <w:marLeft w:val="0"/>
                                      <w:marRight w:val="0"/>
                                      <w:marTop w:val="0"/>
                                      <w:marBottom w:val="0"/>
                                      <w:divBdr>
                                        <w:top w:val="none" w:sz="0" w:space="0" w:color="auto"/>
                                        <w:left w:val="none" w:sz="0" w:space="0" w:color="auto"/>
                                        <w:bottom w:val="none" w:sz="0" w:space="0" w:color="auto"/>
                                        <w:right w:val="none" w:sz="0" w:space="0" w:color="auto"/>
                                      </w:divBdr>
                                      <w:divsChild>
                                        <w:div w:id="1556046809">
                                          <w:marLeft w:val="0"/>
                                          <w:marRight w:val="0"/>
                                          <w:marTop w:val="0"/>
                                          <w:marBottom w:val="0"/>
                                          <w:divBdr>
                                            <w:top w:val="none" w:sz="0" w:space="0" w:color="auto"/>
                                            <w:left w:val="none" w:sz="0" w:space="0" w:color="auto"/>
                                            <w:bottom w:val="none" w:sz="0" w:space="0" w:color="auto"/>
                                            <w:right w:val="none" w:sz="0" w:space="0" w:color="auto"/>
                                          </w:divBdr>
                                          <w:divsChild>
                                            <w:div w:id="1565603963">
                                              <w:marLeft w:val="0"/>
                                              <w:marRight w:val="0"/>
                                              <w:marTop w:val="0"/>
                                              <w:marBottom w:val="0"/>
                                              <w:divBdr>
                                                <w:top w:val="none" w:sz="0" w:space="0" w:color="auto"/>
                                                <w:left w:val="none" w:sz="0" w:space="0" w:color="auto"/>
                                                <w:bottom w:val="none" w:sz="0" w:space="0" w:color="auto"/>
                                                <w:right w:val="none" w:sz="0" w:space="0" w:color="auto"/>
                                              </w:divBdr>
                                              <w:divsChild>
                                                <w:div w:id="2130198071">
                                                  <w:marLeft w:val="0"/>
                                                  <w:marRight w:val="0"/>
                                                  <w:marTop w:val="0"/>
                                                  <w:marBottom w:val="0"/>
                                                  <w:divBdr>
                                                    <w:top w:val="none" w:sz="0" w:space="0" w:color="auto"/>
                                                    <w:left w:val="none" w:sz="0" w:space="0" w:color="auto"/>
                                                    <w:bottom w:val="none" w:sz="0" w:space="0" w:color="auto"/>
                                                    <w:right w:val="none" w:sz="0" w:space="0" w:color="auto"/>
                                                  </w:divBdr>
                                                  <w:divsChild>
                                                    <w:div w:id="801851129">
                                                      <w:marLeft w:val="600"/>
                                                      <w:marRight w:val="0"/>
                                                      <w:marTop w:val="0"/>
                                                      <w:marBottom w:val="0"/>
                                                      <w:divBdr>
                                                        <w:top w:val="none" w:sz="0" w:space="0" w:color="auto"/>
                                                        <w:left w:val="none" w:sz="0" w:space="0" w:color="auto"/>
                                                        <w:bottom w:val="none" w:sz="0" w:space="0" w:color="auto"/>
                                                        <w:right w:val="none" w:sz="0" w:space="0" w:color="auto"/>
                                                      </w:divBdr>
                                                    </w:div>
                                                    <w:div w:id="1225409744">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23337516">
      <w:bodyDiv w:val="1"/>
      <w:marLeft w:val="0"/>
      <w:marRight w:val="0"/>
      <w:marTop w:val="0"/>
      <w:marBottom w:val="0"/>
      <w:divBdr>
        <w:top w:val="none" w:sz="0" w:space="0" w:color="auto"/>
        <w:left w:val="none" w:sz="0" w:space="0" w:color="auto"/>
        <w:bottom w:val="none" w:sz="0" w:space="0" w:color="auto"/>
        <w:right w:val="none" w:sz="0" w:space="0" w:color="auto"/>
      </w:divBdr>
      <w:divsChild>
        <w:div w:id="6561652">
          <w:marLeft w:val="0"/>
          <w:marRight w:val="0"/>
          <w:marTop w:val="0"/>
          <w:marBottom w:val="0"/>
          <w:divBdr>
            <w:top w:val="none" w:sz="0" w:space="0" w:color="auto"/>
            <w:left w:val="none" w:sz="0" w:space="0" w:color="auto"/>
            <w:bottom w:val="none" w:sz="0" w:space="0" w:color="auto"/>
            <w:right w:val="none" w:sz="0" w:space="0" w:color="auto"/>
          </w:divBdr>
          <w:divsChild>
            <w:div w:id="1506626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276379">
      <w:bodyDiv w:val="1"/>
      <w:marLeft w:val="390"/>
      <w:marRight w:val="390"/>
      <w:marTop w:val="390"/>
      <w:marBottom w:val="0"/>
      <w:divBdr>
        <w:top w:val="none" w:sz="0" w:space="0" w:color="auto"/>
        <w:left w:val="none" w:sz="0" w:space="0" w:color="auto"/>
        <w:bottom w:val="none" w:sz="0" w:space="0" w:color="auto"/>
        <w:right w:val="none" w:sz="0" w:space="0" w:color="auto"/>
      </w:divBdr>
    </w:div>
    <w:div w:id="929431711">
      <w:bodyDiv w:val="1"/>
      <w:marLeft w:val="0"/>
      <w:marRight w:val="0"/>
      <w:marTop w:val="0"/>
      <w:marBottom w:val="0"/>
      <w:divBdr>
        <w:top w:val="none" w:sz="0" w:space="0" w:color="auto"/>
        <w:left w:val="none" w:sz="0" w:space="0" w:color="auto"/>
        <w:bottom w:val="none" w:sz="0" w:space="0" w:color="auto"/>
        <w:right w:val="none" w:sz="0" w:space="0" w:color="auto"/>
      </w:divBdr>
      <w:divsChild>
        <w:div w:id="388501189">
          <w:marLeft w:val="0"/>
          <w:marRight w:val="0"/>
          <w:marTop w:val="0"/>
          <w:marBottom w:val="0"/>
          <w:divBdr>
            <w:top w:val="none" w:sz="0" w:space="0" w:color="auto"/>
            <w:left w:val="none" w:sz="0" w:space="0" w:color="auto"/>
            <w:bottom w:val="none" w:sz="0" w:space="0" w:color="auto"/>
            <w:right w:val="none" w:sz="0" w:space="0" w:color="auto"/>
          </w:divBdr>
          <w:divsChild>
            <w:div w:id="763769713">
              <w:marLeft w:val="0"/>
              <w:marRight w:val="0"/>
              <w:marTop w:val="0"/>
              <w:marBottom w:val="0"/>
              <w:divBdr>
                <w:top w:val="none" w:sz="0" w:space="0" w:color="auto"/>
                <w:left w:val="none" w:sz="0" w:space="0" w:color="auto"/>
                <w:bottom w:val="none" w:sz="0" w:space="0" w:color="auto"/>
                <w:right w:val="none" w:sz="0" w:space="0" w:color="auto"/>
              </w:divBdr>
            </w:div>
            <w:div w:id="1847016680">
              <w:marLeft w:val="0"/>
              <w:marRight w:val="0"/>
              <w:marTop w:val="120"/>
              <w:marBottom w:val="0"/>
              <w:divBdr>
                <w:top w:val="none" w:sz="0" w:space="0" w:color="auto"/>
                <w:left w:val="none" w:sz="0" w:space="0" w:color="auto"/>
                <w:bottom w:val="none" w:sz="0" w:space="0" w:color="auto"/>
                <w:right w:val="none" w:sz="0" w:space="0" w:color="auto"/>
              </w:divBdr>
            </w:div>
          </w:divsChild>
        </w:div>
        <w:div w:id="1276519194">
          <w:marLeft w:val="0"/>
          <w:marRight w:val="0"/>
          <w:marTop w:val="0"/>
          <w:marBottom w:val="0"/>
          <w:divBdr>
            <w:top w:val="none" w:sz="0" w:space="0" w:color="auto"/>
            <w:left w:val="none" w:sz="0" w:space="0" w:color="auto"/>
            <w:bottom w:val="none" w:sz="0" w:space="0" w:color="auto"/>
            <w:right w:val="none" w:sz="0" w:space="0" w:color="auto"/>
          </w:divBdr>
          <w:divsChild>
            <w:div w:id="685837316">
              <w:marLeft w:val="0"/>
              <w:marRight w:val="0"/>
              <w:marTop w:val="120"/>
              <w:marBottom w:val="0"/>
              <w:divBdr>
                <w:top w:val="none" w:sz="0" w:space="0" w:color="auto"/>
                <w:left w:val="none" w:sz="0" w:space="0" w:color="auto"/>
                <w:bottom w:val="none" w:sz="0" w:space="0" w:color="auto"/>
                <w:right w:val="none" w:sz="0" w:space="0" w:color="auto"/>
              </w:divBdr>
            </w:div>
            <w:div w:id="968054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731874">
      <w:bodyDiv w:val="1"/>
      <w:marLeft w:val="0"/>
      <w:marRight w:val="0"/>
      <w:marTop w:val="0"/>
      <w:marBottom w:val="0"/>
      <w:divBdr>
        <w:top w:val="none" w:sz="0" w:space="0" w:color="auto"/>
        <w:left w:val="none" w:sz="0" w:space="0" w:color="auto"/>
        <w:bottom w:val="none" w:sz="0" w:space="0" w:color="auto"/>
        <w:right w:val="none" w:sz="0" w:space="0" w:color="auto"/>
      </w:divBdr>
      <w:divsChild>
        <w:div w:id="640111985">
          <w:marLeft w:val="0"/>
          <w:marRight w:val="0"/>
          <w:marTop w:val="0"/>
          <w:marBottom w:val="0"/>
          <w:divBdr>
            <w:top w:val="none" w:sz="0" w:space="0" w:color="auto"/>
            <w:left w:val="none" w:sz="0" w:space="0" w:color="auto"/>
            <w:bottom w:val="none" w:sz="0" w:space="0" w:color="auto"/>
            <w:right w:val="none" w:sz="0" w:space="0" w:color="auto"/>
          </w:divBdr>
          <w:divsChild>
            <w:div w:id="1385758958">
              <w:marLeft w:val="0"/>
              <w:marRight w:val="0"/>
              <w:marTop w:val="0"/>
              <w:marBottom w:val="0"/>
              <w:divBdr>
                <w:top w:val="none" w:sz="0" w:space="0" w:color="auto"/>
                <w:left w:val="none" w:sz="0" w:space="0" w:color="auto"/>
                <w:bottom w:val="none" w:sz="0" w:space="0" w:color="auto"/>
                <w:right w:val="none" w:sz="0" w:space="0" w:color="auto"/>
              </w:divBdr>
            </w:div>
          </w:divsChild>
        </w:div>
        <w:div w:id="1870756000">
          <w:marLeft w:val="0"/>
          <w:marRight w:val="0"/>
          <w:marTop w:val="0"/>
          <w:marBottom w:val="0"/>
          <w:divBdr>
            <w:top w:val="none" w:sz="0" w:space="0" w:color="auto"/>
            <w:left w:val="none" w:sz="0" w:space="0" w:color="auto"/>
            <w:bottom w:val="none" w:sz="0" w:space="0" w:color="auto"/>
            <w:right w:val="none" w:sz="0" w:space="0" w:color="auto"/>
          </w:divBdr>
          <w:divsChild>
            <w:div w:id="47345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3095033">
      <w:bodyDiv w:val="1"/>
      <w:marLeft w:val="0"/>
      <w:marRight w:val="0"/>
      <w:marTop w:val="0"/>
      <w:marBottom w:val="0"/>
      <w:divBdr>
        <w:top w:val="none" w:sz="0" w:space="0" w:color="auto"/>
        <w:left w:val="none" w:sz="0" w:space="0" w:color="auto"/>
        <w:bottom w:val="none" w:sz="0" w:space="0" w:color="auto"/>
        <w:right w:val="none" w:sz="0" w:space="0" w:color="auto"/>
      </w:divBdr>
      <w:divsChild>
        <w:div w:id="401100777">
          <w:marLeft w:val="0"/>
          <w:marRight w:val="0"/>
          <w:marTop w:val="0"/>
          <w:marBottom w:val="0"/>
          <w:divBdr>
            <w:top w:val="none" w:sz="0" w:space="0" w:color="auto"/>
            <w:left w:val="none" w:sz="0" w:space="0" w:color="auto"/>
            <w:bottom w:val="none" w:sz="0" w:space="0" w:color="auto"/>
            <w:right w:val="none" w:sz="0" w:space="0" w:color="auto"/>
          </w:divBdr>
          <w:divsChild>
            <w:div w:id="1039891535">
              <w:marLeft w:val="0"/>
              <w:marRight w:val="0"/>
              <w:marTop w:val="0"/>
              <w:marBottom w:val="0"/>
              <w:divBdr>
                <w:top w:val="none" w:sz="0" w:space="0" w:color="auto"/>
                <w:left w:val="none" w:sz="0" w:space="0" w:color="auto"/>
                <w:bottom w:val="none" w:sz="0" w:space="0" w:color="auto"/>
                <w:right w:val="none" w:sz="0" w:space="0" w:color="auto"/>
              </w:divBdr>
              <w:divsChild>
                <w:div w:id="46417217">
                  <w:marLeft w:val="0"/>
                  <w:marRight w:val="0"/>
                  <w:marTop w:val="120"/>
                  <w:marBottom w:val="0"/>
                  <w:divBdr>
                    <w:top w:val="none" w:sz="0" w:space="0" w:color="auto"/>
                    <w:left w:val="none" w:sz="0" w:space="0" w:color="auto"/>
                    <w:bottom w:val="none" w:sz="0" w:space="0" w:color="auto"/>
                    <w:right w:val="none" w:sz="0" w:space="0" w:color="auto"/>
                  </w:divBdr>
                </w:div>
                <w:div w:id="1848209314">
                  <w:marLeft w:val="0"/>
                  <w:marRight w:val="0"/>
                  <w:marTop w:val="0"/>
                  <w:marBottom w:val="0"/>
                  <w:divBdr>
                    <w:top w:val="none" w:sz="0" w:space="0" w:color="auto"/>
                    <w:left w:val="none" w:sz="0" w:space="0" w:color="auto"/>
                    <w:bottom w:val="none" w:sz="0" w:space="0" w:color="auto"/>
                    <w:right w:val="none" w:sz="0" w:space="0" w:color="auto"/>
                  </w:divBdr>
                </w:div>
              </w:divsChild>
            </w:div>
            <w:div w:id="1419062415">
              <w:marLeft w:val="0"/>
              <w:marRight w:val="0"/>
              <w:marTop w:val="0"/>
              <w:marBottom w:val="0"/>
              <w:divBdr>
                <w:top w:val="none" w:sz="0" w:space="0" w:color="auto"/>
                <w:left w:val="none" w:sz="0" w:space="0" w:color="auto"/>
                <w:bottom w:val="none" w:sz="0" w:space="0" w:color="auto"/>
                <w:right w:val="none" w:sz="0" w:space="0" w:color="auto"/>
              </w:divBdr>
              <w:divsChild>
                <w:div w:id="150215564">
                  <w:marLeft w:val="0"/>
                  <w:marRight w:val="0"/>
                  <w:marTop w:val="0"/>
                  <w:marBottom w:val="0"/>
                  <w:divBdr>
                    <w:top w:val="none" w:sz="0" w:space="0" w:color="auto"/>
                    <w:left w:val="none" w:sz="0" w:space="0" w:color="auto"/>
                    <w:bottom w:val="none" w:sz="0" w:space="0" w:color="auto"/>
                    <w:right w:val="none" w:sz="0" w:space="0" w:color="auto"/>
                  </w:divBdr>
                </w:div>
                <w:div w:id="16563114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956722338">
      <w:bodyDiv w:val="1"/>
      <w:marLeft w:val="0"/>
      <w:marRight w:val="0"/>
      <w:marTop w:val="0"/>
      <w:marBottom w:val="0"/>
      <w:divBdr>
        <w:top w:val="none" w:sz="0" w:space="0" w:color="auto"/>
        <w:left w:val="none" w:sz="0" w:space="0" w:color="auto"/>
        <w:bottom w:val="none" w:sz="0" w:space="0" w:color="auto"/>
        <w:right w:val="none" w:sz="0" w:space="0" w:color="auto"/>
      </w:divBdr>
      <w:divsChild>
        <w:div w:id="185145241">
          <w:marLeft w:val="0"/>
          <w:marRight w:val="0"/>
          <w:marTop w:val="0"/>
          <w:marBottom w:val="0"/>
          <w:divBdr>
            <w:top w:val="none" w:sz="0" w:space="0" w:color="auto"/>
            <w:left w:val="none" w:sz="0" w:space="0" w:color="auto"/>
            <w:bottom w:val="none" w:sz="0" w:space="0" w:color="auto"/>
            <w:right w:val="none" w:sz="0" w:space="0" w:color="auto"/>
          </w:divBdr>
          <w:divsChild>
            <w:div w:id="394279190">
              <w:marLeft w:val="0"/>
              <w:marRight w:val="0"/>
              <w:marTop w:val="0"/>
              <w:marBottom w:val="0"/>
              <w:divBdr>
                <w:top w:val="none" w:sz="0" w:space="0" w:color="auto"/>
                <w:left w:val="none" w:sz="0" w:space="0" w:color="auto"/>
                <w:bottom w:val="none" w:sz="0" w:space="0" w:color="auto"/>
                <w:right w:val="none" w:sz="0" w:space="0" w:color="auto"/>
              </w:divBdr>
              <w:divsChild>
                <w:div w:id="296188028">
                  <w:marLeft w:val="0"/>
                  <w:marRight w:val="0"/>
                  <w:marTop w:val="0"/>
                  <w:marBottom w:val="0"/>
                  <w:divBdr>
                    <w:top w:val="none" w:sz="0" w:space="0" w:color="auto"/>
                    <w:left w:val="none" w:sz="0" w:space="0" w:color="auto"/>
                    <w:bottom w:val="none" w:sz="0" w:space="0" w:color="auto"/>
                    <w:right w:val="none" w:sz="0" w:space="0" w:color="auto"/>
                  </w:divBdr>
                  <w:divsChild>
                    <w:div w:id="664555510">
                      <w:marLeft w:val="0"/>
                      <w:marRight w:val="0"/>
                      <w:marTop w:val="120"/>
                      <w:marBottom w:val="0"/>
                      <w:divBdr>
                        <w:top w:val="none" w:sz="0" w:space="0" w:color="auto"/>
                        <w:left w:val="none" w:sz="0" w:space="0" w:color="auto"/>
                        <w:bottom w:val="none" w:sz="0" w:space="0" w:color="auto"/>
                        <w:right w:val="none" w:sz="0" w:space="0" w:color="auto"/>
                      </w:divBdr>
                    </w:div>
                    <w:div w:id="715931126">
                      <w:marLeft w:val="0"/>
                      <w:marRight w:val="0"/>
                      <w:marTop w:val="0"/>
                      <w:marBottom w:val="0"/>
                      <w:divBdr>
                        <w:top w:val="none" w:sz="0" w:space="0" w:color="auto"/>
                        <w:left w:val="none" w:sz="0" w:space="0" w:color="auto"/>
                        <w:bottom w:val="none" w:sz="0" w:space="0" w:color="auto"/>
                        <w:right w:val="none" w:sz="0" w:space="0" w:color="auto"/>
                      </w:divBdr>
                    </w:div>
                  </w:divsChild>
                </w:div>
                <w:div w:id="354233648">
                  <w:marLeft w:val="0"/>
                  <w:marRight w:val="0"/>
                  <w:marTop w:val="0"/>
                  <w:marBottom w:val="0"/>
                  <w:divBdr>
                    <w:top w:val="none" w:sz="0" w:space="0" w:color="auto"/>
                    <w:left w:val="none" w:sz="0" w:space="0" w:color="auto"/>
                    <w:bottom w:val="none" w:sz="0" w:space="0" w:color="auto"/>
                    <w:right w:val="none" w:sz="0" w:space="0" w:color="auto"/>
                  </w:divBdr>
                  <w:divsChild>
                    <w:div w:id="529342607">
                      <w:marLeft w:val="0"/>
                      <w:marRight w:val="0"/>
                      <w:marTop w:val="0"/>
                      <w:marBottom w:val="0"/>
                      <w:divBdr>
                        <w:top w:val="none" w:sz="0" w:space="0" w:color="auto"/>
                        <w:left w:val="none" w:sz="0" w:space="0" w:color="auto"/>
                        <w:bottom w:val="none" w:sz="0" w:space="0" w:color="auto"/>
                        <w:right w:val="none" w:sz="0" w:space="0" w:color="auto"/>
                      </w:divBdr>
                    </w:div>
                    <w:div w:id="1274479377">
                      <w:marLeft w:val="0"/>
                      <w:marRight w:val="0"/>
                      <w:marTop w:val="120"/>
                      <w:marBottom w:val="0"/>
                      <w:divBdr>
                        <w:top w:val="none" w:sz="0" w:space="0" w:color="auto"/>
                        <w:left w:val="none" w:sz="0" w:space="0" w:color="auto"/>
                        <w:bottom w:val="none" w:sz="0" w:space="0" w:color="auto"/>
                        <w:right w:val="none" w:sz="0" w:space="0" w:color="auto"/>
                      </w:divBdr>
                    </w:div>
                  </w:divsChild>
                </w:div>
                <w:div w:id="440539372">
                  <w:marLeft w:val="0"/>
                  <w:marRight w:val="0"/>
                  <w:marTop w:val="0"/>
                  <w:marBottom w:val="0"/>
                  <w:divBdr>
                    <w:top w:val="none" w:sz="0" w:space="0" w:color="auto"/>
                    <w:left w:val="none" w:sz="0" w:space="0" w:color="auto"/>
                    <w:bottom w:val="none" w:sz="0" w:space="0" w:color="auto"/>
                    <w:right w:val="none" w:sz="0" w:space="0" w:color="auto"/>
                  </w:divBdr>
                  <w:divsChild>
                    <w:div w:id="209847147">
                      <w:marLeft w:val="0"/>
                      <w:marRight w:val="0"/>
                      <w:marTop w:val="0"/>
                      <w:marBottom w:val="0"/>
                      <w:divBdr>
                        <w:top w:val="none" w:sz="0" w:space="0" w:color="auto"/>
                        <w:left w:val="none" w:sz="0" w:space="0" w:color="auto"/>
                        <w:bottom w:val="none" w:sz="0" w:space="0" w:color="auto"/>
                        <w:right w:val="none" w:sz="0" w:space="0" w:color="auto"/>
                      </w:divBdr>
                    </w:div>
                    <w:div w:id="659961393">
                      <w:marLeft w:val="0"/>
                      <w:marRight w:val="0"/>
                      <w:marTop w:val="120"/>
                      <w:marBottom w:val="0"/>
                      <w:divBdr>
                        <w:top w:val="none" w:sz="0" w:space="0" w:color="auto"/>
                        <w:left w:val="none" w:sz="0" w:space="0" w:color="auto"/>
                        <w:bottom w:val="none" w:sz="0" w:space="0" w:color="auto"/>
                        <w:right w:val="none" w:sz="0" w:space="0" w:color="auto"/>
                      </w:divBdr>
                    </w:div>
                  </w:divsChild>
                </w:div>
                <w:div w:id="1098863816">
                  <w:marLeft w:val="0"/>
                  <w:marRight w:val="0"/>
                  <w:marTop w:val="0"/>
                  <w:marBottom w:val="0"/>
                  <w:divBdr>
                    <w:top w:val="none" w:sz="0" w:space="0" w:color="auto"/>
                    <w:left w:val="none" w:sz="0" w:space="0" w:color="auto"/>
                    <w:bottom w:val="none" w:sz="0" w:space="0" w:color="auto"/>
                    <w:right w:val="none" w:sz="0" w:space="0" w:color="auto"/>
                  </w:divBdr>
                  <w:divsChild>
                    <w:div w:id="1859388778">
                      <w:marLeft w:val="0"/>
                      <w:marRight w:val="0"/>
                      <w:marTop w:val="0"/>
                      <w:marBottom w:val="0"/>
                      <w:divBdr>
                        <w:top w:val="none" w:sz="0" w:space="0" w:color="auto"/>
                        <w:left w:val="none" w:sz="0" w:space="0" w:color="auto"/>
                        <w:bottom w:val="none" w:sz="0" w:space="0" w:color="auto"/>
                        <w:right w:val="none" w:sz="0" w:space="0" w:color="auto"/>
                      </w:divBdr>
                    </w:div>
                    <w:div w:id="188436518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488137189">
          <w:marLeft w:val="0"/>
          <w:marRight w:val="0"/>
          <w:marTop w:val="0"/>
          <w:marBottom w:val="0"/>
          <w:divBdr>
            <w:top w:val="none" w:sz="0" w:space="0" w:color="auto"/>
            <w:left w:val="none" w:sz="0" w:space="0" w:color="auto"/>
            <w:bottom w:val="none" w:sz="0" w:space="0" w:color="auto"/>
            <w:right w:val="none" w:sz="0" w:space="0" w:color="auto"/>
          </w:divBdr>
          <w:divsChild>
            <w:div w:id="1165903958">
              <w:marLeft w:val="0"/>
              <w:marRight w:val="0"/>
              <w:marTop w:val="0"/>
              <w:marBottom w:val="0"/>
              <w:divBdr>
                <w:top w:val="none" w:sz="0" w:space="0" w:color="auto"/>
                <w:left w:val="none" w:sz="0" w:space="0" w:color="auto"/>
                <w:bottom w:val="none" w:sz="0" w:space="0" w:color="auto"/>
                <w:right w:val="none" w:sz="0" w:space="0" w:color="auto"/>
              </w:divBdr>
            </w:div>
          </w:divsChild>
        </w:div>
        <w:div w:id="901404431">
          <w:marLeft w:val="0"/>
          <w:marRight w:val="0"/>
          <w:marTop w:val="0"/>
          <w:marBottom w:val="0"/>
          <w:divBdr>
            <w:top w:val="none" w:sz="0" w:space="0" w:color="auto"/>
            <w:left w:val="none" w:sz="0" w:space="0" w:color="auto"/>
            <w:bottom w:val="none" w:sz="0" w:space="0" w:color="auto"/>
            <w:right w:val="none" w:sz="0" w:space="0" w:color="auto"/>
          </w:divBdr>
          <w:divsChild>
            <w:div w:id="2045057577">
              <w:marLeft w:val="0"/>
              <w:marRight w:val="0"/>
              <w:marTop w:val="0"/>
              <w:marBottom w:val="0"/>
              <w:divBdr>
                <w:top w:val="none" w:sz="0" w:space="0" w:color="auto"/>
                <w:left w:val="none" w:sz="0" w:space="0" w:color="auto"/>
                <w:bottom w:val="none" w:sz="0" w:space="0" w:color="auto"/>
                <w:right w:val="none" w:sz="0" w:space="0" w:color="auto"/>
              </w:divBdr>
            </w:div>
          </w:divsChild>
        </w:div>
        <w:div w:id="985664209">
          <w:marLeft w:val="0"/>
          <w:marRight w:val="0"/>
          <w:marTop w:val="0"/>
          <w:marBottom w:val="0"/>
          <w:divBdr>
            <w:top w:val="none" w:sz="0" w:space="0" w:color="auto"/>
            <w:left w:val="none" w:sz="0" w:space="0" w:color="auto"/>
            <w:bottom w:val="none" w:sz="0" w:space="0" w:color="auto"/>
            <w:right w:val="none" w:sz="0" w:space="0" w:color="auto"/>
          </w:divBdr>
          <w:divsChild>
            <w:div w:id="2053537332">
              <w:marLeft w:val="0"/>
              <w:marRight w:val="0"/>
              <w:marTop w:val="0"/>
              <w:marBottom w:val="0"/>
              <w:divBdr>
                <w:top w:val="none" w:sz="0" w:space="0" w:color="auto"/>
                <w:left w:val="none" w:sz="0" w:space="0" w:color="auto"/>
                <w:bottom w:val="none" w:sz="0" w:space="0" w:color="auto"/>
                <w:right w:val="none" w:sz="0" w:space="0" w:color="auto"/>
              </w:divBdr>
            </w:div>
          </w:divsChild>
        </w:div>
        <w:div w:id="1758599510">
          <w:marLeft w:val="0"/>
          <w:marRight w:val="0"/>
          <w:marTop w:val="0"/>
          <w:marBottom w:val="0"/>
          <w:divBdr>
            <w:top w:val="none" w:sz="0" w:space="0" w:color="auto"/>
            <w:left w:val="none" w:sz="0" w:space="0" w:color="auto"/>
            <w:bottom w:val="none" w:sz="0" w:space="0" w:color="auto"/>
            <w:right w:val="none" w:sz="0" w:space="0" w:color="auto"/>
          </w:divBdr>
          <w:divsChild>
            <w:div w:id="1029142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7292974">
      <w:bodyDiv w:val="1"/>
      <w:marLeft w:val="0"/>
      <w:marRight w:val="0"/>
      <w:marTop w:val="0"/>
      <w:marBottom w:val="0"/>
      <w:divBdr>
        <w:top w:val="none" w:sz="0" w:space="0" w:color="auto"/>
        <w:left w:val="none" w:sz="0" w:space="0" w:color="auto"/>
        <w:bottom w:val="none" w:sz="0" w:space="0" w:color="auto"/>
        <w:right w:val="none" w:sz="0" w:space="0" w:color="auto"/>
      </w:divBdr>
      <w:divsChild>
        <w:div w:id="1442922235">
          <w:marLeft w:val="0"/>
          <w:marRight w:val="0"/>
          <w:marTop w:val="0"/>
          <w:marBottom w:val="0"/>
          <w:divBdr>
            <w:top w:val="none" w:sz="0" w:space="0" w:color="auto"/>
            <w:left w:val="none" w:sz="0" w:space="0" w:color="auto"/>
            <w:bottom w:val="none" w:sz="0" w:space="0" w:color="auto"/>
            <w:right w:val="none" w:sz="0" w:space="0" w:color="auto"/>
          </w:divBdr>
          <w:divsChild>
            <w:div w:id="1780953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150399">
      <w:bodyDiv w:val="1"/>
      <w:marLeft w:val="0"/>
      <w:marRight w:val="0"/>
      <w:marTop w:val="0"/>
      <w:marBottom w:val="0"/>
      <w:divBdr>
        <w:top w:val="none" w:sz="0" w:space="0" w:color="auto"/>
        <w:left w:val="none" w:sz="0" w:space="0" w:color="auto"/>
        <w:bottom w:val="none" w:sz="0" w:space="0" w:color="auto"/>
        <w:right w:val="none" w:sz="0" w:space="0" w:color="auto"/>
      </w:divBdr>
    </w:div>
    <w:div w:id="969942678">
      <w:bodyDiv w:val="1"/>
      <w:marLeft w:val="0"/>
      <w:marRight w:val="0"/>
      <w:marTop w:val="0"/>
      <w:marBottom w:val="0"/>
      <w:divBdr>
        <w:top w:val="none" w:sz="0" w:space="0" w:color="auto"/>
        <w:left w:val="none" w:sz="0" w:space="0" w:color="auto"/>
        <w:bottom w:val="none" w:sz="0" w:space="0" w:color="auto"/>
        <w:right w:val="none" w:sz="0" w:space="0" w:color="auto"/>
      </w:divBdr>
    </w:div>
    <w:div w:id="987321584">
      <w:bodyDiv w:val="1"/>
      <w:marLeft w:val="390"/>
      <w:marRight w:val="390"/>
      <w:marTop w:val="390"/>
      <w:marBottom w:val="0"/>
      <w:divBdr>
        <w:top w:val="none" w:sz="0" w:space="0" w:color="auto"/>
        <w:left w:val="none" w:sz="0" w:space="0" w:color="auto"/>
        <w:bottom w:val="none" w:sz="0" w:space="0" w:color="auto"/>
        <w:right w:val="none" w:sz="0" w:space="0" w:color="auto"/>
      </w:divBdr>
      <w:divsChild>
        <w:div w:id="732118669">
          <w:marLeft w:val="600"/>
          <w:marRight w:val="0"/>
          <w:marTop w:val="0"/>
          <w:marBottom w:val="0"/>
          <w:divBdr>
            <w:top w:val="none" w:sz="0" w:space="0" w:color="auto"/>
            <w:left w:val="none" w:sz="0" w:space="0" w:color="auto"/>
            <w:bottom w:val="none" w:sz="0" w:space="0" w:color="auto"/>
            <w:right w:val="none" w:sz="0" w:space="0" w:color="auto"/>
          </w:divBdr>
        </w:div>
        <w:div w:id="1825924504">
          <w:marLeft w:val="600"/>
          <w:marRight w:val="0"/>
          <w:marTop w:val="0"/>
          <w:marBottom w:val="0"/>
          <w:divBdr>
            <w:top w:val="none" w:sz="0" w:space="0" w:color="auto"/>
            <w:left w:val="none" w:sz="0" w:space="0" w:color="auto"/>
            <w:bottom w:val="none" w:sz="0" w:space="0" w:color="auto"/>
            <w:right w:val="none" w:sz="0" w:space="0" w:color="auto"/>
          </w:divBdr>
        </w:div>
      </w:divsChild>
    </w:div>
    <w:div w:id="988633571">
      <w:bodyDiv w:val="1"/>
      <w:marLeft w:val="0"/>
      <w:marRight w:val="0"/>
      <w:marTop w:val="0"/>
      <w:marBottom w:val="0"/>
      <w:divBdr>
        <w:top w:val="none" w:sz="0" w:space="0" w:color="auto"/>
        <w:left w:val="none" w:sz="0" w:space="0" w:color="auto"/>
        <w:bottom w:val="none" w:sz="0" w:space="0" w:color="auto"/>
        <w:right w:val="none" w:sz="0" w:space="0" w:color="auto"/>
      </w:divBdr>
      <w:divsChild>
        <w:div w:id="1140347778">
          <w:marLeft w:val="0"/>
          <w:marRight w:val="0"/>
          <w:marTop w:val="0"/>
          <w:marBottom w:val="0"/>
          <w:divBdr>
            <w:top w:val="none" w:sz="0" w:space="0" w:color="auto"/>
            <w:left w:val="none" w:sz="0" w:space="0" w:color="auto"/>
            <w:bottom w:val="none" w:sz="0" w:space="0" w:color="auto"/>
            <w:right w:val="none" w:sz="0" w:space="0" w:color="auto"/>
          </w:divBdr>
        </w:div>
      </w:divsChild>
    </w:div>
    <w:div w:id="991640932">
      <w:bodyDiv w:val="1"/>
      <w:marLeft w:val="0"/>
      <w:marRight w:val="0"/>
      <w:marTop w:val="0"/>
      <w:marBottom w:val="0"/>
      <w:divBdr>
        <w:top w:val="none" w:sz="0" w:space="0" w:color="auto"/>
        <w:left w:val="none" w:sz="0" w:space="0" w:color="auto"/>
        <w:bottom w:val="none" w:sz="0" w:space="0" w:color="auto"/>
        <w:right w:val="none" w:sz="0" w:space="0" w:color="auto"/>
      </w:divBdr>
    </w:div>
    <w:div w:id="997731244">
      <w:bodyDiv w:val="1"/>
      <w:marLeft w:val="0"/>
      <w:marRight w:val="0"/>
      <w:marTop w:val="0"/>
      <w:marBottom w:val="0"/>
      <w:divBdr>
        <w:top w:val="none" w:sz="0" w:space="0" w:color="auto"/>
        <w:left w:val="none" w:sz="0" w:space="0" w:color="auto"/>
        <w:bottom w:val="none" w:sz="0" w:space="0" w:color="auto"/>
        <w:right w:val="none" w:sz="0" w:space="0" w:color="auto"/>
      </w:divBdr>
      <w:divsChild>
        <w:div w:id="1206334963">
          <w:marLeft w:val="0"/>
          <w:marRight w:val="0"/>
          <w:marTop w:val="0"/>
          <w:marBottom w:val="0"/>
          <w:divBdr>
            <w:top w:val="none" w:sz="0" w:space="0" w:color="auto"/>
            <w:left w:val="none" w:sz="0" w:space="0" w:color="auto"/>
            <w:bottom w:val="none" w:sz="0" w:space="0" w:color="auto"/>
            <w:right w:val="none" w:sz="0" w:space="0" w:color="auto"/>
          </w:divBdr>
          <w:divsChild>
            <w:div w:id="9379648">
              <w:marLeft w:val="0"/>
              <w:marRight w:val="0"/>
              <w:marTop w:val="0"/>
              <w:marBottom w:val="0"/>
              <w:divBdr>
                <w:top w:val="none" w:sz="0" w:space="0" w:color="auto"/>
                <w:left w:val="none" w:sz="0" w:space="0" w:color="auto"/>
                <w:bottom w:val="none" w:sz="0" w:space="0" w:color="auto"/>
                <w:right w:val="none" w:sz="0" w:space="0" w:color="auto"/>
              </w:divBdr>
              <w:divsChild>
                <w:div w:id="122582074">
                  <w:marLeft w:val="0"/>
                  <w:marRight w:val="0"/>
                  <w:marTop w:val="120"/>
                  <w:marBottom w:val="0"/>
                  <w:divBdr>
                    <w:top w:val="none" w:sz="0" w:space="0" w:color="auto"/>
                    <w:left w:val="none" w:sz="0" w:space="0" w:color="auto"/>
                    <w:bottom w:val="none" w:sz="0" w:space="0" w:color="auto"/>
                    <w:right w:val="none" w:sz="0" w:space="0" w:color="auto"/>
                  </w:divBdr>
                </w:div>
                <w:div w:id="147215509">
                  <w:marLeft w:val="0"/>
                  <w:marRight w:val="0"/>
                  <w:marTop w:val="0"/>
                  <w:marBottom w:val="0"/>
                  <w:divBdr>
                    <w:top w:val="none" w:sz="0" w:space="0" w:color="auto"/>
                    <w:left w:val="none" w:sz="0" w:space="0" w:color="auto"/>
                    <w:bottom w:val="none" w:sz="0" w:space="0" w:color="auto"/>
                    <w:right w:val="none" w:sz="0" w:space="0" w:color="auto"/>
                  </w:divBdr>
                  <w:divsChild>
                    <w:div w:id="685058183">
                      <w:marLeft w:val="0"/>
                      <w:marRight w:val="0"/>
                      <w:marTop w:val="0"/>
                      <w:marBottom w:val="0"/>
                      <w:divBdr>
                        <w:top w:val="none" w:sz="0" w:space="0" w:color="auto"/>
                        <w:left w:val="none" w:sz="0" w:space="0" w:color="auto"/>
                        <w:bottom w:val="none" w:sz="0" w:space="0" w:color="auto"/>
                        <w:right w:val="none" w:sz="0" w:space="0" w:color="auto"/>
                      </w:divBdr>
                      <w:divsChild>
                        <w:div w:id="460224628">
                          <w:marLeft w:val="0"/>
                          <w:marRight w:val="0"/>
                          <w:marTop w:val="0"/>
                          <w:marBottom w:val="0"/>
                          <w:divBdr>
                            <w:top w:val="none" w:sz="0" w:space="0" w:color="auto"/>
                            <w:left w:val="none" w:sz="0" w:space="0" w:color="auto"/>
                            <w:bottom w:val="none" w:sz="0" w:space="0" w:color="auto"/>
                            <w:right w:val="none" w:sz="0" w:space="0" w:color="auto"/>
                          </w:divBdr>
                        </w:div>
                        <w:div w:id="1289316383">
                          <w:marLeft w:val="0"/>
                          <w:marRight w:val="0"/>
                          <w:marTop w:val="120"/>
                          <w:marBottom w:val="0"/>
                          <w:divBdr>
                            <w:top w:val="none" w:sz="0" w:space="0" w:color="auto"/>
                            <w:left w:val="none" w:sz="0" w:space="0" w:color="auto"/>
                            <w:bottom w:val="none" w:sz="0" w:space="0" w:color="auto"/>
                            <w:right w:val="none" w:sz="0" w:space="0" w:color="auto"/>
                          </w:divBdr>
                        </w:div>
                      </w:divsChild>
                    </w:div>
                    <w:div w:id="894120787">
                      <w:marLeft w:val="0"/>
                      <w:marRight w:val="0"/>
                      <w:marTop w:val="0"/>
                      <w:marBottom w:val="0"/>
                      <w:divBdr>
                        <w:top w:val="none" w:sz="0" w:space="0" w:color="auto"/>
                        <w:left w:val="none" w:sz="0" w:space="0" w:color="auto"/>
                        <w:bottom w:val="none" w:sz="0" w:space="0" w:color="auto"/>
                        <w:right w:val="none" w:sz="0" w:space="0" w:color="auto"/>
                      </w:divBdr>
                      <w:divsChild>
                        <w:div w:id="1343432009">
                          <w:marLeft w:val="0"/>
                          <w:marRight w:val="0"/>
                          <w:marTop w:val="120"/>
                          <w:marBottom w:val="0"/>
                          <w:divBdr>
                            <w:top w:val="none" w:sz="0" w:space="0" w:color="auto"/>
                            <w:left w:val="none" w:sz="0" w:space="0" w:color="auto"/>
                            <w:bottom w:val="none" w:sz="0" w:space="0" w:color="auto"/>
                            <w:right w:val="none" w:sz="0" w:space="0" w:color="auto"/>
                          </w:divBdr>
                        </w:div>
                        <w:div w:id="1662199812">
                          <w:marLeft w:val="0"/>
                          <w:marRight w:val="0"/>
                          <w:marTop w:val="0"/>
                          <w:marBottom w:val="0"/>
                          <w:divBdr>
                            <w:top w:val="none" w:sz="0" w:space="0" w:color="auto"/>
                            <w:left w:val="none" w:sz="0" w:space="0" w:color="auto"/>
                            <w:bottom w:val="none" w:sz="0" w:space="0" w:color="auto"/>
                            <w:right w:val="none" w:sz="0" w:space="0" w:color="auto"/>
                          </w:divBdr>
                        </w:div>
                      </w:divsChild>
                    </w:div>
                    <w:div w:id="1097557344">
                      <w:marLeft w:val="0"/>
                      <w:marRight w:val="0"/>
                      <w:marTop w:val="0"/>
                      <w:marBottom w:val="0"/>
                      <w:divBdr>
                        <w:top w:val="none" w:sz="0" w:space="0" w:color="auto"/>
                        <w:left w:val="none" w:sz="0" w:space="0" w:color="auto"/>
                        <w:bottom w:val="none" w:sz="0" w:space="0" w:color="auto"/>
                        <w:right w:val="none" w:sz="0" w:space="0" w:color="auto"/>
                      </w:divBdr>
                      <w:divsChild>
                        <w:div w:id="279189501">
                          <w:marLeft w:val="0"/>
                          <w:marRight w:val="0"/>
                          <w:marTop w:val="0"/>
                          <w:marBottom w:val="0"/>
                          <w:divBdr>
                            <w:top w:val="none" w:sz="0" w:space="0" w:color="auto"/>
                            <w:left w:val="none" w:sz="0" w:space="0" w:color="auto"/>
                            <w:bottom w:val="none" w:sz="0" w:space="0" w:color="auto"/>
                            <w:right w:val="none" w:sz="0" w:space="0" w:color="auto"/>
                          </w:divBdr>
                        </w:div>
                        <w:div w:id="202351277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20609460">
              <w:marLeft w:val="0"/>
              <w:marRight w:val="0"/>
              <w:marTop w:val="0"/>
              <w:marBottom w:val="0"/>
              <w:divBdr>
                <w:top w:val="none" w:sz="0" w:space="0" w:color="auto"/>
                <w:left w:val="none" w:sz="0" w:space="0" w:color="auto"/>
                <w:bottom w:val="none" w:sz="0" w:space="0" w:color="auto"/>
                <w:right w:val="none" w:sz="0" w:space="0" w:color="auto"/>
              </w:divBdr>
              <w:divsChild>
                <w:div w:id="1577472256">
                  <w:marLeft w:val="0"/>
                  <w:marRight w:val="0"/>
                  <w:marTop w:val="0"/>
                  <w:marBottom w:val="0"/>
                  <w:divBdr>
                    <w:top w:val="none" w:sz="0" w:space="0" w:color="auto"/>
                    <w:left w:val="none" w:sz="0" w:space="0" w:color="auto"/>
                    <w:bottom w:val="none" w:sz="0" w:space="0" w:color="auto"/>
                    <w:right w:val="none" w:sz="0" w:space="0" w:color="auto"/>
                  </w:divBdr>
                </w:div>
                <w:div w:id="1776710970">
                  <w:marLeft w:val="0"/>
                  <w:marRight w:val="0"/>
                  <w:marTop w:val="120"/>
                  <w:marBottom w:val="0"/>
                  <w:divBdr>
                    <w:top w:val="none" w:sz="0" w:space="0" w:color="auto"/>
                    <w:left w:val="none" w:sz="0" w:space="0" w:color="auto"/>
                    <w:bottom w:val="none" w:sz="0" w:space="0" w:color="auto"/>
                    <w:right w:val="none" w:sz="0" w:space="0" w:color="auto"/>
                  </w:divBdr>
                </w:div>
              </w:divsChild>
            </w:div>
            <w:div w:id="372929242">
              <w:marLeft w:val="0"/>
              <w:marRight w:val="0"/>
              <w:marTop w:val="0"/>
              <w:marBottom w:val="0"/>
              <w:divBdr>
                <w:top w:val="none" w:sz="0" w:space="0" w:color="auto"/>
                <w:left w:val="none" w:sz="0" w:space="0" w:color="auto"/>
                <w:bottom w:val="none" w:sz="0" w:space="0" w:color="auto"/>
                <w:right w:val="none" w:sz="0" w:space="0" w:color="auto"/>
              </w:divBdr>
              <w:divsChild>
                <w:div w:id="1009330943">
                  <w:marLeft w:val="0"/>
                  <w:marRight w:val="0"/>
                  <w:marTop w:val="0"/>
                  <w:marBottom w:val="0"/>
                  <w:divBdr>
                    <w:top w:val="none" w:sz="0" w:space="0" w:color="auto"/>
                    <w:left w:val="none" w:sz="0" w:space="0" w:color="auto"/>
                    <w:bottom w:val="none" w:sz="0" w:space="0" w:color="auto"/>
                    <w:right w:val="none" w:sz="0" w:space="0" w:color="auto"/>
                  </w:divBdr>
                  <w:divsChild>
                    <w:div w:id="86270240">
                      <w:marLeft w:val="0"/>
                      <w:marRight w:val="0"/>
                      <w:marTop w:val="0"/>
                      <w:marBottom w:val="0"/>
                      <w:divBdr>
                        <w:top w:val="none" w:sz="0" w:space="0" w:color="auto"/>
                        <w:left w:val="none" w:sz="0" w:space="0" w:color="auto"/>
                        <w:bottom w:val="none" w:sz="0" w:space="0" w:color="auto"/>
                        <w:right w:val="none" w:sz="0" w:space="0" w:color="auto"/>
                      </w:divBdr>
                      <w:divsChild>
                        <w:div w:id="102924130">
                          <w:marLeft w:val="0"/>
                          <w:marRight w:val="0"/>
                          <w:marTop w:val="0"/>
                          <w:marBottom w:val="0"/>
                          <w:divBdr>
                            <w:top w:val="none" w:sz="0" w:space="0" w:color="auto"/>
                            <w:left w:val="none" w:sz="0" w:space="0" w:color="auto"/>
                            <w:bottom w:val="none" w:sz="0" w:space="0" w:color="auto"/>
                            <w:right w:val="none" w:sz="0" w:space="0" w:color="auto"/>
                          </w:divBdr>
                        </w:div>
                        <w:div w:id="1318731157">
                          <w:marLeft w:val="0"/>
                          <w:marRight w:val="0"/>
                          <w:marTop w:val="120"/>
                          <w:marBottom w:val="0"/>
                          <w:divBdr>
                            <w:top w:val="none" w:sz="0" w:space="0" w:color="auto"/>
                            <w:left w:val="none" w:sz="0" w:space="0" w:color="auto"/>
                            <w:bottom w:val="none" w:sz="0" w:space="0" w:color="auto"/>
                            <w:right w:val="none" w:sz="0" w:space="0" w:color="auto"/>
                          </w:divBdr>
                        </w:div>
                      </w:divsChild>
                    </w:div>
                    <w:div w:id="134565379">
                      <w:marLeft w:val="0"/>
                      <w:marRight w:val="0"/>
                      <w:marTop w:val="0"/>
                      <w:marBottom w:val="0"/>
                      <w:divBdr>
                        <w:top w:val="none" w:sz="0" w:space="0" w:color="auto"/>
                        <w:left w:val="none" w:sz="0" w:space="0" w:color="auto"/>
                        <w:bottom w:val="none" w:sz="0" w:space="0" w:color="auto"/>
                        <w:right w:val="none" w:sz="0" w:space="0" w:color="auto"/>
                      </w:divBdr>
                      <w:divsChild>
                        <w:div w:id="110900678">
                          <w:marLeft w:val="0"/>
                          <w:marRight w:val="0"/>
                          <w:marTop w:val="0"/>
                          <w:marBottom w:val="0"/>
                          <w:divBdr>
                            <w:top w:val="none" w:sz="0" w:space="0" w:color="auto"/>
                            <w:left w:val="none" w:sz="0" w:space="0" w:color="auto"/>
                            <w:bottom w:val="none" w:sz="0" w:space="0" w:color="auto"/>
                            <w:right w:val="none" w:sz="0" w:space="0" w:color="auto"/>
                          </w:divBdr>
                        </w:div>
                        <w:div w:id="578179905">
                          <w:marLeft w:val="0"/>
                          <w:marRight w:val="0"/>
                          <w:marTop w:val="120"/>
                          <w:marBottom w:val="0"/>
                          <w:divBdr>
                            <w:top w:val="none" w:sz="0" w:space="0" w:color="auto"/>
                            <w:left w:val="none" w:sz="0" w:space="0" w:color="auto"/>
                            <w:bottom w:val="none" w:sz="0" w:space="0" w:color="auto"/>
                            <w:right w:val="none" w:sz="0" w:space="0" w:color="auto"/>
                          </w:divBdr>
                        </w:div>
                      </w:divsChild>
                    </w:div>
                    <w:div w:id="224028747">
                      <w:marLeft w:val="0"/>
                      <w:marRight w:val="0"/>
                      <w:marTop w:val="0"/>
                      <w:marBottom w:val="0"/>
                      <w:divBdr>
                        <w:top w:val="none" w:sz="0" w:space="0" w:color="auto"/>
                        <w:left w:val="none" w:sz="0" w:space="0" w:color="auto"/>
                        <w:bottom w:val="none" w:sz="0" w:space="0" w:color="auto"/>
                        <w:right w:val="none" w:sz="0" w:space="0" w:color="auto"/>
                      </w:divBdr>
                      <w:divsChild>
                        <w:div w:id="476654569">
                          <w:marLeft w:val="0"/>
                          <w:marRight w:val="0"/>
                          <w:marTop w:val="0"/>
                          <w:marBottom w:val="0"/>
                          <w:divBdr>
                            <w:top w:val="none" w:sz="0" w:space="0" w:color="auto"/>
                            <w:left w:val="none" w:sz="0" w:space="0" w:color="auto"/>
                            <w:bottom w:val="none" w:sz="0" w:space="0" w:color="auto"/>
                            <w:right w:val="none" w:sz="0" w:space="0" w:color="auto"/>
                          </w:divBdr>
                        </w:div>
                        <w:div w:id="909735598">
                          <w:marLeft w:val="0"/>
                          <w:marRight w:val="0"/>
                          <w:marTop w:val="120"/>
                          <w:marBottom w:val="0"/>
                          <w:divBdr>
                            <w:top w:val="none" w:sz="0" w:space="0" w:color="auto"/>
                            <w:left w:val="none" w:sz="0" w:space="0" w:color="auto"/>
                            <w:bottom w:val="none" w:sz="0" w:space="0" w:color="auto"/>
                            <w:right w:val="none" w:sz="0" w:space="0" w:color="auto"/>
                          </w:divBdr>
                        </w:div>
                      </w:divsChild>
                    </w:div>
                    <w:div w:id="1814522182">
                      <w:marLeft w:val="0"/>
                      <w:marRight w:val="0"/>
                      <w:marTop w:val="0"/>
                      <w:marBottom w:val="0"/>
                      <w:divBdr>
                        <w:top w:val="none" w:sz="0" w:space="0" w:color="auto"/>
                        <w:left w:val="none" w:sz="0" w:space="0" w:color="auto"/>
                        <w:bottom w:val="none" w:sz="0" w:space="0" w:color="auto"/>
                        <w:right w:val="none" w:sz="0" w:space="0" w:color="auto"/>
                      </w:divBdr>
                      <w:divsChild>
                        <w:div w:id="1641768853">
                          <w:marLeft w:val="0"/>
                          <w:marRight w:val="0"/>
                          <w:marTop w:val="0"/>
                          <w:marBottom w:val="0"/>
                          <w:divBdr>
                            <w:top w:val="none" w:sz="0" w:space="0" w:color="auto"/>
                            <w:left w:val="none" w:sz="0" w:space="0" w:color="auto"/>
                            <w:bottom w:val="none" w:sz="0" w:space="0" w:color="auto"/>
                            <w:right w:val="none" w:sz="0" w:space="0" w:color="auto"/>
                          </w:divBdr>
                        </w:div>
                        <w:div w:id="190618753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927298610">
                  <w:marLeft w:val="0"/>
                  <w:marRight w:val="0"/>
                  <w:marTop w:val="120"/>
                  <w:marBottom w:val="0"/>
                  <w:divBdr>
                    <w:top w:val="none" w:sz="0" w:space="0" w:color="auto"/>
                    <w:left w:val="none" w:sz="0" w:space="0" w:color="auto"/>
                    <w:bottom w:val="none" w:sz="0" w:space="0" w:color="auto"/>
                    <w:right w:val="none" w:sz="0" w:space="0" w:color="auto"/>
                  </w:divBdr>
                </w:div>
              </w:divsChild>
            </w:div>
            <w:div w:id="1325084401">
              <w:marLeft w:val="0"/>
              <w:marRight w:val="0"/>
              <w:marTop w:val="0"/>
              <w:marBottom w:val="0"/>
              <w:divBdr>
                <w:top w:val="none" w:sz="0" w:space="0" w:color="auto"/>
                <w:left w:val="none" w:sz="0" w:space="0" w:color="auto"/>
                <w:bottom w:val="none" w:sz="0" w:space="0" w:color="auto"/>
                <w:right w:val="none" w:sz="0" w:space="0" w:color="auto"/>
              </w:divBdr>
              <w:divsChild>
                <w:div w:id="326254281">
                  <w:marLeft w:val="0"/>
                  <w:marRight w:val="0"/>
                  <w:marTop w:val="120"/>
                  <w:marBottom w:val="0"/>
                  <w:divBdr>
                    <w:top w:val="none" w:sz="0" w:space="0" w:color="auto"/>
                    <w:left w:val="none" w:sz="0" w:space="0" w:color="auto"/>
                    <w:bottom w:val="none" w:sz="0" w:space="0" w:color="auto"/>
                    <w:right w:val="none" w:sz="0" w:space="0" w:color="auto"/>
                  </w:divBdr>
                </w:div>
                <w:div w:id="760025038">
                  <w:marLeft w:val="0"/>
                  <w:marRight w:val="0"/>
                  <w:marTop w:val="0"/>
                  <w:marBottom w:val="0"/>
                  <w:divBdr>
                    <w:top w:val="none" w:sz="0" w:space="0" w:color="auto"/>
                    <w:left w:val="none" w:sz="0" w:space="0" w:color="auto"/>
                    <w:bottom w:val="none" w:sz="0" w:space="0" w:color="auto"/>
                    <w:right w:val="none" w:sz="0" w:space="0" w:color="auto"/>
                  </w:divBdr>
                </w:div>
              </w:divsChild>
            </w:div>
            <w:div w:id="1488017562">
              <w:marLeft w:val="0"/>
              <w:marRight w:val="0"/>
              <w:marTop w:val="0"/>
              <w:marBottom w:val="0"/>
              <w:divBdr>
                <w:top w:val="none" w:sz="0" w:space="0" w:color="auto"/>
                <w:left w:val="none" w:sz="0" w:space="0" w:color="auto"/>
                <w:bottom w:val="none" w:sz="0" w:space="0" w:color="auto"/>
                <w:right w:val="none" w:sz="0" w:space="0" w:color="auto"/>
              </w:divBdr>
              <w:divsChild>
                <w:div w:id="814835729">
                  <w:marLeft w:val="0"/>
                  <w:marRight w:val="0"/>
                  <w:marTop w:val="120"/>
                  <w:marBottom w:val="0"/>
                  <w:divBdr>
                    <w:top w:val="none" w:sz="0" w:space="0" w:color="auto"/>
                    <w:left w:val="none" w:sz="0" w:space="0" w:color="auto"/>
                    <w:bottom w:val="none" w:sz="0" w:space="0" w:color="auto"/>
                    <w:right w:val="none" w:sz="0" w:space="0" w:color="auto"/>
                  </w:divBdr>
                </w:div>
                <w:div w:id="2130663442">
                  <w:marLeft w:val="0"/>
                  <w:marRight w:val="0"/>
                  <w:marTop w:val="0"/>
                  <w:marBottom w:val="0"/>
                  <w:divBdr>
                    <w:top w:val="none" w:sz="0" w:space="0" w:color="auto"/>
                    <w:left w:val="none" w:sz="0" w:space="0" w:color="auto"/>
                    <w:bottom w:val="none" w:sz="0" w:space="0" w:color="auto"/>
                    <w:right w:val="none" w:sz="0" w:space="0" w:color="auto"/>
                  </w:divBdr>
                </w:div>
              </w:divsChild>
            </w:div>
            <w:div w:id="1745030679">
              <w:marLeft w:val="0"/>
              <w:marRight w:val="0"/>
              <w:marTop w:val="0"/>
              <w:marBottom w:val="0"/>
              <w:divBdr>
                <w:top w:val="none" w:sz="0" w:space="0" w:color="auto"/>
                <w:left w:val="none" w:sz="0" w:space="0" w:color="auto"/>
                <w:bottom w:val="none" w:sz="0" w:space="0" w:color="auto"/>
                <w:right w:val="none" w:sz="0" w:space="0" w:color="auto"/>
              </w:divBdr>
              <w:divsChild>
                <w:div w:id="184944353">
                  <w:marLeft w:val="0"/>
                  <w:marRight w:val="0"/>
                  <w:marTop w:val="0"/>
                  <w:marBottom w:val="0"/>
                  <w:divBdr>
                    <w:top w:val="none" w:sz="0" w:space="0" w:color="auto"/>
                    <w:left w:val="none" w:sz="0" w:space="0" w:color="auto"/>
                    <w:bottom w:val="none" w:sz="0" w:space="0" w:color="auto"/>
                    <w:right w:val="none" w:sz="0" w:space="0" w:color="auto"/>
                  </w:divBdr>
                </w:div>
                <w:div w:id="1868256689">
                  <w:marLeft w:val="0"/>
                  <w:marRight w:val="0"/>
                  <w:marTop w:val="120"/>
                  <w:marBottom w:val="0"/>
                  <w:divBdr>
                    <w:top w:val="none" w:sz="0" w:space="0" w:color="auto"/>
                    <w:left w:val="none" w:sz="0" w:space="0" w:color="auto"/>
                    <w:bottom w:val="none" w:sz="0" w:space="0" w:color="auto"/>
                    <w:right w:val="none" w:sz="0" w:space="0" w:color="auto"/>
                  </w:divBdr>
                </w:div>
              </w:divsChild>
            </w:div>
            <w:div w:id="2003270842">
              <w:marLeft w:val="0"/>
              <w:marRight w:val="0"/>
              <w:marTop w:val="0"/>
              <w:marBottom w:val="0"/>
              <w:divBdr>
                <w:top w:val="none" w:sz="0" w:space="0" w:color="auto"/>
                <w:left w:val="none" w:sz="0" w:space="0" w:color="auto"/>
                <w:bottom w:val="none" w:sz="0" w:space="0" w:color="auto"/>
                <w:right w:val="none" w:sz="0" w:space="0" w:color="auto"/>
              </w:divBdr>
              <w:divsChild>
                <w:div w:id="589965954">
                  <w:marLeft w:val="0"/>
                  <w:marRight w:val="0"/>
                  <w:marTop w:val="120"/>
                  <w:marBottom w:val="0"/>
                  <w:divBdr>
                    <w:top w:val="none" w:sz="0" w:space="0" w:color="auto"/>
                    <w:left w:val="none" w:sz="0" w:space="0" w:color="auto"/>
                    <w:bottom w:val="none" w:sz="0" w:space="0" w:color="auto"/>
                    <w:right w:val="none" w:sz="0" w:space="0" w:color="auto"/>
                  </w:divBdr>
                </w:div>
                <w:div w:id="162280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7927818">
      <w:bodyDiv w:val="1"/>
      <w:marLeft w:val="0"/>
      <w:marRight w:val="0"/>
      <w:marTop w:val="0"/>
      <w:marBottom w:val="0"/>
      <w:divBdr>
        <w:top w:val="none" w:sz="0" w:space="0" w:color="auto"/>
        <w:left w:val="none" w:sz="0" w:space="0" w:color="auto"/>
        <w:bottom w:val="none" w:sz="0" w:space="0" w:color="auto"/>
        <w:right w:val="none" w:sz="0" w:space="0" w:color="auto"/>
      </w:divBdr>
      <w:divsChild>
        <w:div w:id="759717012">
          <w:marLeft w:val="0"/>
          <w:marRight w:val="0"/>
          <w:marTop w:val="0"/>
          <w:marBottom w:val="0"/>
          <w:divBdr>
            <w:top w:val="none" w:sz="0" w:space="0" w:color="auto"/>
            <w:left w:val="none" w:sz="0" w:space="0" w:color="auto"/>
            <w:bottom w:val="none" w:sz="0" w:space="0" w:color="auto"/>
            <w:right w:val="none" w:sz="0" w:space="0" w:color="auto"/>
          </w:divBdr>
          <w:divsChild>
            <w:div w:id="2055420563">
              <w:marLeft w:val="0"/>
              <w:marRight w:val="0"/>
              <w:marTop w:val="0"/>
              <w:marBottom w:val="0"/>
              <w:divBdr>
                <w:top w:val="none" w:sz="0" w:space="0" w:color="auto"/>
                <w:left w:val="none" w:sz="0" w:space="0" w:color="auto"/>
                <w:bottom w:val="none" w:sz="0" w:space="0" w:color="auto"/>
                <w:right w:val="none" w:sz="0" w:space="0" w:color="auto"/>
              </w:divBdr>
              <w:divsChild>
                <w:div w:id="1317954296">
                  <w:marLeft w:val="0"/>
                  <w:marRight w:val="0"/>
                  <w:marTop w:val="0"/>
                  <w:marBottom w:val="0"/>
                  <w:divBdr>
                    <w:top w:val="none" w:sz="0" w:space="0" w:color="auto"/>
                    <w:left w:val="none" w:sz="0" w:space="0" w:color="auto"/>
                    <w:bottom w:val="none" w:sz="0" w:space="0" w:color="auto"/>
                    <w:right w:val="none" w:sz="0" w:space="0" w:color="auto"/>
                  </w:divBdr>
                  <w:divsChild>
                    <w:div w:id="1112434881">
                      <w:marLeft w:val="1"/>
                      <w:marRight w:val="1"/>
                      <w:marTop w:val="0"/>
                      <w:marBottom w:val="0"/>
                      <w:divBdr>
                        <w:top w:val="none" w:sz="0" w:space="0" w:color="auto"/>
                        <w:left w:val="none" w:sz="0" w:space="0" w:color="auto"/>
                        <w:bottom w:val="none" w:sz="0" w:space="0" w:color="auto"/>
                        <w:right w:val="none" w:sz="0" w:space="0" w:color="auto"/>
                      </w:divBdr>
                      <w:divsChild>
                        <w:div w:id="1992560156">
                          <w:marLeft w:val="0"/>
                          <w:marRight w:val="0"/>
                          <w:marTop w:val="0"/>
                          <w:marBottom w:val="0"/>
                          <w:divBdr>
                            <w:top w:val="none" w:sz="0" w:space="0" w:color="auto"/>
                            <w:left w:val="none" w:sz="0" w:space="0" w:color="auto"/>
                            <w:bottom w:val="none" w:sz="0" w:space="0" w:color="auto"/>
                            <w:right w:val="none" w:sz="0" w:space="0" w:color="auto"/>
                          </w:divBdr>
                          <w:divsChild>
                            <w:div w:id="249043169">
                              <w:marLeft w:val="0"/>
                              <w:marRight w:val="0"/>
                              <w:marTop w:val="0"/>
                              <w:marBottom w:val="360"/>
                              <w:divBdr>
                                <w:top w:val="none" w:sz="0" w:space="0" w:color="auto"/>
                                <w:left w:val="none" w:sz="0" w:space="0" w:color="auto"/>
                                <w:bottom w:val="none" w:sz="0" w:space="0" w:color="auto"/>
                                <w:right w:val="none" w:sz="0" w:space="0" w:color="auto"/>
                              </w:divBdr>
                              <w:divsChild>
                                <w:div w:id="945817574">
                                  <w:marLeft w:val="0"/>
                                  <w:marRight w:val="0"/>
                                  <w:marTop w:val="0"/>
                                  <w:marBottom w:val="0"/>
                                  <w:divBdr>
                                    <w:top w:val="none" w:sz="0" w:space="0" w:color="auto"/>
                                    <w:left w:val="none" w:sz="0" w:space="0" w:color="auto"/>
                                    <w:bottom w:val="none" w:sz="0" w:space="0" w:color="auto"/>
                                    <w:right w:val="none" w:sz="0" w:space="0" w:color="auto"/>
                                  </w:divBdr>
                                  <w:divsChild>
                                    <w:div w:id="2024739846">
                                      <w:marLeft w:val="0"/>
                                      <w:marRight w:val="0"/>
                                      <w:marTop w:val="0"/>
                                      <w:marBottom w:val="0"/>
                                      <w:divBdr>
                                        <w:top w:val="none" w:sz="0" w:space="0" w:color="auto"/>
                                        <w:left w:val="none" w:sz="0" w:space="0" w:color="auto"/>
                                        <w:bottom w:val="none" w:sz="0" w:space="0" w:color="auto"/>
                                        <w:right w:val="none" w:sz="0" w:space="0" w:color="auto"/>
                                      </w:divBdr>
                                      <w:divsChild>
                                        <w:div w:id="529300689">
                                          <w:marLeft w:val="0"/>
                                          <w:marRight w:val="0"/>
                                          <w:marTop w:val="0"/>
                                          <w:marBottom w:val="0"/>
                                          <w:divBdr>
                                            <w:top w:val="none" w:sz="0" w:space="0" w:color="auto"/>
                                            <w:left w:val="none" w:sz="0" w:space="0" w:color="auto"/>
                                            <w:bottom w:val="none" w:sz="0" w:space="0" w:color="auto"/>
                                            <w:right w:val="none" w:sz="0" w:space="0" w:color="auto"/>
                                          </w:divBdr>
                                          <w:divsChild>
                                            <w:div w:id="577638305">
                                              <w:marLeft w:val="0"/>
                                              <w:marRight w:val="0"/>
                                              <w:marTop w:val="0"/>
                                              <w:marBottom w:val="0"/>
                                              <w:divBdr>
                                                <w:top w:val="none" w:sz="0" w:space="0" w:color="auto"/>
                                                <w:left w:val="none" w:sz="0" w:space="0" w:color="auto"/>
                                                <w:bottom w:val="none" w:sz="0" w:space="0" w:color="auto"/>
                                                <w:right w:val="none" w:sz="0" w:space="0" w:color="auto"/>
                                              </w:divBdr>
                                              <w:divsChild>
                                                <w:div w:id="1851946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00548609">
      <w:bodyDiv w:val="1"/>
      <w:marLeft w:val="0"/>
      <w:marRight w:val="0"/>
      <w:marTop w:val="0"/>
      <w:marBottom w:val="0"/>
      <w:divBdr>
        <w:top w:val="none" w:sz="0" w:space="0" w:color="auto"/>
        <w:left w:val="none" w:sz="0" w:space="0" w:color="auto"/>
        <w:bottom w:val="none" w:sz="0" w:space="0" w:color="auto"/>
        <w:right w:val="none" w:sz="0" w:space="0" w:color="auto"/>
      </w:divBdr>
      <w:divsChild>
        <w:div w:id="421411685">
          <w:marLeft w:val="0"/>
          <w:marRight w:val="0"/>
          <w:marTop w:val="0"/>
          <w:marBottom w:val="0"/>
          <w:divBdr>
            <w:top w:val="none" w:sz="0" w:space="0" w:color="auto"/>
            <w:left w:val="none" w:sz="0" w:space="0" w:color="auto"/>
            <w:bottom w:val="none" w:sz="0" w:space="0" w:color="auto"/>
            <w:right w:val="none" w:sz="0" w:space="0" w:color="auto"/>
          </w:divBdr>
        </w:div>
      </w:divsChild>
    </w:div>
    <w:div w:id="1000695529">
      <w:bodyDiv w:val="1"/>
      <w:marLeft w:val="0"/>
      <w:marRight w:val="0"/>
      <w:marTop w:val="0"/>
      <w:marBottom w:val="0"/>
      <w:divBdr>
        <w:top w:val="none" w:sz="0" w:space="0" w:color="auto"/>
        <w:left w:val="none" w:sz="0" w:space="0" w:color="auto"/>
        <w:bottom w:val="none" w:sz="0" w:space="0" w:color="auto"/>
        <w:right w:val="none" w:sz="0" w:space="0" w:color="auto"/>
      </w:divBdr>
      <w:divsChild>
        <w:div w:id="959071565">
          <w:marLeft w:val="0"/>
          <w:marRight w:val="0"/>
          <w:marTop w:val="0"/>
          <w:marBottom w:val="0"/>
          <w:divBdr>
            <w:top w:val="none" w:sz="0" w:space="0" w:color="auto"/>
            <w:left w:val="none" w:sz="0" w:space="0" w:color="auto"/>
            <w:bottom w:val="none" w:sz="0" w:space="0" w:color="auto"/>
            <w:right w:val="none" w:sz="0" w:space="0" w:color="auto"/>
          </w:divBdr>
          <w:divsChild>
            <w:div w:id="1163427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1735303">
      <w:bodyDiv w:val="1"/>
      <w:marLeft w:val="0"/>
      <w:marRight w:val="0"/>
      <w:marTop w:val="0"/>
      <w:marBottom w:val="0"/>
      <w:divBdr>
        <w:top w:val="none" w:sz="0" w:space="0" w:color="auto"/>
        <w:left w:val="none" w:sz="0" w:space="0" w:color="auto"/>
        <w:bottom w:val="none" w:sz="0" w:space="0" w:color="auto"/>
        <w:right w:val="none" w:sz="0" w:space="0" w:color="auto"/>
      </w:divBdr>
      <w:divsChild>
        <w:div w:id="585655268">
          <w:marLeft w:val="0"/>
          <w:marRight w:val="0"/>
          <w:marTop w:val="0"/>
          <w:marBottom w:val="0"/>
          <w:divBdr>
            <w:top w:val="none" w:sz="0" w:space="0" w:color="auto"/>
            <w:left w:val="none" w:sz="0" w:space="0" w:color="auto"/>
            <w:bottom w:val="none" w:sz="0" w:space="0" w:color="auto"/>
            <w:right w:val="none" w:sz="0" w:space="0" w:color="auto"/>
          </w:divBdr>
        </w:div>
      </w:divsChild>
    </w:div>
    <w:div w:id="1011839345">
      <w:bodyDiv w:val="1"/>
      <w:marLeft w:val="0"/>
      <w:marRight w:val="0"/>
      <w:marTop w:val="0"/>
      <w:marBottom w:val="0"/>
      <w:divBdr>
        <w:top w:val="none" w:sz="0" w:space="0" w:color="auto"/>
        <w:left w:val="none" w:sz="0" w:space="0" w:color="auto"/>
        <w:bottom w:val="none" w:sz="0" w:space="0" w:color="auto"/>
        <w:right w:val="none" w:sz="0" w:space="0" w:color="auto"/>
      </w:divBdr>
      <w:divsChild>
        <w:div w:id="1260480401">
          <w:marLeft w:val="0"/>
          <w:marRight w:val="0"/>
          <w:marTop w:val="0"/>
          <w:marBottom w:val="0"/>
          <w:divBdr>
            <w:top w:val="none" w:sz="0" w:space="0" w:color="auto"/>
            <w:left w:val="none" w:sz="0" w:space="0" w:color="auto"/>
            <w:bottom w:val="none" w:sz="0" w:space="0" w:color="auto"/>
            <w:right w:val="none" w:sz="0" w:space="0" w:color="auto"/>
          </w:divBdr>
        </w:div>
      </w:divsChild>
    </w:div>
    <w:div w:id="1012032037">
      <w:bodyDiv w:val="1"/>
      <w:marLeft w:val="0"/>
      <w:marRight w:val="0"/>
      <w:marTop w:val="0"/>
      <w:marBottom w:val="0"/>
      <w:divBdr>
        <w:top w:val="none" w:sz="0" w:space="0" w:color="auto"/>
        <w:left w:val="none" w:sz="0" w:space="0" w:color="auto"/>
        <w:bottom w:val="none" w:sz="0" w:space="0" w:color="auto"/>
        <w:right w:val="none" w:sz="0" w:space="0" w:color="auto"/>
      </w:divBdr>
      <w:divsChild>
        <w:div w:id="2041122665">
          <w:marLeft w:val="0"/>
          <w:marRight w:val="0"/>
          <w:marTop w:val="0"/>
          <w:marBottom w:val="0"/>
          <w:divBdr>
            <w:top w:val="none" w:sz="0" w:space="0" w:color="auto"/>
            <w:left w:val="none" w:sz="0" w:space="0" w:color="auto"/>
            <w:bottom w:val="none" w:sz="0" w:space="0" w:color="auto"/>
            <w:right w:val="none" w:sz="0" w:space="0" w:color="auto"/>
          </w:divBdr>
          <w:divsChild>
            <w:div w:id="210390161">
              <w:marLeft w:val="0"/>
              <w:marRight w:val="0"/>
              <w:marTop w:val="0"/>
              <w:marBottom w:val="0"/>
              <w:divBdr>
                <w:top w:val="none" w:sz="0" w:space="0" w:color="auto"/>
                <w:left w:val="none" w:sz="0" w:space="0" w:color="auto"/>
                <w:bottom w:val="none" w:sz="0" w:space="0" w:color="auto"/>
                <w:right w:val="none" w:sz="0" w:space="0" w:color="auto"/>
              </w:divBdr>
              <w:divsChild>
                <w:div w:id="1266231226">
                  <w:marLeft w:val="0"/>
                  <w:marRight w:val="0"/>
                  <w:marTop w:val="0"/>
                  <w:marBottom w:val="0"/>
                  <w:divBdr>
                    <w:top w:val="none" w:sz="0" w:space="0" w:color="auto"/>
                    <w:left w:val="none" w:sz="0" w:space="0" w:color="auto"/>
                    <w:bottom w:val="none" w:sz="0" w:space="0" w:color="auto"/>
                    <w:right w:val="none" w:sz="0" w:space="0" w:color="auto"/>
                  </w:divBdr>
                  <w:divsChild>
                    <w:div w:id="1931307882">
                      <w:marLeft w:val="0"/>
                      <w:marRight w:val="0"/>
                      <w:marTop w:val="120"/>
                      <w:marBottom w:val="0"/>
                      <w:divBdr>
                        <w:top w:val="none" w:sz="0" w:space="0" w:color="auto"/>
                        <w:left w:val="none" w:sz="0" w:space="0" w:color="auto"/>
                        <w:bottom w:val="none" w:sz="0" w:space="0" w:color="auto"/>
                        <w:right w:val="none" w:sz="0" w:space="0" w:color="auto"/>
                      </w:divBdr>
                    </w:div>
                    <w:div w:id="2018388176">
                      <w:marLeft w:val="0"/>
                      <w:marRight w:val="0"/>
                      <w:marTop w:val="0"/>
                      <w:marBottom w:val="0"/>
                      <w:divBdr>
                        <w:top w:val="none" w:sz="0" w:space="0" w:color="auto"/>
                        <w:left w:val="none" w:sz="0" w:space="0" w:color="auto"/>
                        <w:bottom w:val="none" w:sz="0" w:space="0" w:color="auto"/>
                        <w:right w:val="none" w:sz="0" w:space="0" w:color="auto"/>
                      </w:divBdr>
                      <w:divsChild>
                        <w:div w:id="434254164">
                          <w:marLeft w:val="0"/>
                          <w:marRight w:val="0"/>
                          <w:marTop w:val="0"/>
                          <w:marBottom w:val="0"/>
                          <w:divBdr>
                            <w:top w:val="none" w:sz="0" w:space="0" w:color="auto"/>
                            <w:left w:val="none" w:sz="0" w:space="0" w:color="auto"/>
                            <w:bottom w:val="none" w:sz="0" w:space="0" w:color="auto"/>
                            <w:right w:val="none" w:sz="0" w:space="0" w:color="auto"/>
                          </w:divBdr>
                          <w:divsChild>
                            <w:div w:id="222831993">
                              <w:marLeft w:val="0"/>
                              <w:marRight w:val="0"/>
                              <w:marTop w:val="0"/>
                              <w:marBottom w:val="0"/>
                              <w:divBdr>
                                <w:top w:val="none" w:sz="0" w:space="0" w:color="auto"/>
                                <w:left w:val="none" w:sz="0" w:space="0" w:color="auto"/>
                                <w:bottom w:val="none" w:sz="0" w:space="0" w:color="auto"/>
                                <w:right w:val="none" w:sz="0" w:space="0" w:color="auto"/>
                              </w:divBdr>
                            </w:div>
                            <w:div w:id="1503542346">
                              <w:marLeft w:val="0"/>
                              <w:marRight w:val="0"/>
                              <w:marTop w:val="120"/>
                              <w:marBottom w:val="0"/>
                              <w:divBdr>
                                <w:top w:val="none" w:sz="0" w:space="0" w:color="auto"/>
                                <w:left w:val="none" w:sz="0" w:space="0" w:color="auto"/>
                                <w:bottom w:val="none" w:sz="0" w:space="0" w:color="auto"/>
                                <w:right w:val="none" w:sz="0" w:space="0" w:color="auto"/>
                              </w:divBdr>
                            </w:div>
                          </w:divsChild>
                        </w:div>
                        <w:div w:id="532769976">
                          <w:marLeft w:val="0"/>
                          <w:marRight w:val="0"/>
                          <w:marTop w:val="0"/>
                          <w:marBottom w:val="0"/>
                          <w:divBdr>
                            <w:top w:val="none" w:sz="0" w:space="0" w:color="auto"/>
                            <w:left w:val="none" w:sz="0" w:space="0" w:color="auto"/>
                            <w:bottom w:val="none" w:sz="0" w:space="0" w:color="auto"/>
                            <w:right w:val="none" w:sz="0" w:space="0" w:color="auto"/>
                          </w:divBdr>
                          <w:divsChild>
                            <w:div w:id="670378558">
                              <w:marLeft w:val="0"/>
                              <w:marRight w:val="0"/>
                              <w:marTop w:val="0"/>
                              <w:marBottom w:val="0"/>
                              <w:divBdr>
                                <w:top w:val="none" w:sz="0" w:space="0" w:color="auto"/>
                                <w:left w:val="none" w:sz="0" w:space="0" w:color="auto"/>
                                <w:bottom w:val="none" w:sz="0" w:space="0" w:color="auto"/>
                                <w:right w:val="none" w:sz="0" w:space="0" w:color="auto"/>
                              </w:divBdr>
                            </w:div>
                            <w:div w:id="195169366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356231211">
                  <w:marLeft w:val="0"/>
                  <w:marRight w:val="0"/>
                  <w:marTop w:val="0"/>
                  <w:marBottom w:val="0"/>
                  <w:divBdr>
                    <w:top w:val="none" w:sz="0" w:space="0" w:color="auto"/>
                    <w:left w:val="none" w:sz="0" w:space="0" w:color="auto"/>
                    <w:bottom w:val="none" w:sz="0" w:space="0" w:color="auto"/>
                    <w:right w:val="none" w:sz="0" w:space="0" w:color="auto"/>
                  </w:divBdr>
                  <w:divsChild>
                    <w:div w:id="1828355333">
                      <w:marLeft w:val="0"/>
                      <w:marRight w:val="0"/>
                      <w:marTop w:val="0"/>
                      <w:marBottom w:val="0"/>
                      <w:divBdr>
                        <w:top w:val="none" w:sz="0" w:space="0" w:color="auto"/>
                        <w:left w:val="none" w:sz="0" w:space="0" w:color="auto"/>
                        <w:bottom w:val="none" w:sz="0" w:space="0" w:color="auto"/>
                        <w:right w:val="none" w:sz="0" w:space="0" w:color="auto"/>
                      </w:divBdr>
                    </w:div>
                    <w:div w:id="194133054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012491626">
      <w:bodyDiv w:val="1"/>
      <w:marLeft w:val="0"/>
      <w:marRight w:val="0"/>
      <w:marTop w:val="0"/>
      <w:marBottom w:val="0"/>
      <w:divBdr>
        <w:top w:val="none" w:sz="0" w:space="0" w:color="auto"/>
        <w:left w:val="none" w:sz="0" w:space="0" w:color="auto"/>
        <w:bottom w:val="none" w:sz="0" w:space="0" w:color="auto"/>
        <w:right w:val="none" w:sz="0" w:space="0" w:color="auto"/>
      </w:divBdr>
      <w:divsChild>
        <w:div w:id="843014696">
          <w:marLeft w:val="0"/>
          <w:marRight w:val="0"/>
          <w:marTop w:val="0"/>
          <w:marBottom w:val="0"/>
          <w:divBdr>
            <w:top w:val="none" w:sz="0" w:space="0" w:color="auto"/>
            <w:left w:val="none" w:sz="0" w:space="0" w:color="auto"/>
            <w:bottom w:val="none" w:sz="0" w:space="0" w:color="auto"/>
            <w:right w:val="none" w:sz="0" w:space="0" w:color="auto"/>
          </w:divBdr>
          <w:divsChild>
            <w:div w:id="965430035">
              <w:marLeft w:val="0"/>
              <w:marRight w:val="0"/>
              <w:marTop w:val="0"/>
              <w:marBottom w:val="0"/>
              <w:divBdr>
                <w:top w:val="none" w:sz="0" w:space="0" w:color="auto"/>
                <w:left w:val="none" w:sz="0" w:space="0" w:color="auto"/>
                <w:bottom w:val="none" w:sz="0" w:space="0" w:color="auto"/>
                <w:right w:val="none" w:sz="0" w:space="0" w:color="auto"/>
              </w:divBdr>
            </w:div>
          </w:divsChild>
        </w:div>
        <w:div w:id="986321316">
          <w:marLeft w:val="0"/>
          <w:marRight w:val="0"/>
          <w:marTop w:val="0"/>
          <w:marBottom w:val="0"/>
          <w:divBdr>
            <w:top w:val="none" w:sz="0" w:space="0" w:color="auto"/>
            <w:left w:val="none" w:sz="0" w:space="0" w:color="auto"/>
            <w:bottom w:val="none" w:sz="0" w:space="0" w:color="auto"/>
            <w:right w:val="none" w:sz="0" w:space="0" w:color="auto"/>
          </w:divBdr>
          <w:divsChild>
            <w:div w:id="967662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729058">
      <w:bodyDiv w:val="1"/>
      <w:marLeft w:val="0"/>
      <w:marRight w:val="0"/>
      <w:marTop w:val="0"/>
      <w:marBottom w:val="0"/>
      <w:divBdr>
        <w:top w:val="none" w:sz="0" w:space="0" w:color="auto"/>
        <w:left w:val="none" w:sz="0" w:space="0" w:color="auto"/>
        <w:bottom w:val="none" w:sz="0" w:space="0" w:color="auto"/>
        <w:right w:val="none" w:sz="0" w:space="0" w:color="auto"/>
      </w:divBdr>
      <w:divsChild>
        <w:div w:id="361172704">
          <w:marLeft w:val="0"/>
          <w:marRight w:val="0"/>
          <w:marTop w:val="0"/>
          <w:marBottom w:val="0"/>
          <w:divBdr>
            <w:top w:val="none" w:sz="0" w:space="0" w:color="auto"/>
            <w:left w:val="none" w:sz="0" w:space="0" w:color="auto"/>
            <w:bottom w:val="none" w:sz="0" w:space="0" w:color="auto"/>
            <w:right w:val="none" w:sz="0" w:space="0" w:color="auto"/>
          </w:divBdr>
        </w:div>
      </w:divsChild>
    </w:div>
    <w:div w:id="1021125619">
      <w:bodyDiv w:val="1"/>
      <w:marLeft w:val="390"/>
      <w:marRight w:val="390"/>
      <w:marTop w:val="390"/>
      <w:marBottom w:val="0"/>
      <w:divBdr>
        <w:top w:val="none" w:sz="0" w:space="0" w:color="auto"/>
        <w:left w:val="none" w:sz="0" w:space="0" w:color="auto"/>
        <w:bottom w:val="none" w:sz="0" w:space="0" w:color="auto"/>
        <w:right w:val="none" w:sz="0" w:space="0" w:color="auto"/>
      </w:divBdr>
      <w:divsChild>
        <w:div w:id="73742095">
          <w:marLeft w:val="600"/>
          <w:marRight w:val="0"/>
          <w:marTop w:val="0"/>
          <w:marBottom w:val="0"/>
          <w:divBdr>
            <w:top w:val="none" w:sz="0" w:space="0" w:color="auto"/>
            <w:left w:val="none" w:sz="0" w:space="0" w:color="auto"/>
            <w:bottom w:val="none" w:sz="0" w:space="0" w:color="auto"/>
            <w:right w:val="none" w:sz="0" w:space="0" w:color="auto"/>
          </w:divBdr>
        </w:div>
        <w:div w:id="134688872">
          <w:marLeft w:val="600"/>
          <w:marRight w:val="0"/>
          <w:marTop w:val="0"/>
          <w:marBottom w:val="0"/>
          <w:divBdr>
            <w:top w:val="none" w:sz="0" w:space="0" w:color="auto"/>
            <w:left w:val="none" w:sz="0" w:space="0" w:color="auto"/>
            <w:bottom w:val="none" w:sz="0" w:space="0" w:color="auto"/>
            <w:right w:val="none" w:sz="0" w:space="0" w:color="auto"/>
          </w:divBdr>
        </w:div>
        <w:div w:id="401565948">
          <w:marLeft w:val="600"/>
          <w:marRight w:val="0"/>
          <w:marTop w:val="0"/>
          <w:marBottom w:val="0"/>
          <w:divBdr>
            <w:top w:val="none" w:sz="0" w:space="0" w:color="auto"/>
            <w:left w:val="none" w:sz="0" w:space="0" w:color="auto"/>
            <w:bottom w:val="none" w:sz="0" w:space="0" w:color="auto"/>
            <w:right w:val="none" w:sz="0" w:space="0" w:color="auto"/>
          </w:divBdr>
        </w:div>
        <w:div w:id="582757336">
          <w:marLeft w:val="600"/>
          <w:marRight w:val="0"/>
          <w:marTop w:val="0"/>
          <w:marBottom w:val="0"/>
          <w:divBdr>
            <w:top w:val="none" w:sz="0" w:space="0" w:color="auto"/>
            <w:left w:val="none" w:sz="0" w:space="0" w:color="auto"/>
            <w:bottom w:val="none" w:sz="0" w:space="0" w:color="auto"/>
            <w:right w:val="none" w:sz="0" w:space="0" w:color="auto"/>
          </w:divBdr>
        </w:div>
        <w:div w:id="656229319">
          <w:marLeft w:val="600"/>
          <w:marRight w:val="0"/>
          <w:marTop w:val="0"/>
          <w:marBottom w:val="0"/>
          <w:divBdr>
            <w:top w:val="none" w:sz="0" w:space="0" w:color="auto"/>
            <w:left w:val="none" w:sz="0" w:space="0" w:color="auto"/>
            <w:bottom w:val="none" w:sz="0" w:space="0" w:color="auto"/>
            <w:right w:val="none" w:sz="0" w:space="0" w:color="auto"/>
          </w:divBdr>
        </w:div>
        <w:div w:id="723211007">
          <w:marLeft w:val="600"/>
          <w:marRight w:val="0"/>
          <w:marTop w:val="0"/>
          <w:marBottom w:val="0"/>
          <w:divBdr>
            <w:top w:val="none" w:sz="0" w:space="0" w:color="auto"/>
            <w:left w:val="none" w:sz="0" w:space="0" w:color="auto"/>
            <w:bottom w:val="none" w:sz="0" w:space="0" w:color="auto"/>
            <w:right w:val="none" w:sz="0" w:space="0" w:color="auto"/>
          </w:divBdr>
        </w:div>
        <w:div w:id="973679517">
          <w:marLeft w:val="600"/>
          <w:marRight w:val="0"/>
          <w:marTop w:val="0"/>
          <w:marBottom w:val="0"/>
          <w:divBdr>
            <w:top w:val="none" w:sz="0" w:space="0" w:color="auto"/>
            <w:left w:val="none" w:sz="0" w:space="0" w:color="auto"/>
            <w:bottom w:val="none" w:sz="0" w:space="0" w:color="auto"/>
            <w:right w:val="none" w:sz="0" w:space="0" w:color="auto"/>
          </w:divBdr>
        </w:div>
        <w:div w:id="1126891876">
          <w:marLeft w:val="600"/>
          <w:marRight w:val="0"/>
          <w:marTop w:val="0"/>
          <w:marBottom w:val="0"/>
          <w:divBdr>
            <w:top w:val="none" w:sz="0" w:space="0" w:color="auto"/>
            <w:left w:val="none" w:sz="0" w:space="0" w:color="auto"/>
            <w:bottom w:val="none" w:sz="0" w:space="0" w:color="auto"/>
            <w:right w:val="none" w:sz="0" w:space="0" w:color="auto"/>
          </w:divBdr>
        </w:div>
        <w:div w:id="1177110558">
          <w:marLeft w:val="600"/>
          <w:marRight w:val="0"/>
          <w:marTop w:val="0"/>
          <w:marBottom w:val="0"/>
          <w:divBdr>
            <w:top w:val="none" w:sz="0" w:space="0" w:color="auto"/>
            <w:left w:val="none" w:sz="0" w:space="0" w:color="auto"/>
            <w:bottom w:val="none" w:sz="0" w:space="0" w:color="auto"/>
            <w:right w:val="none" w:sz="0" w:space="0" w:color="auto"/>
          </w:divBdr>
        </w:div>
        <w:div w:id="1252199413">
          <w:marLeft w:val="600"/>
          <w:marRight w:val="0"/>
          <w:marTop w:val="0"/>
          <w:marBottom w:val="0"/>
          <w:divBdr>
            <w:top w:val="none" w:sz="0" w:space="0" w:color="auto"/>
            <w:left w:val="none" w:sz="0" w:space="0" w:color="auto"/>
            <w:bottom w:val="none" w:sz="0" w:space="0" w:color="auto"/>
            <w:right w:val="none" w:sz="0" w:space="0" w:color="auto"/>
          </w:divBdr>
        </w:div>
        <w:div w:id="1291329030">
          <w:marLeft w:val="600"/>
          <w:marRight w:val="0"/>
          <w:marTop w:val="0"/>
          <w:marBottom w:val="0"/>
          <w:divBdr>
            <w:top w:val="none" w:sz="0" w:space="0" w:color="auto"/>
            <w:left w:val="none" w:sz="0" w:space="0" w:color="auto"/>
            <w:bottom w:val="none" w:sz="0" w:space="0" w:color="auto"/>
            <w:right w:val="none" w:sz="0" w:space="0" w:color="auto"/>
          </w:divBdr>
        </w:div>
        <w:div w:id="1339311134">
          <w:marLeft w:val="600"/>
          <w:marRight w:val="0"/>
          <w:marTop w:val="0"/>
          <w:marBottom w:val="0"/>
          <w:divBdr>
            <w:top w:val="none" w:sz="0" w:space="0" w:color="auto"/>
            <w:left w:val="none" w:sz="0" w:space="0" w:color="auto"/>
            <w:bottom w:val="none" w:sz="0" w:space="0" w:color="auto"/>
            <w:right w:val="none" w:sz="0" w:space="0" w:color="auto"/>
          </w:divBdr>
        </w:div>
        <w:div w:id="1654749617">
          <w:marLeft w:val="600"/>
          <w:marRight w:val="0"/>
          <w:marTop w:val="0"/>
          <w:marBottom w:val="0"/>
          <w:divBdr>
            <w:top w:val="none" w:sz="0" w:space="0" w:color="auto"/>
            <w:left w:val="none" w:sz="0" w:space="0" w:color="auto"/>
            <w:bottom w:val="none" w:sz="0" w:space="0" w:color="auto"/>
            <w:right w:val="none" w:sz="0" w:space="0" w:color="auto"/>
          </w:divBdr>
        </w:div>
        <w:div w:id="1669558203">
          <w:marLeft w:val="600"/>
          <w:marRight w:val="0"/>
          <w:marTop w:val="0"/>
          <w:marBottom w:val="0"/>
          <w:divBdr>
            <w:top w:val="none" w:sz="0" w:space="0" w:color="auto"/>
            <w:left w:val="none" w:sz="0" w:space="0" w:color="auto"/>
            <w:bottom w:val="none" w:sz="0" w:space="0" w:color="auto"/>
            <w:right w:val="none" w:sz="0" w:space="0" w:color="auto"/>
          </w:divBdr>
        </w:div>
        <w:div w:id="1725836035">
          <w:marLeft w:val="600"/>
          <w:marRight w:val="0"/>
          <w:marTop w:val="0"/>
          <w:marBottom w:val="0"/>
          <w:divBdr>
            <w:top w:val="none" w:sz="0" w:space="0" w:color="auto"/>
            <w:left w:val="none" w:sz="0" w:space="0" w:color="auto"/>
            <w:bottom w:val="none" w:sz="0" w:space="0" w:color="auto"/>
            <w:right w:val="none" w:sz="0" w:space="0" w:color="auto"/>
          </w:divBdr>
        </w:div>
      </w:divsChild>
    </w:div>
    <w:div w:id="1021707714">
      <w:bodyDiv w:val="1"/>
      <w:marLeft w:val="0"/>
      <w:marRight w:val="0"/>
      <w:marTop w:val="0"/>
      <w:marBottom w:val="0"/>
      <w:divBdr>
        <w:top w:val="none" w:sz="0" w:space="0" w:color="auto"/>
        <w:left w:val="none" w:sz="0" w:space="0" w:color="auto"/>
        <w:bottom w:val="none" w:sz="0" w:space="0" w:color="auto"/>
        <w:right w:val="none" w:sz="0" w:space="0" w:color="auto"/>
      </w:divBdr>
      <w:divsChild>
        <w:div w:id="914314281">
          <w:marLeft w:val="0"/>
          <w:marRight w:val="0"/>
          <w:marTop w:val="0"/>
          <w:marBottom w:val="0"/>
          <w:divBdr>
            <w:top w:val="none" w:sz="0" w:space="0" w:color="auto"/>
            <w:left w:val="none" w:sz="0" w:space="0" w:color="auto"/>
            <w:bottom w:val="none" w:sz="0" w:space="0" w:color="auto"/>
            <w:right w:val="none" w:sz="0" w:space="0" w:color="auto"/>
          </w:divBdr>
        </w:div>
        <w:div w:id="1450659864">
          <w:marLeft w:val="0"/>
          <w:marRight w:val="0"/>
          <w:marTop w:val="120"/>
          <w:marBottom w:val="0"/>
          <w:divBdr>
            <w:top w:val="none" w:sz="0" w:space="0" w:color="auto"/>
            <w:left w:val="none" w:sz="0" w:space="0" w:color="auto"/>
            <w:bottom w:val="none" w:sz="0" w:space="0" w:color="auto"/>
            <w:right w:val="none" w:sz="0" w:space="0" w:color="auto"/>
          </w:divBdr>
        </w:div>
      </w:divsChild>
    </w:div>
    <w:div w:id="1021979224">
      <w:bodyDiv w:val="1"/>
      <w:marLeft w:val="0"/>
      <w:marRight w:val="0"/>
      <w:marTop w:val="0"/>
      <w:marBottom w:val="0"/>
      <w:divBdr>
        <w:top w:val="none" w:sz="0" w:space="0" w:color="auto"/>
        <w:left w:val="none" w:sz="0" w:space="0" w:color="auto"/>
        <w:bottom w:val="none" w:sz="0" w:space="0" w:color="auto"/>
        <w:right w:val="none" w:sz="0" w:space="0" w:color="auto"/>
      </w:divBdr>
      <w:divsChild>
        <w:div w:id="1746147968">
          <w:marLeft w:val="0"/>
          <w:marRight w:val="0"/>
          <w:marTop w:val="0"/>
          <w:marBottom w:val="0"/>
          <w:divBdr>
            <w:top w:val="none" w:sz="0" w:space="0" w:color="auto"/>
            <w:left w:val="none" w:sz="0" w:space="0" w:color="auto"/>
            <w:bottom w:val="none" w:sz="0" w:space="0" w:color="auto"/>
            <w:right w:val="none" w:sz="0" w:space="0" w:color="auto"/>
          </w:divBdr>
        </w:div>
      </w:divsChild>
    </w:div>
    <w:div w:id="1023899237">
      <w:bodyDiv w:val="1"/>
      <w:marLeft w:val="0"/>
      <w:marRight w:val="0"/>
      <w:marTop w:val="0"/>
      <w:marBottom w:val="0"/>
      <w:divBdr>
        <w:top w:val="none" w:sz="0" w:space="0" w:color="auto"/>
        <w:left w:val="none" w:sz="0" w:space="0" w:color="auto"/>
        <w:bottom w:val="none" w:sz="0" w:space="0" w:color="auto"/>
        <w:right w:val="none" w:sz="0" w:space="0" w:color="auto"/>
      </w:divBdr>
      <w:divsChild>
        <w:div w:id="1310134738">
          <w:marLeft w:val="0"/>
          <w:marRight w:val="0"/>
          <w:marTop w:val="0"/>
          <w:marBottom w:val="0"/>
          <w:divBdr>
            <w:top w:val="none" w:sz="0" w:space="0" w:color="auto"/>
            <w:left w:val="none" w:sz="0" w:space="0" w:color="auto"/>
            <w:bottom w:val="none" w:sz="0" w:space="0" w:color="auto"/>
            <w:right w:val="none" w:sz="0" w:space="0" w:color="auto"/>
          </w:divBdr>
          <w:divsChild>
            <w:div w:id="578831493">
              <w:marLeft w:val="0"/>
              <w:marRight w:val="0"/>
              <w:marTop w:val="0"/>
              <w:marBottom w:val="0"/>
              <w:divBdr>
                <w:top w:val="none" w:sz="0" w:space="0" w:color="auto"/>
                <w:left w:val="none" w:sz="0" w:space="0" w:color="auto"/>
                <w:bottom w:val="none" w:sz="0" w:space="0" w:color="auto"/>
                <w:right w:val="none" w:sz="0" w:space="0" w:color="auto"/>
              </w:divBdr>
              <w:divsChild>
                <w:div w:id="622539527">
                  <w:marLeft w:val="0"/>
                  <w:marRight w:val="0"/>
                  <w:marTop w:val="0"/>
                  <w:marBottom w:val="0"/>
                  <w:divBdr>
                    <w:top w:val="none" w:sz="0" w:space="0" w:color="auto"/>
                    <w:left w:val="none" w:sz="0" w:space="0" w:color="auto"/>
                    <w:bottom w:val="none" w:sz="0" w:space="0" w:color="auto"/>
                    <w:right w:val="none" w:sz="0" w:space="0" w:color="auto"/>
                  </w:divBdr>
                </w:div>
                <w:div w:id="1249652827">
                  <w:marLeft w:val="0"/>
                  <w:marRight w:val="0"/>
                  <w:marTop w:val="120"/>
                  <w:marBottom w:val="0"/>
                  <w:divBdr>
                    <w:top w:val="none" w:sz="0" w:space="0" w:color="auto"/>
                    <w:left w:val="none" w:sz="0" w:space="0" w:color="auto"/>
                    <w:bottom w:val="none" w:sz="0" w:space="0" w:color="auto"/>
                    <w:right w:val="none" w:sz="0" w:space="0" w:color="auto"/>
                  </w:divBdr>
                </w:div>
              </w:divsChild>
            </w:div>
            <w:div w:id="624045294">
              <w:marLeft w:val="0"/>
              <w:marRight w:val="0"/>
              <w:marTop w:val="0"/>
              <w:marBottom w:val="0"/>
              <w:divBdr>
                <w:top w:val="none" w:sz="0" w:space="0" w:color="auto"/>
                <w:left w:val="none" w:sz="0" w:space="0" w:color="auto"/>
                <w:bottom w:val="none" w:sz="0" w:space="0" w:color="auto"/>
                <w:right w:val="none" w:sz="0" w:space="0" w:color="auto"/>
              </w:divBdr>
              <w:divsChild>
                <w:div w:id="336930499">
                  <w:marLeft w:val="0"/>
                  <w:marRight w:val="0"/>
                  <w:marTop w:val="0"/>
                  <w:marBottom w:val="0"/>
                  <w:divBdr>
                    <w:top w:val="none" w:sz="0" w:space="0" w:color="auto"/>
                    <w:left w:val="none" w:sz="0" w:space="0" w:color="auto"/>
                    <w:bottom w:val="none" w:sz="0" w:space="0" w:color="auto"/>
                    <w:right w:val="none" w:sz="0" w:space="0" w:color="auto"/>
                  </w:divBdr>
                </w:div>
                <w:div w:id="116924946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025642057">
      <w:bodyDiv w:val="1"/>
      <w:marLeft w:val="0"/>
      <w:marRight w:val="0"/>
      <w:marTop w:val="0"/>
      <w:marBottom w:val="0"/>
      <w:divBdr>
        <w:top w:val="none" w:sz="0" w:space="0" w:color="auto"/>
        <w:left w:val="none" w:sz="0" w:space="0" w:color="auto"/>
        <w:bottom w:val="none" w:sz="0" w:space="0" w:color="auto"/>
        <w:right w:val="none" w:sz="0" w:space="0" w:color="auto"/>
      </w:divBdr>
      <w:divsChild>
        <w:div w:id="1561553008">
          <w:marLeft w:val="0"/>
          <w:marRight w:val="0"/>
          <w:marTop w:val="0"/>
          <w:marBottom w:val="0"/>
          <w:divBdr>
            <w:top w:val="none" w:sz="0" w:space="0" w:color="auto"/>
            <w:left w:val="none" w:sz="0" w:space="0" w:color="auto"/>
            <w:bottom w:val="none" w:sz="0" w:space="0" w:color="auto"/>
            <w:right w:val="none" w:sz="0" w:space="0" w:color="auto"/>
          </w:divBdr>
        </w:div>
      </w:divsChild>
    </w:div>
    <w:div w:id="1031109746">
      <w:bodyDiv w:val="1"/>
      <w:marLeft w:val="0"/>
      <w:marRight w:val="0"/>
      <w:marTop w:val="0"/>
      <w:marBottom w:val="0"/>
      <w:divBdr>
        <w:top w:val="none" w:sz="0" w:space="0" w:color="auto"/>
        <w:left w:val="none" w:sz="0" w:space="0" w:color="auto"/>
        <w:bottom w:val="none" w:sz="0" w:space="0" w:color="auto"/>
        <w:right w:val="none" w:sz="0" w:space="0" w:color="auto"/>
      </w:divBdr>
      <w:divsChild>
        <w:div w:id="1984117896">
          <w:marLeft w:val="0"/>
          <w:marRight w:val="0"/>
          <w:marTop w:val="0"/>
          <w:marBottom w:val="0"/>
          <w:divBdr>
            <w:top w:val="none" w:sz="0" w:space="0" w:color="auto"/>
            <w:left w:val="none" w:sz="0" w:space="0" w:color="auto"/>
            <w:bottom w:val="none" w:sz="0" w:space="0" w:color="auto"/>
            <w:right w:val="none" w:sz="0" w:space="0" w:color="auto"/>
          </w:divBdr>
          <w:divsChild>
            <w:div w:id="627469893">
              <w:marLeft w:val="0"/>
              <w:marRight w:val="0"/>
              <w:marTop w:val="0"/>
              <w:marBottom w:val="0"/>
              <w:divBdr>
                <w:top w:val="none" w:sz="0" w:space="0" w:color="auto"/>
                <w:left w:val="none" w:sz="0" w:space="0" w:color="auto"/>
                <w:bottom w:val="none" w:sz="0" w:space="0" w:color="auto"/>
                <w:right w:val="none" w:sz="0" w:space="0" w:color="auto"/>
              </w:divBdr>
            </w:div>
            <w:div w:id="208262885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031147994">
      <w:bodyDiv w:val="1"/>
      <w:marLeft w:val="0"/>
      <w:marRight w:val="0"/>
      <w:marTop w:val="0"/>
      <w:marBottom w:val="0"/>
      <w:divBdr>
        <w:top w:val="none" w:sz="0" w:space="0" w:color="auto"/>
        <w:left w:val="none" w:sz="0" w:space="0" w:color="auto"/>
        <w:bottom w:val="none" w:sz="0" w:space="0" w:color="auto"/>
        <w:right w:val="none" w:sz="0" w:space="0" w:color="auto"/>
      </w:divBdr>
      <w:divsChild>
        <w:div w:id="580876218">
          <w:marLeft w:val="0"/>
          <w:marRight w:val="0"/>
          <w:marTop w:val="0"/>
          <w:marBottom w:val="0"/>
          <w:divBdr>
            <w:top w:val="none" w:sz="0" w:space="0" w:color="auto"/>
            <w:left w:val="none" w:sz="0" w:space="0" w:color="auto"/>
            <w:bottom w:val="none" w:sz="0" w:space="0" w:color="auto"/>
            <w:right w:val="none" w:sz="0" w:space="0" w:color="auto"/>
          </w:divBdr>
          <w:divsChild>
            <w:div w:id="447897461">
              <w:marLeft w:val="0"/>
              <w:marRight w:val="0"/>
              <w:marTop w:val="0"/>
              <w:marBottom w:val="0"/>
              <w:divBdr>
                <w:top w:val="none" w:sz="0" w:space="0" w:color="auto"/>
                <w:left w:val="none" w:sz="0" w:space="0" w:color="auto"/>
                <w:bottom w:val="none" w:sz="0" w:space="0" w:color="auto"/>
                <w:right w:val="none" w:sz="0" w:space="0" w:color="auto"/>
              </w:divBdr>
              <w:divsChild>
                <w:div w:id="1028792483">
                  <w:marLeft w:val="0"/>
                  <w:marRight w:val="0"/>
                  <w:marTop w:val="0"/>
                  <w:marBottom w:val="0"/>
                  <w:divBdr>
                    <w:top w:val="none" w:sz="0" w:space="0" w:color="auto"/>
                    <w:left w:val="none" w:sz="0" w:space="0" w:color="auto"/>
                    <w:bottom w:val="none" w:sz="0" w:space="0" w:color="auto"/>
                    <w:right w:val="none" w:sz="0" w:space="0" w:color="auto"/>
                  </w:divBdr>
                </w:div>
                <w:div w:id="1703555857">
                  <w:marLeft w:val="0"/>
                  <w:marRight w:val="0"/>
                  <w:marTop w:val="120"/>
                  <w:marBottom w:val="0"/>
                  <w:divBdr>
                    <w:top w:val="none" w:sz="0" w:space="0" w:color="auto"/>
                    <w:left w:val="none" w:sz="0" w:space="0" w:color="auto"/>
                    <w:bottom w:val="none" w:sz="0" w:space="0" w:color="auto"/>
                    <w:right w:val="none" w:sz="0" w:space="0" w:color="auto"/>
                  </w:divBdr>
                </w:div>
              </w:divsChild>
            </w:div>
            <w:div w:id="923563572">
              <w:marLeft w:val="0"/>
              <w:marRight w:val="0"/>
              <w:marTop w:val="0"/>
              <w:marBottom w:val="0"/>
              <w:divBdr>
                <w:top w:val="none" w:sz="0" w:space="0" w:color="auto"/>
                <w:left w:val="none" w:sz="0" w:space="0" w:color="auto"/>
                <w:bottom w:val="none" w:sz="0" w:space="0" w:color="auto"/>
                <w:right w:val="none" w:sz="0" w:space="0" w:color="auto"/>
              </w:divBdr>
              <w:divsChild>
                <w:div w:id="719012533">
                  <w:marLeft w:val="0"/>
                  <w:marRight w:val="0"/>
                  <w:marTop w:val="0"/>
                  <w:marBottom w:val="0"/>
                  <w:divBdr>
                    <w:top w:val="none" w:sz="0" w:space="0" w:color="auto"/>
                    <w:left w:val="none" w:sz="0" w:space="0" w:color="auto"/>
                    <w:bottom w:val="none" w:sz="0" w:space="0" w:color="auto"/>
                    <w:right w:val="none" w:sz="0" w:space="0" w:color="auto"/>
                  </w:divBdr>
                </w:div>
                <w:div w:id="1191603362">
                  <w:marLeft w:val="0"/>
                  <w:marRight w:val="0"/>
                  <w:marTop w:val="120"/>
                  <w:marBottom w:val="0"/>
                  <w:divBdr>
                    <w:top w:val="none" w:sz="0" w:space="0" w:color="auto"/>
                    <w:left w:val="none" w:sz="0" w:space="0" w:color="auto"/>
                    <w:bottom w:val="none" w:sz="0" w:space="0" w:color="auto"/>
                    <w:right w:val="none" w:sz="0" w:space="0" w:color="auto"/>
                  </w:divBdr>
                </w:div>
              </w:divsChild>
            </w:div>
            <w:div w:id="2034185575">
              <w:marLeft w:val="0"/>
              <w:marRight w:val="0"/>
              <w:marTop w:val="0"/>
              <w:marBottom w:val="0"/>
              <w:divBdr>
                <w:top w:val="none" w:sz="0" w:space="0" w:color="auto"/>
                <w:left w:val="none" w:sz="0" w:space="0" w:color="auto"/>
                <w:bottom w:val="none" w:sz="0" w:space="0" w:color="auto"/>
                <w:right w:val="none" w:sz="0" w:space="0" w:color="auto"/>
              </w:divBdr>
              <w:divsChild>
                <w:div w:id="97990102">
                  <w:marLeft w:val="0"/>
                  <w:marRight w:val="0"/>
                  <w:marTop w:val="0"/>
                  <w:marBottom w:val="0"/>
                  <w:divBdr>
                    <w:top w:val="none" w:sz="0" w:space="0" w:color="auto"/>
                    <w:left w:val="none" w:sz="0" w:space="0" w:color="auto"/>
                    <w:bottom w:val="none" w:sz="0" w:space="0" w:color="auto"/>
                    <w:right w:val="none" w:sz="0" w:space="0" w:color="auto"/>
                  </w:divBdr>
                </w:div>
                <w:div w:id="74745723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040010503">
      <w:bodyDiv w:val="1"/>
      <w:marLeft w:val="0"/>
      <w:marRight w:val="0"/>
      <w:marTop w:val="0"/>
      <w:marBottom w:val="0"/>
      <w:divBdr>
        <w:top w:val="none" w:sz="0" w:space="0" w:color="auto"/>
        <w:left w:val="none" w:sz="0" w:space="0" w:color="auto"/>
        <w:bottom w:val="none" w:sz="0" w:space="0" w:color="auto"/>
        <w:right w:val="none" w:sz="0" w:space="0" w:color="auto"/>
      </w:divBdr>
      <w:divsChild>
        <w:div w:id="788551190">
          <w:marLeft w:val="0"/>
          <w:marRight w:val="0"/>
          <w:marTop w:val="0"/>
          <w:marBottom w:val="0"/>
          <w:divBdr>
            <w:top w:val="none" w:sz="0" w:space="0" w:color="auto"/>
            <w:left w:val="none" w:sz="0" w:space="0" w:color="auto"/>
            <w:bottom w:val="none" w:sz="0" w:space="0" w:color="auto"/>
            <w:right w:val="none" w:sz="0" w:space="0" w:color="auto"/>
          </w:divBdr>
          <w:divsChild>
            <w:div w:id="1882548242">
              <w:marLeft w:val="0"/>
              <w:marRight w:val="0"/>
              <w:marTop w:val="0"/>
              <w:marBottom w:val="0"/>
              <w:divBdr>
                <w:top w:val="none" w:sz="0" w:space="0" w:color="auto"/>
                <w:left w:val="none" w:sz="0" w:space="0" w:color="auto"/>
                <w:bottom w:val="none" w:sz="0" w:space="0" w:color="auto"/>
                <w:right w:val="none" w:sz="0" w:space="0" w:color="auto"/>
              </w:divBdr>
              <w:divsChild>
                <w:div w:id="615604854">
                  <w:marLeft w:val="0"/>
                  <w:marRight w:val="0"/>
                  <w:marTop w:val="0"/>
                  <w:marBottom w:val="0"/>
                  <w:divBdr>
                    <w:top w:val="none" w:sz="0" w:space="0" w:color="auto"/>
                    <w:left w:val="none" w:sz="0" w:space="0" w:color="auto"/>
                    <w:bottom w:val="none" w:sz="0" w:space="0" w:color="auto"/>
                    <w:right w:val="none" w:sz="0" w:space="0" w:color="auto"/>
                  </w:divBdr>
                  <w:divsChild>
                    <w:div w:id="678776288">
                      <w:marLeft w:val="0"/>
                      <w:marRight w:val="0"/>
                      <w:marTop w:val="0"/>
                      <w:marBottom w:val="0"/>
                      <w:divBdr>
                        <w:top w:val="none" w:sz="0" w:space="0" w:color="auto"/>
                        <w:left w:val="none" w:sz="0" w:space="0" w:color="auto"/>
                        <w:bottom w:val="none" w:sz="0" w:space="0" w:color="auto"/>
                        <w:right w:val="none" w:sz="0" w:space="0" w:color="auto"/>
                      </w:divBdr>
                    </w:div>
                    <w:div w:id="1780947320">
                      <w:marLeft w:val="0"/>
                      <w:marRight w:val="0"/>
                      <w:marTop w:val="120"/>
                      <w:marBottom w:val="0"/>
                      <w:divBdr>
                        <w:top w:val="none" w:sz="0" w:space="0" w:color="auto"/>
                        <w:left w:val="none" w:sz="0" w:space="0" w:color="auto"/>
                        <w:bottom w:val="none" w:sz="0" w:space="0" w:color="auto"/>
                        <w:right w:val="none" w:sz="0" w:space="0" w:color="auto"/>
                      </w:divBdr>
                    </w:div>
                  </w:divsChild>
                </w:div>
                <w:div w:id="1704476102">
                  <w:marLeft w:val="0"/>
                  <w:marRight w:val="0"/>
                  <w:marTop w:val="0"/>
                  <w:marBottom w:val="0"/>
                  <w:divBdr>
                    <w:top w:val="none" w:sz="0" w:space="0" w:color="auto"/>
                    <w:left w:val="none" w:sz="0" w:space="0" w:color="auto"/>
                    <w:bottom w:val="none" w:sz="0" w:space="0" w:color="auto"/>
                    <w:right w:val="none" w:sz="0" w:space="0" w:color="auto"/>
                  </w:divBdr>
                  <w:divsChild>
                    <w:div w:id="208613886">
                      <w:marLeft w:val="0"/>
                      <w:marRight w:val="0"/>
                      <w:marTop w:val="0"/>
                      <w:marBottom w:val="0"/>
                      <w:divBdr>
                        <w:top w:val="none" w:sz="0" w:space="0" w:color="auto"/>
                        <w:left w:val="none" w:sz="0" w:space="0" w:color="auto"/>
                        <w:bottom w:val="none" w:sz="0" w:space="0" w:color="auto"/>
                        <w:right w:val="none" w:sz="0" w:space="0" w:color="auto"/>
                      </w:divBdr>
                    </w:div>
                    <w:div w:id="848567508">
                      <w:marLeft w:val="0"/>
                      <w:marRight w:val="0"/>
                      <w:marTop w:val="120"/>
                      <w:marBottom w:val="0"/>
                      <w:divBdr>
                        <w:top w:val="none" w:sz="0" w:space="0" w:color="auto"/>
                        <w:left w:val="none" w:sz="0" w:space="0" w:color="auto"/>
                        <w:bottom w:val="none" w:sz="0" w:space="0" w:color="auto"/>
                        <w:right w:val="none" w:sz="0" w:space="0" w:color="auto"/>
                      </w:divBdr>
                    </w:div>
                  </w:divsChild>
                </w:div>
                <w:div w:id="2135976185">
                  <w:marLeft w:val="0"/>
                  <w:marRight w:val="0"/>
                  <w:marTop w:val="0"/>
                  <w:marBottom w:val="0"/>
                  <w:divBdr>
                    <w:top w:val="none" w:sz="0" w:space="0" w:color="auto"/>
                    <w:left w:val="none" w:sz="0" w:space="0" w:color="auto"/>
                    <w:bottom w:val="none" w:sz="0" w:space="0" w:color="auto"/>
                    <w:right w:val="none" w:sz="0" w:space="0" w:color="auto"/>
                  </w:divBdr>
                  <w:divsChild>
                    <w:div w:id="102113801">
                      <w:marLeft w:val="0"/>
                      <w:marRight w:val="0"/>
                      <w:marTop w:val="120"/>
                      <w:marBottom w:val="0"/>
                      <w:divBdr>
                        <w:top w:val="none" w:sz="0" w:space="0" w:color="auto"/>
                        <w:left w:val="none" w:sz="0" w:space="0" w:color="auto"/>
                        <w:bottom w:val="none" w:sz="0" w:space="0" w:color="auto"/>
                        <w:right w:val="none" w:sz="0" w:space="0" w:color="auto"/>
                      </w:divBdr>
                    </w:div>
                    <w:div w:id="844638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1048493">
          <w:marLeft w:val="0"/>
          <w:marRight w:val="0"/>
          <w:marTop w:val="0"/>
          <w:marBottom w:val="0"/>
          <w:divBdr>
            <w:top w:val="none" w:sz="0" w:space="0" w:color="auto"/>
            <w:left w:val="none" w:sz="0" w:space="0" w:color="auto"/>
            <w:bottom w:val="none" w:sz="0" w:space="0" w:color="auto"/>
            <w:right w:val="none" w:sz="0" w:space="0" w:color="auto"/>
          </w:divBdr>
          <w:divsChild>
            <w:div w:id="1863395796">
              <w:marLeft w:val="0"/>
              <w:marRight w:val="0"/>
              <w:marTop w:val="0"/>
              <w:marBottom w:val="0"/>
              <w:divBdr>
                <w:top w:val="none" w:sz="0" w:space="0" w:color="auto"/>
                <w:left w:val="none" w:sz="0" w:space="0" w:color="auto"/>
                <w:bottom w:val="none" w:sz="0" w:space="0" w:color="auto"/>
                <w:right w:val="none" w:sz="0" w:space="0" w:color="auto"/>
              </w:divBdr>
              <w:divsChild>
                <w:div w:id="1140808805">
                  <w:marLeft w:val="0"/>
                  <w:marRight w:val="0"/>
                  <w:marTop w:val="0"/>
                  <w:marBottom w:val="0"/>
                  <w:divBdr>
                    <w:top w:val="none" w:sz="0" w:space="0" w:color="auto"/>
                    <w:left w:val="none" w:sz="0" w:space="0" w:color="auto"/>
                    <w:bottom w:val="none" w:sz="0" w:space="0" w:color="auto"/>
                    <w:right w:val="none" w:sz="0" w:space="0" w:color="auto"/>
                  </w:divBdr>
                  <w:divsChild>
                    <w:div w:id="292374750">
                      <w:marLeft w:val="0"/>
                      <w:marRight w:val="0"/>
                      <w:marTop w:val="120"/>
                      <w:marBottom w:val="0"/>
                      <w:divBdr>
                        <w:top w:val="none" w:sz="0" w:space="0" w:color="auto"/>
                        <w:left w:val="none" w:sz="0" w:space="0" w:color="auto"/>
                        <w:bottom w:val="none" w:sz="0" w:space="0" w:color="auto"/>
                        <w:right w:val="none" w:sz="0" w:space="0" w:color="auto"/>
                      </w:divBdr>
                    </w:div>
                    <w:div w:id="2084713691">
                      <w:marLeft w:val="0"/>
                      <w:marRight w:val="0"/>
                      <w:marTop w:val="0"/>
                      <w:marBottom w:val="0"/>
                      <w:divBdr>
                        <w:top w:val="none" w:sz="0" w:space="0" w:color="auto"/>
                        <w:left w:val="none" w:sz="0" w:space="0" w:color="auto"/>
                        <w:bottom w:val="none" w:sz="0" w:space="0" w:color="auto"/>
                        <w:right w:val="none" w:sz="0" w:space="0" w:color="auto"/>
                      </w:divBdr>
                    </w:div>
                  </w:divsChild>
                </w:div>
                <w:div w:id="1384594507">
                  <w:marLeft w:val="0"/>
                  <w:marRight w:val="0"/>
                  <w:marTop w:val="0"/>
                  <w:marBottom w:val="0"/>
                  <w:divBdr>
                    <w:top w:val="none" w:sz="0" w:space="0" w:color="auto"/>
                    <w:left w:val="none" w:sz="0" w:space="0" w:color="auto"/>
                    <w:bottom w:val="none" w:sz="0" w:space="0" w:color="auto"/>
                    <w:right w:val="none" w:sz="0" w:space="0" w:color="auto"/>
                  </w:divBdr>
                  <w:divsChild>
                    <w:div w:id="1068460158">
                      <w:marLeft w:val="0"/>
                      <w:marRight w:val="0"/>
                      <w:marTop w:val="120"/>
                      <w:marBottom w:val="0"/>
                      <w:divBdr>
                        <w:top w:val="none" w:sz="0" w:space="0" w:color="auto"/>
                        <w:left w:val="none" w:sz="0" w:space="0" w:color="auto"/>
                        <w:bottom w:val="none" w:sz="0" w:space="0" w:color="auto"/>
                        <w:right w:val="none" w:sz="0" w:space="0" w:color="auto"/>
                      </w:divBdr>
                    </w:div>
                    <w:div w:id="1482238204">
                      <w:marLeft w:val="0"/>
                      <w:marRight w:val="0"/>
                      <w:marTop w:val="0"/>
                      <w:marBottom w:val="0"/>
                      <w:divBdr>
                        <w:top w:val="none" w:sz="0" w:space="0" w:color="auto"/>
                        <w:left w:val="none" w:sz="0" w:space="0" w:color="auto"/>
                        <w:bottom w:val="none" w:sz="0" w:space="0" w:color="auto"/>
                        <w:right w:val="none" w:sz="0" w:space="0" w:color="auto"/>
                      </w:divBdr>
                    </w:div>
                  </w:divsChild>
                </w:div>
                <w:div w:id="1663460494">
                  <w:marLeft w:val="0"/>
                  <w:marRight w:val="0"/>
                  <w:marTop w:val="0"/>
                  <w:marBottom w:val="0"/>
                  <w:divBdr>
                    <w:top w:val="none" w:sz="0" w:space="0" w:color="auto"/>
                    <w:left w:val="none" w:sz="0" w:space="0" w:color="auto"/>
                    <w:bottom w:val="none" w:sz="0" w:space="0" w:color="auto"/>
                    <w:right w:val="none" w:sz="0" w:space="0" w:color="auto"/>
                  </w:divBdr>
                  <w:divsChild>
                    <w:div w:id="436215953">
                      <w:marLeft w:val="0"/>
                      <w:marRight w:val="0"/>
                      <w:marTop w:val="120"/>
                      <w:marBottom w:val="0"/>
                      <w:divBdr>
                        <w:top w:val="none" w:sz="0" w:space="0" w:color="auto"/>
                        <w:left w:val="none" w:sz="0" w:space="0" w:color="auto"/>
                        <w:bottom w:val="none" w:sz="0" w:space="0" w:color="auto"/>
                        <w:right w:val="none" w:sz="0" w:space="0" w:color="auto"/>
                      </w:divBdr>
                    </w:div>
                    <w:div w:id="1571965469">
                      <w:marLeft w:val="0"/>
                      <w:marRight w:val="0"/>
                      <w:marTop w:val="0"/>
                      <w:marBottom w:val="0"/>
                      <w:divBdr>
                        <w:top w:val="none" w:sz="0" w:space="0" w:color="auto"/>
                        <w:left w:val="none" w:sz="0" w:space="0" w:color="auto"/>
                        <w:bottom w:val="none" w:sz="0" w:space="0" w:color="auto"/>
                        <w:right w:val="none" w:sz="0" w:space="0" w:color="auto"/>
                      </w:divBdr>
                    </w:div>
                  </w:divsChild>
                </w:div>
                <w:div w:id="2106731256">
                  <w:marLeft w:val="0"/>
                  <w:marRight w:val="0"/>
                  <w:marTop w:val="0"/>
                  <w:marBottom w:val="0"/>
                  <w:divBdr>
                    <w:top w:val="none" w:sz="0" w:space="0" w:color="auto"/>
                    <w:left w:val="none" w:sz="0" w:space="0" w:color="auto"/>
                    <w:bottom w:val="none" w:sz="0" w:space="0" w:color="auto"/>
                    <w:right w:val="none" w:sz="0" w:space="0" w:color="auto"/>
                  </w:divBdr>
                  <w:divsChild>
                    <w:div w:id="1038361075">
                      <w:marLeft w:val="0"/>
                      <w:marRight w:val="0"/>
                      <w:marTop w:val="120"/>
                      <w:marBottom w:val="0"/>
                      <w:divBdr>
                        <w:top w:val="none" w:sz="0" w:space="0" w:color="auto"/>
                        <w:left w:val="none" w:sz="0" w:space="0" w:color="auto"/>
                        <w:bottom w:val="none" w:sz="0" w:space="0" w:color="auto"/>
                        <w:right w:val="none" w:sz="0" w:space="0" w:color="auto"/>
                      </w:divBdr>
                    </w:div>
                    <w:div w:id="1788352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2947084">
      <w:bodyDiv w:val="1"/>
      <w:marLeft w:val="0"/>
      <w:marRight w:val="0"/>
      <w:marTop w:val="0"/>
      <w:marBottom w:val="0"/>
      <w:divBdr>
        <w:top w:val="none" w:sz="0" w:space="0" w:color="auto"/>
        <w:left w:val="none" w:sz="0" w:space="0" w:color="auto"/>
        <w:bottom w:val="none" w:sz="0" w:space="0" w:color="auto"/>
        <w:right w:val="none" w:sz="0" w:space="0" w:color="auto"/>
      </w:divBdr>
      <w:divsChild>
        <w:div w:id="1536770041">
          <w:marLeft w:val="0"/>
          <w:marRight w:val="0"/>
          <w:marTop w:val="0"/>
          <w:marBottom w:val="0"/>
          <w:divBdr>
            <w:top w:val="none" w:sz="0" w:space="0" w:color="auto"/>
            <w:left w:val="none" w:sz="0" w:space="0" w:color="auto"/>
            <w:bottom w:val="none" w:sz="0" w:space="0" w:color="auto"/>
            <w:right w:val="none" w:sz="0" w:space="0" w:color="auto"/>
          </w:divBdr>
        </w:div>
      </w:divsChild>
    </w:div>
    <w:div w:id="1047224445">
      <w:bodyDiv w:val="1"/>
      <w:marLeft w:val="0"/>
      <w:marRight w:val="0"/>
      <w:marTop w:val="0"/>
      <w:marBottom w:val="0"/>
      <w:divBdr>
        <w:top w:val="none" w:sz="0" w:space="0" w:color="auto"/>
        <w:left w:val="none" w:sz="0" w:space="0" w:color="auto"/>
        <w:bottom w:val="none" w:sz="0" w:space="0" w:color="auto"/>
        <w:right w:val="none" w:sz="0" w:space="0" w:color="auto"/>
      </w:divBdr>
      <w:divsChild>
        <w:div w:id="814954888">
          <w:marLeft w:val="0"/>
          <w:marRight w:val="0"/>
          <w:marTop w:val="0"/>
          <w:marBottom w:val="0"/>
          <w:divBdr>
            <w:top w:val="none" w:sz="0" w:space="0" w:color="auto"/>
            <w:left w:val="none" w:sz="0" w:space="0" w:color="auto"/>
            <w:bottom w:val="none" w:sz="0" w:space="0" w:color="auto"/>
            <w:right w:val="none" w:sz="0" w:space="0" w:color="auto"/>
          </w:divBdr>
          <w:divsChild>
            <w:div w:id="337119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037717">
      <w:bodyDiv w:val="1"/>
      <w:marLeft w:val="0"/>
      <w:marRight w:val="0"/>
      <w:marTop w:val="0"/>
      <w:marBottom w:val="0"/>
      <w:divBdr>
        <w:top w:val="none" w:sz="0" w:space="0" w:color="auto"/>
        <w:left w:val="none" w:sz="0" w:space="0" w:color="auto"/>
        <w:bottom w:val="none" w:sz="0" w:space="0" w:color="auto"/>
        <w:right w:val="none" w:sz="0" w:space="0" w:color="auto"/>
      </w:divBdr>
      <w:divsChild>
        <w:div w:id="1201043666">
          <w:marLeft w:val="0"/>
          <w:marRight w:val="0"/>
          <w:marTop w:val="0"/>
          <w:marBottom w:val="0"/>
          <w:divBdr>
            <w:top w:val="none" w:sz="0" w:space="0" w:color="auto"/>
            <w:left w:val="none" w:sz="0" w:space="0" w:color="auto"/>
            <w:bottom w:val="none" w:sz="0" w:space="0" w:color="auto"/>
            <w:right w:val="none" w:sz="0" w:space="0" w:color="auto"/>
          </w:divBdr>
        </w:div>
      </w:divsChild>
    </w:div>
    <w:div w:id="1053426186">
      <w:bodyDiv w:val="1"/>
      <w:marLeft w:val="0"/>
      <w:marRight w:val="0"/>
      <w:marTop w:val="0"/>
      <w:marBottom w:val="0"/>
      <w:divBdr>
        <w:top w:val="none" w:sz="0" w:space="0" w:color="auto"/>
        <w:left w:val="none" w:sz="0" w:space="0" w:color="auto"/>
        <w:bottom w:val="none" w:sz="0" w:space="0" w:color="auto"/>
        <w:right w:val="none" w:sz="0" w:space="0" w:color="auto"/>
      </w:divBdr>
      <w:divsChild>
        <w:div w:id="819007320">
          <w:marLeft w:val="0"/>
          <w:marRight w:val="0"/>
          <w:marTop w:val="0"/>
          <w:marBottom w:val="0"/>
          <w:divBdr>
            <w:top w:val="none" w:sz="0" w:space="0" w:color="auto"/>
            <w:left w:val="none" w:sz="0" w:space="0" w:color="auto"/>
            <w:bottom w:val="none" w:sz="0" w:space="0" w:color="auto"/>
            <w:right w:val="none" w:sz="0" w:space="0" w:color="auto"/>
          </w:divBdr>
        </w:div>
      </w:divsChild>
    </w:div>
    <w:div w:id="1057122143">
      <w:bodyDiv w:val="1"/>
      <w:marLeft w:val="0"/>
      <w:marRight w:val="0"/>
      <w:marTop w:val="0"/>
      <w:marBottom w:val="0"/>
      <w:divBdr>
        <w:top w:val="none" w:sz="0" w:space="0" w:color="auto"/>
        <w:left w:val="none" w:sz="0" w:space="0" w:color="auto"/>
        <w:bottom w:val="none" w:sz="0" w:space="0" w:color="auto"/>
        <w:right w:val="none" w:sz="0" w:space="0" w:color="auto"/>
      </w:divBdr>
      <w:divsChild>
        <w:div w:id="1476683578">
          <w:marLeft w:val="0"/>
          <w:marRight w:val="0"/>
          <w:marTop w:val="0"/>
          <w:marBottom w:val="0"/>
          <w:divBdr>
            <w:top w:val="none" w:sz="0" w:space="0" w:color="auto"/>
            <w:left w:val="none" w:sz="0" w:space="0" w:color="auto"/>
            <w:bottom w:val="none" w:sz="0" w:space="0" w:color="auto"/>
            <w:right w:val="none" w:sz="0" w:space="0" w:color="auto"/>
          </w:divBdr>
          <w:divsChild>
            <w:div w:id="320159917">
              <w:marLeft w:val="0"/>
              <w:marRight w:val="0"/>
              <w:marTop w:val="0"/>
              <w:marBottom w:val="0"/>
              <w:divBdr>
                <w:top w:val="none" w:sz="0" w:space="0" w:color="auto"/>
                <w:left w:val="none" w:sz="0" w:space="0" w:color="auto"/>
                <w:bottom w:val="none" w:sz="0" w:space="0" w:color="auto"/>
                <w:right w:val="none" w:sz="0" w:space="0" w:color="auto"/>
              </w:divBdr>
              <w:divsChild>
                <w:div w:id="672494317">
                  <w:marLeft w:val="0"/>
                  <w:marRight w:val="0"/>
                  <w:marTop w:val="0"/>
                  <w:marBottom w:val="0"/>
                  <w:divBdr>
                    <w:top w:val="none" w:sz="0" w:space="0" w:color="auto"/>
                    <w:left w:val="none" w:sz="0" w:space="0" w:color="auto"/>
                    <w:bottom w:val="none" w:sz="0" w:space="0" w:color="auto"/>
                    <w:right w:val="none" w:sz="0" w:space="0" w:color="auto"/>
                  </w:divBdr>
                </w:div>
                <w:div w:id="758791947">
                  <w:marLeft w:val="0"/>
                  <w:marRight w:val="0"/>
                  <w:marTop w:val="120"/>
                  <w:marBottom w:val="0"/>
                  <w:divBdr>
                    <w:top w:val="none" w:sz="0" w:space="0" w:color="auto"/>
                    <w:left w:val="none" w:sz="0" w:space="0" w:color="auto"/>
                    <w:bottom w:val="none" w:sz="0" w:space="0" w:color="auto"/>
                    <w:right w:val="none" w:sz="0" w:space="0" w:color="auto"/>
                  </w:divBdr>
                </w:div>
              </w:divsChild>
            </w:div>
            <w:div w:id="1935749543">
              <w:marLeft w:val="0"/>
              <w:marRight w:val="0"/>
              <w:marTop w:val="0"/>
              <w:marBottom w:val="0"/>
              <w:divBdr>
                <w:top w:val="none" w:sz="0" w:space="0" w:color="auto"/>
                <w:left w:val="none" w:sz="0" w:space="0" w:color="auto"/>
                <w:bottom w:val="none" w:sz="0" w:space="0" w:color="auto"/>
                <w:right w:val="none" w:sz="0" w:space="0" w:color="auto"/>
              </w:divBdr>
              <w:divsChild>
                <w:div w:id="608047091">
                  <w:marLeft w:val="0"/>
                  <w:marRight w:val="0"/>
                  <w:marTop w:val="0"/>
                  <w:marBottom w:val="0"/>
                  <w:divBdr>
                    <w:top w:val="none" w:sz="0" w:space="0" w:color="auto"/>
                    <w:left w:val="none" w:sz="0" w:space="0" w:color="auto"/>
                    <w:bottom w:val="none" w:sz="0" w:space="0" w:color="auto"/>
                    <w:right w:val="none" w:sz="0" w:space="0" w:color="auto"/>
                  </w:divBdr>
                </w:div>
                <w:div w:id="1175222038">
                  <w:marLeft w:val="0"/>
                  <w:marRight w:val="0"/>
                  <w:marTop w:val="120"/>
                  <w:marBottom w:val="0"/>
                  <w:divBdr>
                    <w:top w:val="none" w:sz="0" w:space="0" w:color="auto"/>
                    <w:left w:val="none" w:sz="0" w:space="0" w:color="auto"/>
                    <w:bottom w:val="none" w:sz="0" w:space="0" w:color="auto"/>
                    <w:right w:val="none" w:sz="0" w:space="0" w:color="auto"/>
                  </w:divBdr>
                </w:div>
              </w:divsChild>
            </w:div>
            <w:div w:id="1938827242">
              <w:marLeft w:val="0"/>
              <w:marRight w:val="0"/>
              <w:marTop w:val="0"/>
              <w:marBottom w:val="0"/>
              <w:divBdr>
                <w:top w:val="none" w:sz="0" w:space="0" w:color="auto"/>
                <w:left w:val="none" w:sz="0" w:space="0" w:color="auto"/>
                <w:bottom w:val="none" w:sz="0" w:space="0" w:color="auto"/>
                <w:right w:val="none" w:sz="0" w:space="0" w:color="auto"/>
              </w:divBdr>
              <w:divsChild>
                <w:div w:id="717441052">
                  <w:marLeft w:val="0"/>
                  <w:marRight w:val="0"/>
                  <w:marTop w:val="0"/>
                  <w:marBottom w:val="0"/>
                  <w:divBdr>
                    <w:top w:val="none" w:sz="0" w:space="0" w:color="auto"/>
                    <w:left w:val="none" w:sz="0" w:space="0" w:color="auto"/>
                    <w:bottom w:val="none" w:sz="0" w:space="0" w:color="auto"/>
                    <w:right w:val="none" w:sz="0" w:space="0" w:color="auto"/>
                  </w:divBdr>
                </w:div>
                <w:div w:id="90540952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057628940">
      <w:bodyDiv w:val="1"/>
      <w:marLeft w:val="0"/>
      <w:marRight w:val="0"/>
      <w:marTop w:val="0"/>
      <w:marBottom w:val="0"/>
      <w:divBdr>
        <w:top w:val="none" w:sz="0" w:space="0" w:color="auto"/>
        <w:left w:val="none" w:sz="0" w:space="0" w:color="auto"/>
        <w:bottom w:val="none" w:sz="0" w:space="0" w:color="auto"/>
        <w:right w:val="none" w:sz="0" w:space="0" w:color="auto"/>
      </w:divBdr>
      <w:divsChild>
        <w:div w:id="1510868110">
          <w:marLeft w:val="0"/>
          <w:marRight w:val="0"/>
          <w:marTop w:val="0"/>
          <w:marBottom w:val="0"/>
          <w:divBdr>
            <w:top w:val="none" w:sz="0" w:space="0" w:color="auto"/>
            <w:left w:val="none" w:sz="0" w:space="0" w:color="auto"/>
            <w:bottom w:val="none" w:sz="0" w:space="0" w:color="auto"/>
            <w:right w:val="none" w:sz="0" w:space="0" w:color="auto"/>
          </w:divBdr>
        </w:div>
      </w:divsChild>
    </w:div>
    <w:div w:id="1058478311">
      <w:bodyDiv w:val="1"/>
      <w:marLeft w:val="0"/>
      <w:marRight w:val="0"/>
      <w:marTop w:val="0"/>
      <w:marBottom w:val="0"/>
      <w:divBdr>
        <w:top w:val="none" w:sz="0" w:space="0" w:color="auto"/>
        <w:left w:val="none" w:sz="0" w:space="0" w:color="auto"/>
        <w:bottom w:val="none" w:sz="0" w:space="0" w:color="auto"/>
        <w:right w:val="none" w:sz="0" w:space="0" w:color="auto"/>
      </w:divBdr>
      <w:divsChild>
        <w:div w:id="938442642">
          <w:marLeft w:val="0"/>
          <w:marRight w:val="0"/>
          <w:marTop w:val="0"/>
          <w:marBottom w:val="0"/>
          <w:divBdr>
            <w:top w:val="none" w:sz="0" w:space="0" w:color="auto"/>
            <w:left w:val="none" w:sz="0" w:space="0" w:color="auto"/>
            <w:bottom w:val="none" w:sz="0" w:space="0" w:color="auto"/>
            <w:right w:val="none" w:sz="0" w:space="0" w:color="auto"/>
          </w:divBdr>
        </w:div>
      </w:divsChild>
    </w:div>
    <w:div w:id="1072047682">
      <w:bodyDiv w:val="1"/>
      <w:marLeft w:val="390"/>
      <w:marRight w:val="390"/>
      <w:marTop w:val="390"/>
      <w:marBottom w:val="0"/>
      <w:divBdr>
        <w:top w:val="none" w:sz="0" w:space="0" w:color="auto"/>
        <w:left w:val="none" w:sz="0" w:space="0" w:color="auto"/>
        <w:bottom w:val="none" w:sz="0" w:space="0" w:color="auto"/>
        <w:right w:val="none" w:sz="0" w:space="0" w:color="auto"/>
      </w:divBdr>
      <w:divsChild>
        <w:div w:id="99909358">
          <w:marLeft w:val="600"/>
          <w:marRight w:val="0"/>
          <w:marTop w:val="0"/>
          <w:marBottom w:val="0"/>
          <w:divBdr>
            <w:top w:val="none" w:sz="0" w:space="0" w:color="auto"/>
            <w:left w:val="none" w:sz="0" w:space="0" w:color="auto"/>
            <w:bottom w:val="none" w:sz="0" w:space="0" w:color="auto"/>
            <w:right w:val="none" w:sz="0" w:space="0" w:color="auto"/>
          </w:divBdr>
        </w:div>
        <w:div w:id="197545638">
          <w:marLeft w:val="720"/>
          <w:marRight w:val="0"/>
          <w:marTop w:val="0"/>
          <w:marBottom w:val="0"/>
          <w:divBdr>
            <w:top w:val="none" w:sz="0" w:space="0" w:color="auto"/>
            <w:left w:val="none" w:sz="0" w:space="0" w:color="auto"/>
            <w:bottom w:val="none" w:sz="0" w:space="0" w:color="auto"/>
            <w:right w:val="none" w:sz="0" w:space="0" w:color="auto"/>
          </w:divBdr>
        </w:div>
        <w:div w:id="360479200">
          <w:marLeft w:val="600"/>
          <w:marRight w:val="0"/>
          <w:marTop w:val="0"/>
          <w:marBottom w:val="0"/>
          <w:divBdr>
            <w:top w:val="none" w:sz="0" w:space="0" w:color="auto"/>
            <w:left w:val="none" w:sz="0" w:space="0" w:color="auto"/>
            <w:bottom w:val="none" w:sz="0" w:space="0" w:color="auto"/>
            <w:right w:val="none" w:sz="0" w:space="0" w:color="auto"/>
          </w:divBdr>
        </w:div>
        <w:div w:id="401950360">
          <w:marLeft w:val="600"/>
          <w:marRight w:val="0"/>
          <w:marTop w:val="0"/>
          <w:marBottom w:val="0"/>
          <w:divBdr>
            <w:top w:val="none" w:sz="0" w:space="0" w:color="auto"/>
            <w:left w:val="none" w:sz="0" w:space="0" w:color="auto"/>
            <w:bottom w:val="none" w:sz="0" w:space="0" w:color="auto"/>
            <w:right w:val="none" w:sz="0" w:space="0" w:color="auto"/>
          </w:divBdr>
        </w:div>
        <w:div w:id="505364910">
          <w:marLeft w:val="600"/>
          <w:marRight w:val="0"/>
          <w:marTop w:val="0"/>
          <w:marBottom w:val="0"/>
          <w:divBdr>
            <w:top w:val="none" w:sz="0" w:space="0" w:color="auto"/>
            <w:left w:val="none" w:sz="0" w:space="0" w:color="auto"/>
            <w:bottom w:val="none" w:sz="0" w:space="0" w:color="auto"/>
            <w:right w:val="none" w:sz="0" w:space="0" w:color="auto"/>
          </w:divBdr>
        </w:div>
        <w:div w:id="647561908">
          <w:marLeft w:val="600"/>
          <w:marRight w:val="0"/>
          <w:marTop w:val="0"/>
          <w:marBottom w:val="0"/>
          <w:divBdr>
            <w:top w:val="none" w:sz="0" w:space="0" w:color="auto"/>
            <w:left w:val="none" w:sz="0" w:space="0" w:color="auto"/>
            <w:bottom w:val="none" w:sz="0" w:space="0" w:color="auto"/>
            <w:right w:val="none" w:sz="0" w:space="0" w:color="auto"/>
          </w:divBdr>
        </w:div>
        <w:div w:id="699355066">
          <w:marLeft w:val="600"/>
          <w:marRight w:val="0"/>
          <w:marTop w:val="0"/>
          <w:marBottom w:val="0"/>
          <w:divBdr>
            <w:top w:val="none" w:sz="0" w:space="0" w:color="auto"/>
            <w:left w:val="none" w:sz="0" w:space="0" w:color="auto"/>
            <w:bottom w:val="none" w:sz="0" w:space="0" w:color="auto"/>
            <w:right w:val="none" w:sz="0" w:space="0" w:color="auto"/>
          </w:divBdr>
        </w:div>
        <w:div w:id="886337544">
          <w:marLeft w:val="600"/>
          <w:marRight w:val="0"/>
          <w:marTop w:val="0"/>
          <w:marBottom w:val="0"/>
          <w:divBdr>
            <w:top w:val="none" w:sz="0" w:space="0" w:color="auto"/>
            <w:left w:val="none" w:sz="0" w:space="0" w:color="auto"/>
            <w:bottom w:val="none" w:sz="0" w:space="0" w:color="auto"/>
            <w:right w:val="none" w:sz="0" w:space="0" w:color="auto"/>
          </w:divBdr>
        </w:div>
        <w:div w:id="985206613">
          <w:marLeft w:val="840"/>
          <w:marRight w:val="0"/>
          <w:marTop w:val="0"/>
          <w:marBottom w:val="0"/>
          <w:divBdr>
            <w:top w:val="none" w:sz="0" w:space="0" w:color="auto"/>
            <w:left w:val="none" w:sz="0" w:space="0" w:color="auto"/>
            <w:bottom w:val="none" w:sz="0" w:space="0" w:color="auto"/>
            <w:right w:val="none" w:sz="0" w:space="0" w:color="auto"/>
          </w:divBdr>
        </w:div>
        <w:div w:id="1048412070">
          <w:marLeft w:val="720"/>
          <w:marRight w:val="0"/>
          <w:marTop w:val="0"/>
          <w:marBottom w:val="0"/>
          <w:divBdr>
            <w:top w:val="none" w:sz="0" w:space="0" w:color="auto"/>
            <w:left w:val="none" w:sz="0" w:space="0" w:color="auto"/>
            <w:bottom w:val="none" w:sz="0" w:space="0" w:color="auto"/>
            <w:right w:val="none" w:sz="0" w:space="0" w:color="auto"/>
          </w:divBdr>
        </w:div>
        <w:div w:id="1080710152">
          <w:marLeft w:val="600"/>
          <w:marRight w:val="0"/>
          <w:marTop w:val="0"/>
          <w:marBottom w:val="0"/>
          <w:divBdr>
            <w:top w:val="none" w:sz="0" w:space="0" w:color="auto"/>
            <w:left w:val="none" w:sz="0" w:space="0" w:color="auto"/>
            <w:bottom w:val="none" w:sz="0" w:space="0" w:color="auto"/>
            <w:right w:val="none" w:sz="0" w:space="0" w:color="auto"/>
          </w:divBdr>
        </w:div>
        <w:div w:id="1233004378">
          <w:marLeft w:val="600"/>
          <w:marRight w:val="0"/>
          <w:marTop w:val="0"/>
          <w:marBottom w:val="0"/>
          <w:divBdr>
            <w:top w:val="none" w:sz="0" w:space="0" w:color="auto"/>
            <w:left w:val="none" w:sz="0" w:space="0" w:color="auto"/>
            <w:bottom w:val="none" w:sz="0" w:space="0" w:color="auto"/>
            <w:right w:val="none" w:sz="0" w:space="0" w:color="auto"/>
          </w:divBdr>
        </w:div>
        <w:div w:id="1286086184">
          <w:marLeft w:val="600"/>
          <w:marRight w:val="0"/>
          <w:marTop w:val="0"/>
          <w:marBottom w:val="0"/>
          <w:divBdr>
            <w:top w:val="none" w:sz="0" w:space="0" w:color="auto"/>
            <w:left w:val="none" w:sz="0" w:space="0" w:color="auto"/>
            <w:bottom w:val="none" w:sz="0" w:space="0" w:color="auto"/>
            <w:right w:val="none" w:sz="0" w:space="0" w:color="auto"/>
          </w:divBdr>
        </w:div>
        <w:div w:id="1351374547">
          <w:marLeft w:val="600"/>
          <w:marRight w:val="0"/>
          <w:marTop w:val="0"/>
          <w:marBottom w:val="0"/>
          <w:divBdr>
            <w:top w:val="none" w:sz="0" w:space="0" w:color="auto"/>
            <w:left w:val="none" w:sz="0" w:space="0" w:color="auto"/>
            <w:bottom w:val="none" w:sz="0" w:space="0" w:color="auto"/>
            <w:right w:val="none" w:sz="0" w:space="0" w:color="auto"/>
          </w:divBdr>
        </w:div>
        <w:div w:id="1446998538">
          <w:marLeft w:val="600"/>
          <w:marRight w:val="0"/>
          <w:marTop w:val="0"/>
          <w:marBottom w:val="0"/>
          <w:divBdr>
            <w:top w:val="none" w:sz="0" w:space="0" w:color="auto"/>
            <w:left w:val="none" w:sz="0" w:space="0" w:color="auto"/>
            <w:bottom w:val="none" w:sz="0" w:space="0" w:color="auto"/>
            <w:right w:val="none" w:sz="0" w:space="0" w:color="auto"/>
          </w:divBdr>
        </w:div>
        <w:div w:id="1472358603">
          <w:marLeft w:val="840"/>
          <w:marRight w:val="0"/>
          <w:marTop w:val="0"/>
          <w:marBottom w:val="0"/>
          <w:divBdr>
            <w:top w:val="none" w:sz="0" w:space="0" w:color="auto"/>
            <w:left w:val="none" w:sz="0" w:space="0" w:color="auto"/>
            <w:bottom w:val="none" w:sz="0" w:space="0" w:color="auto"/>
            <w:right w:val="none" w:sz="0" w:space="0" w:color="auto"/>
          </w:divBdr>
        </w:div>
        <w:div w:id="1566379224">
          <w:marLeft w:val="600"/>
          <w:marRight w:val="0"/>
          <w:marTop w:val="0"/>
          <w:marBottom w:val="0"/>
          <w:divBdr>
            <w:top w:val="none" w:sz="0" w:space="0" w:color="auto"/>
            <w:left w:val="none" w:sz="0" w:space="0" w:color="auto"/>
            <w:bottom w:val="none" w:sz="0" w:space="0" w:color="auto"/>
            <w:right w:val="none" w:sz="0" w:space="0" w:color="auto"/>
          </w:divBdr>
        </w:div>
        <w:div w:id="1576937137">
          <w:marLeft w:val="600"/>
          <w:marRight w:val="0"/>
          <w:marTop w:val="0"/>
          <w:marBottom w:val="0"/>
          <w:divBdr>
            <w:top w:val="none" w:sz="0" w:space="0" w:color="auto"/>
            <w:left w:val="none" w:sz="0" w:space="0" w:color="auto"/>
            <w:bottom w:val="none" w:sz="0" w:space="0" w:color="auto"/>
            <w:right w:val="none" w:sz="0" w:space="0" w:color="auto"/>
          </w:divBdr>
        </w:div>
        <w:div w:id="1820031692">
          <w:marLeft w:val="600"/>
          <w:marRight w:val="0"/>
          <w:marTop w:val="0"/>
          <w:marBottom w:val="0"/>
          <w:divBdr>
            <w:top w:val="none" w:sz="0" w:space="0" w:color="auto"/>
            <w:left w:val="none" w:sz="0" w:space="0" w:color="auto"/>
            <w:bottom w:val="none" w:sz="0" w:space="0" w:color="auto"/>
            <w:right w:val="none" w:sz="0" w:space="0" w:color="auto"/>
          </w:divBdr>
        </w:div>
        <w:div w:id="2079209327">
          <w:marLeft w:val="600"/>
          <w:marRight w:val="0"/>
          <w:marTop w:val="0"/>
          <w:marBottom w:val="0"/>
          <w:divBdr>
            <w:top w:val="none" w:sz="0" w:space="0" w:color="auto"/>
            <w:left w:val="none" w:sz="0" w:space="0" w:color="auto"/>
            <w:bottom w:val="none" w:sz="0" w:space="0" w:color="auto"/>
            <w:right w:val="none" w:sz="0" w:space="0" w:color="auto"/>
          </w:divBdr>
        </w:div>
      </w:divsChild>
    </w:div>
    <w:div w:id="1072964167">
      <w:bodyDiv w:val="1"/>
      <w:marLeft w:val="0"/>
      <w:marRight w:val="0"/>
      <w:marTop w:val="0"/>
      <w:marBottom w:val="0"/>
      <w:divBdr>
        <w:top w:val="none" w:sz="0" w:space="0" w:color="auto"/>
        <w:left w:val="none" w:sz="0" w:space="0" w:color="auto"/>
        <w:bottom w:val="none" w:sz="0" w:space="0" w:color="auto"/>
        <w:right w:val="none" w:sz="0" w:space="0" w:color="auto"/>
      </w:divBdr>
      <w:divsChild>
        <w:div w:id="1248342686">
          <w:marLeft w:val="0"/>
          <w:marRight w:val="0"/>
          <w:marTop w:val="120"/>
          <w:marBottom w:val="0"/>
          <w:divBdr>
            <w:top w:val="none" w:sz="0" w:space="0" w:color="auto"/>
            <w:left w:val="none" w:sz="0" w:space="0" w:color="auto"/>
            <w:bottom w:val="none" w:sz="0" w:space="0" w:color="auto"/>
            <w:right w:val="none" w:sz="0" w:space="0" w:color="auto"/>
          </w:divBdr>
        </w:div>
        <w:div w:id="2107997858">
          <w:marLeft w:val="0"/>
          <w:marRight w:val="0"/>
          <w:marTop w:val="0"/>
          <w:marBottom w:val="0"/>
          <w:divBdr>
            <w:top w:val="none" w:sz="0" w:space="0" w:color="auto"/>
            <w:left w:val="none" w:sz="0" w:space="0" w:color="auto"/>
            <w:bottom w:val="none" w:sz="0" w:space="0" w:color="auto"/>
            <w:right w:val="none" w:sz="0" w:space="0" w:color="auto"/>
          </w:divBdr>
        </w:div>
      </w:divsChild>
    </w:div>
    <w:div w:id="1080297345">
      <w:bodyDiv w:val="1"/>
      <w:marLeft w:val="390"/>
      <w:marRight w:val="390"/>
      <w:marTop w:val="390"/>
      <w:marBottom w:val="0"/>
      <w:divBdr>
        <w:top w:val="none" w:sz="0" w:space="0" w:color="auto"/>
        <w:left w:val="none" w:sz="0" w:space="0" w:color="auto"/>
        <w:bottom w:val="none" w:sz="0" w:space="0" w:color="auto"/>
        <w:right w:val="none" w:sz="0" w:space="0" w:color="auto"/>
      </w:divBdr>
      <w:divsChild>
        <w:div w:id="7951551">
          <w:marLeft w:val="600"/>
          <w:marRight w:val="0"/>
          <w:marTop w:val="0"/>
          <w:marBottom w:val="0"/>
          <w:divBdr>
            <w:top w:val="none" w:sz="0" w:space="0" w:color="auto"/>
            <w:left w:val="none" w:sz="0" w:space="0" w:color="auto"/>
            <w:bottom w:val="none" w:sz="0" w:space="0" w:color="auto"/>
            <w:right w:val="none" w:sz="0" w:space="0" w:color="auto"/>
          </w:divBdr>
        </w:div>
        <w:div w:id="50229337">
          <w:marLeft w:val="600"/>
          <w:marRight w:val="0"/>
          <w:marTop w:val="0"/>
          <w:marBottom w:val="0"/>
          <w:divBdr>
            <w:top w:val="none" w:sz="0" w:space="0" w:color="auto"/>
            <w:left w:val="none" w:sz="0" w:space="0" w:color="auto"/>
            <w:bottom w:val="none" w:sz="0" w:space="0" w:color="auto"/>
            <w:right w:val="none" w:sz="0" w:space="0" w:color="auto"/>
          </w:divBdr>
        </w:div>
        <w:div w:id="391464868">
          <w:marLeft w:val="600"/>
          <w:marRight w:val="0"/>
          <w:marTop w:val="0"/>
          <w:marBottom w:val="0"/>
          <w:divBdr>
            <w:top w:val="none" w:sz="0" w:space="0" w:color="auto"/>
            <w:left w:val="none" w:sz="0" w:space="0" w:color="auto"/>
            <w:bottom w:val="none" w:sz="0" w:space="0" w:color="auto"/>
            <w:right w:val="none" w:sz="0" w:space="0" w:color="auto"/>
          </w:divBdr>
        </w:div>
        <w:div w:id="435102341">
          <w:marLeft w:val="600"/>
          <w:marRight w:val="0"/>
          <w:marTop w:val="0"/>
          <w:marBottom w:val="0"/>
          <w:divBdr>
            <w:top w:val="none" w:sz="0" w:space="0" w:color="auto"/>
            <w:left w:val="none" w:sz="0" w:space="0" w:color="auto"/>
            <w:bottom w:val="none" w:sz="0" w:space="0" w:color="auto"/>
            <w:right w:val="none" w:sz="0" w:space="0" w:color="auto"/>
          </w:divBdr>
        </w:div>
        <w:div w:id="468206936">
          <w:marLeft w:val="600"/>
          <w:marRight w:val="0"/>
          <w:marTop w:val="0"/>
          <w:marBottom w:val="0"/>
          <w:divBdr>
            <w:top w:val="none" w:sz="0" w:space="0" w:color="auto"/>
            <w:left w:val="none" w:sz="0" w:space="0" w:color="auto"/>
            <w:bottom w:val="none" w:sz="0" w:space="0" w:color="auto"/>
            <w:right w:val="none" w:sz="0" w:space="0" w:color="auto"/>
          </w:divBdr>
        </w:div>
        <w:div w:id="563486619">
          <w:marLeft w:val="600"/>
          <w:marRight w:val="0"/>
          <w:marTop w:val="0"/>
          <w:marBottom w:val="0"/>
          <w:divBdr>
            <w:top w:val="none" w:sz="0" w:space="0" w:color="auto"/>
            <w:left w:val="none" w:sz="0" w:space="0" w:color="auto"/>
            <w:bottom w:val="none" w:sz="0" w:space="0" w:color="auto"/>
            <w:right w:val="none" w:sz="0" w:space="0" w:color="auto"/>
          </w:divBdr>
        </w:div>
        <w:div w:id="574629574">
          <w:marLeft w:val="720"/>
          <w:marRight w:val="0"/>
          <w:marTop w:val="0"/>
          <w:marBottom w:val="0"/>
          <w:divBdr>
            <w:top w:val="none" w:sz="0" w:space="0" w:color="auto"/>
            <w:left w:val="none" w:sz="0" w:space="0" w:color="auto"/>
            <w:bottom w:val="none" w:sz="0" w:space="0" w:color="auto"/>
            <w:right w:val="none" w:sz="0" w:space="0" w:color="auto"/>
          </w:divBdr>
        </w:div>
        <w:div w:id="585920437">
          <w:marLeft w:val="600"/>
          <w:marRight w:val="0"/>
          <w:marTop w:val="0"/>
          <w:marBottom w:val="0"/>
          <w:divBdr>
            <w:top w:val="none" w:sz="0" w:space="0" w:color="auto"/>
            <w:left w:val="none" w:sz="0" w:space="0" w:color="auto"/>
            <w:bottom w:val="none" w:sz="0" w:space="0" w:color="auto"/>
            <w:right w:val="none" w:sz="0" w:space="0" w:color="auto"/>
          </w:divBdr>
        </w:div>
        <w:div w:id="695733530">
          <w:marLeft w:val="600"/>
          <w:marRight w:val="0"/>
          <w:marTop w:val="0"/>
          <w:marBottom w:val="0"/>
          <w:divBdr>
            <w:top w:val="none" w:sz="0" w:space="0" w:color="auto"/>
            <w:left w:val="none" w:sz="0" w:space="0" w:color="auto"/>
            <w:bottom w:val="none" w:sz="0" w:space="0" w:color="auto"/>
            <w:right w:val="none" w:sz="0" w:space="0" w:color="auto"/>
          </w:divBdr>
        </w:div>
        <w:div w:id="763307239">
          <w:marLeft w:val="840"/>
          <w:marRight w:val="0"/>
          <w:marTop w:val="0"/>
          <w:marBottom w:val="0"/>
          <w:divBdr>
            <w:top w:val="none" w:sz="0" w:space="0" w:color="auto"/>
            <w:left w:val="none" w:sz="0" w:space="0" w:color="auto"/>
            <w:bottom w:val="none" w:sz="0" w:space="0" w:color="auto"/>
            <w:right w:val="none" w:sz="0" w:space="0" w:color="auto"/>
          </w:divBdr>
        </w:div>
        <w:div w:id="901719756">
          <w:marLeft w:val="600"/>
          <w:marRight w:val="0"/>
          <w:marTop w:val="0"/>
          <w:marBottom w:val="0"/>
          <w:divBdr>
            <w:top w:val="none" w:sz="0" w:space="0" w:color="auto"/>
            <w:left w:val="none" w:sz="0" w:space="0" w:color="auto"/>
            <w:bottom w:val="none" w:sz="0" w:space="0" w:color="auto"/>
            <w:right w:val="none" w:sz="0" w:space="0" w:color="auto"/>
          </w:divBdr>
        </w:div>
        <w:div w:id="1036155753">
          <w:marLeft w:val="720"/>
          <w:marRight w:val="0"/>
          <w:marTop w:val="0"/>
          <w:marBottom w:val="0"/>
          <w:divBdr>
            <w:top w:val="none" w:sz="0" w:space="0" w:color="auto"/>
            <w:left w:val="none" w:sz="0" w:space="0" w:color="auto"/>
            <w:bottom w:val="none" w:sz="0" w:space="0" w:color="auto"/>
            <w:right w:val="none" w:sz="0" w:space="0" w:color="auto"/>
          </w:divBdr>
        </w:div>
        <w:div w:id="1058675332">
          <w:marLeft w:val="600"/>
          <w:marRight w:val="0"/>
          <w:marTop w:val="0"/>
          <w:marBottom w:val="0"/>
          <w:divBdr>
            <w:top w:val="none" w:sz="0" w:space="0" w:color="auto"/>
            <w:left w:val="none" w:sz="0" w:space="0" w:color="auto"/>
            <w:bottom w:val="none" w:sz="0" w:space="0" w:color="auto"/>
            <w:right w:val="none" w:sz="0" w:space="0" w:color="auto"/>
          </w:divBdr>
        </w:div>
        <w:div w:id="1197548546">
          <w:marLeft w:val="600"/>
          <w:marRight w:val="0"/>
          <w:marTop w:val="0"/>
          <w:marBottom w:val="0"/>
          <w:divBdr>
            <w:top w:val="none" w:sz="0" w:space="0" w:color="auto"/>
            <w:left w:val="none" w:sz="0" w:space="0" w:color="auto"/>
            <w:bottom w:val="none" w:sz="0" w:space="0" w:color="auto"/>
            <w:right w:val="none" w:sz="0" w:space="0" w:color="auto"/>
          </w:divBdr>
        </w:div>
        <w:div w:id="1235697859">
          <w:marLeft w:val="600"/>
          <w:marRight w:val="0"/>
          <w:marTop w:val="0"/>
          <w:marBottom w:val="0"/>
          <w:divBdr>
            <w:top w:val="none" w:sz="0" w:space="0" w:color="auto"/>
            <w:left w:val="none" w:sz="0" w:space="0" w:color="auto"/>
            <w:bottom w:val="none" w:sz="0" w:space="0" w:color="auto"/>
            <w:right w:val="none" w:sz="0" w:space="0" w:color="auto"/>
          </w:divBdr>
        </w:div>
        <w:div w:id="1470828214">
          <w:marLeft w:val="600"/>
          <w:marRight w:val="0"/>
          <w:marTop w:val="0"/>
          <w:marBottom w:val="0"/>
          <w:divBdr>
            <w:top w:val="none" w:sz="0" w:space="0" w:color="auto"/>
            <w:left w:val="none" w:sz="0" w:space="0" w:color="auto"/>
            <w:bottom w:val="none" w:sz="0" w:space="0" w:color="auto"/>
            <w:right w:val="none" w:sz="0" w:space="0" w:color="auto"/>
          </w:divBdr>
        </w:div>
        <w:div w:id="1784306956">
          <w:marLeft w:val="600"/>
          <w:marRight w:val="0"/>
          <w:marTop w:val="0"/>
          <w:marBottom w:val="0"/>
          <w:divBdr>
            <w:top w:val="none" w:sz="0" w:space="0" w:color="auto"/>
            <w:left w:val="none" w:sz="0" w:space="0" w:color="auto"/>
            <w:bottom w:val="none" w:sz="0" w:space="0" w:color="auto"/>
            <w:right w:val="none" w:sz="0" w:space="0" w:color="auto"/>
          </w:divBdr>
        </w:div>
        <w:div w:id="1799955152">
          <w:marLeft w:val="600"/>
          <w:marRight w:val="0"/>
          <w:marTop w:val="0"/>
          <w:marBottom w:val="0"/>
          <w:divBdr>
            <w:top w:val="none" w:sz="0" w:space="0" w:color="auto"/>
            <w:left w:val="none" w:sz="0" w:space="0" w:color="auto"/>
            <w:bottom w:val="none" w:sz="0" w:space="0" w:color="auto"/>
            <w:right w:val="none" w:sz="0" w:space="0" w:color="auto"/>
          </w:divBdr>
        </w:div>
        <w:div w:id="1854802138">
          <w:marLeft w:val="720"/>
          <w:marRight w:val="0"/>
          <w:marTop w:val="0"/>
          <w:marBottom w:val="0"/>
          <w:divBdr>
            <w:top w:val="none" w:sz="0" w:space="0" w:color="auto"/>
            <w:left w:val="none" w:sz="0" w:space="0" w:color="auto"/>
            <w:bottom w:val="none" w:sz="0" w:space="0" w:color="auto"/>
            <w:right w:val="none" w:sz="0" w:space="0" w:color="auto"/>
          </w:divBdr>
        </w:div>
        <w:div w:id="1866015514">
          <w:marLeft w:val="600"/>
          <w:marRight w:val="0"/>
          <w:marTop w:val="0"/>
          <w:marBottom w:val="0"/>
          <w:divBdr>
            <w:top w:val="none" w:sz="0" w:space="0" w:color="auto"/>
            <w:left w:val="none" w:sz="0" w:space="0" w:color="auto"/>
            <w:bottom w:val="none" w:sz="0" w:space="0" w:color="auto"/>
            <w:right w:val="none" w:sz="0" w:space="0" w:color="auto"/>
          </w:divBdr>
        </w:div>
        <w:div w:id="2075161610">
          <w:marLeft w:val="840"/>
          <w:marRight w:val="0"/>
          <w:marTop w:val="0"/>
          <w:marBottom w:val="0"/>
          <w:divBdr>
            <w:top w:val="none" w:sz="0" w:space="0" w:color="auto"/>
            <w:left w:val="none" w:sz="0" w:space="0" w:color="auto"/>
            <w:bottom w:val="none" w:sz="0" w:space="0" w:color="auto"/>
            <w:right w:val="none" w:sz="0" w:space="0" w:color="auto"/>
          </w:divBdr>
        </w:div>
      </w:divsChild>
    </w:div>
    <w:div w:id="1089501994">
      <w:bodyDiv w:val="1"/>
      <w:marLeft w:val="0"/>
      <w:marRight w:val="0"/>
      <w:marTop w:val="0"/>
      <w:marBottom w:val="0"/>
      <w:divBdr>
        <w:top w:val="none" w:sz="0" w:space="0" w:color="auto"/>
        <w:left w:val="none" w:sz="0" w:space="0" w:color="auto"/>
        <w:bottom w:val="none" w:sz="0" w:space="0" w:color="auto"/>
        <w:right w:val="none" w:sz="0" w:space="0" w:color="auto"/>
      </w:divBdr>
    </w:div>
    <w:div w:id="1097869515">
      <w:bodyDiv w:val="1"/>
      <w:marLeft w:val="390"/>
      <w:marRight w:val="390"/>
      <w:marTop w:val="390"/>
      <w:marBottom w:val="0"/>
      <w:divBdr>
        <w:top w:val="none" w:sz="0" w:space="0" w:color="auto"/>
        <w:left w:val="none" w:sz="0" w:space="0" w:color="auto"/>
        <w:bottom w:val="none" w:sz="0" w:space="0" w:color="auto"/>
        <w:right w:val="none" w:sz="0" w:space="0" w:color="auto"/>
      </w:divBdr>
      <w:divsChild>
        <w:div w:id="214969353">
          <w:marLeft w:val="600"/>
          <w:marRight w:val="0"/>
          <w:marTop w:val="0"/>
          <w:marBottom w:val="0"/>
          <w:divBdr>
            <w:top w:val="none" w:sz="0" w:space="0" w:color="auto"/>
            <w:left w:val="none" w:sz="0" w:space="0" w:color="auto"/>
            <w:bottom w:val="none" w:sz="0" w:space="0" w:color="auto"/>
            <w:right w:val="none" w:sz="0" w:space="0" w:color="auto"/>
          </w:divBdr>
        </w:div>
        <w:div w:id="749347796">
          <w:marLeft w:val="600"/>
          <w:marRight w:val="0"/>
          <w:marTop w:val="0"/>
          <w:marBottom w:val="0"/>
          <w:divBdr>
            <w:top w:val="none" w:sz="0" w:space="0" w:color="auto"/>
            <w:left w:val="none" w:sz="0" w:space="0" w:color="auto"/>
            <w:bottom w:val="none" w:sz="0" w:space="0" w:color="auto"/>
            <w:right w:val="none" w:sz="0" w:space="0" w:color="auto"/>
          </w:divBdr>
        </w:div>
        <w:div w:id="1471904272">
          <w:marLeft w:val="600"/>
          <w:marRight w:val="0"/>
          <w:marTop w:val="0"/>
          <w:marBottom w:val="0"/>
          <w:divBdr>
            <w:top w:val="none" w:sz="0" w:space="0" w:color="auto"/>
            <w:left w:val="none" w:sz="0" w:space="0" w:color="auto"/>
            <w:bottom w:val="none" w:sz="0" w:space="0" w:color="auto"/>
            <w:right w:val="none" w:sz="0" w:space="0" w:color="auto"/>
          </w:divBdr>
        </w:div>
        <w:div w:id="1766916995">
          <w:marLeft w:val="600"/>
          <w:marRight w:val="0"/>
          <w:marTop w:val="0"/>
          <w:marBottom w:val="0"/>
          <w:divBdr>
            <w:top w:val="none" w:sz="0" w:space="0" w:color="auto"/>
            <w:left w:val="none" w:sz="0" w:space="0" w:color="auto"/>
            <w:bottom w:val="none" w:sz="0" w:space="0" w:color="auto"/>
            <w:right w:val="none" w:sz="0" w:space="0" w:color="auto"/>
          </w:divBdr>
        </w:div>
        <w:div w:id="2118942072">
          <w:marLeft w:val="600"/>
          <w:marRight w:val="0"/>
          <w:marTop w:val="0"/>
          <w:marBottom w:val="0"/>
          <w:divBdr>
            <w:top w:val="none" w:sz="0" w:space="0" w:color="auto"/>
            <w:left w:val="none" w:sz="0" w:space="0" w:color="auto"/>
            <w:bottom w:val="none" w:sz="0" w:space="0" w:color="auto"/>
            <w:right w:val="none" w:sz="0" w:space="0" w:color="auto"/>
          </w:divBdr>
        </w:div>
      </w:divsChild>
    </w:div>
    <w:div w:id="1101757570">
      <w:bodyDiv w:val="1"/>
      <w:marLeft w:val="0"/>
      <w:marRight w:val="0"/>
      <w:marTop w:val="0"/>
      <w:marBottom w:val="0"/>
      <w:divBdr>
        <w:top w:val="none" w:sz="0" w:space="0" w:color="auto"/>
        <w:left w:val="none" w:sz="0" w:space="0" w:color="auto"/>
        <w:bottom w:val="none" w:sz="0" w:space="0" w:color="auto"/>
        <w:right w:val="none" w:sz="0" w:space="0" w:color="auto"/>
      </w:divBdr>
      <w:divsChild>
        <w:div w:id="230163835">
          <w:marLeft w:val="0"/>
          <w:marRight w:val="0"/>
          <w:marTop w:val="0"/>
          <w:marBottom w:val="0"/>
          <w:divBdr>
            <w:top w:val="none" w:sz="0" w:space="0" w:color="auto"/>
            <w:left w:val="none" w:sz="0" w:space="0" w:color="auto"/>
            <w:bottom w:val="none" w:sz="0" w:space="0" w:color="auto"/>
            <w:right w:val="none" w:sz="0" w:space="0" w:color="auto"/>
          </w:divBdr>
        </w:div>
      </w:divsChild>
    </w:div>
    <w:div w:id="1110661194">
      <w:bodyDiv w:val="1"/>
      <w:marLeft w:val="0"/>
      <w:marRight w:val="0"/>
      <w:marTop w:val="0"/>
      <w:marBottom w:val="0"/>
      <w:divBdr>
        <w:top w:val="none" w:sz="0" w:space="0" w:color="auto"/>
        <w:left w:val="none" w:sz="0" w:space="0" w:color="auto"/>
        <w:bottom w:val="none" w:sz="0" w:space="0" w:color="auto"/>
        <w:right w:val="none" w:sz="0" w:space="0" w:color="auto"/>
      </w:divBdr>
      <w:divsChild>
        <w:div w:id="661351590">
          <w:marLeft w:val="0"/>
          <w:marRight w:val="0"/>
          <w:marTop w:val="0"/>
          <w:marBottom w:val="0"/>
          <w:divBdr>
            <w:top w:val="none" w:sz="0" w:space="0" w:color="auto"/>
            <w:left w:val="none" w:sz="0" w:space="0" w:color="auto"/>
            <w:bottom w:val="none" w:sz="0" w:space="0" w:color="auto"/>
            <w:right w:val="none" w:sz="0" w:space="0" w:color="auto"/>
          </w:divBdr>
          <w:divsChild>
            <w:div w:id="1195653662">
              <w:marLeft w:val="0"/>
              <w:marRight w:val="0"/>
              <w:marTop w:val="0"/>
              <w:marBottom w:val="0"/>
              <w:divBdr>
                <w:top w:val="none" w:sz="0" w:space="0" w:color="auto"/>
                <w:left w:val="none" w:sz="0" w:space="0" w:color="auto"/>
                <w:bottom w:val="none" w:sz="0" w:space="0" w:color="auto"/>
                <w:right w:val="none" w:sz="0" w:space="0" w:color="auto"/>
              </w:divBdr>
              <w:divsChild>
                <w:div w:id="1321229133">
                  <w:marLeft w:val="0"/>
                  <w:marRight w:val="0"/>
                  <w:marTop w:val="0"/>
                  <w:marBottom w:val="0"/>
                  <w:divBdr>
                    <w:top w:val="none" w:sz="0" w:space="0" w:color="auto"/>
                    <w:left w:val="none" w:sz="0" w:space="0" w:color="auto"/>
                    <w:bottom w:val="none" w:sz="0" w:space="0" w:color="auto"/>
                    <w:right w:val="none" w:sz="0" w:space="0" w:color="auto"/>
                  </w:divBdr>
                </w:div>
                <w:div w:id="1818766464">
                  <w:marLeft w:val="0"/>
                  <w:marRight w:val="0"/>
                  <w:marTop w:val="120"/>
                  <w:marBottom w:val="0"/>
                  <w:divBdr>
                    <w:top w:val="none" w:sz="0" w:space="0" w:color="auto"/>
                    <w:left w:val="none" w:sz="0" w:space="0" w:color="auto"/>
                    <w:bottom w:val="none" w:sz="0" w:space="0" w:color="auto"/>
                    <w:right w:val="none" w:sz="0" w:space="0" w:color="auto"/>
                  </w:divBdr>
                </w:div>
              </w:divsChild>
            </w:div>
            <w:div w:id="1321301551">
              <w:marLeft w:val="0"/>
              <w:marRight w:val="0"/>
              <w:marTop w:val="0"/>
              <w:marBottom w:val="0"/>
              <w:divBdr>
                <w:top w:val="none" w:sz="0" w:space="0" w:color="auto"/>
                <w:left w:val="none" w:sz="0" w:space="0" w:color="auto"/>
                <w:bottom w:val="none" w:sz="0" w:space="0" w:color="auto"/>
                <w:right w:val="none" w:sz="0" w:space="0" w:color="auto"/>
              </w:divBdr>
              <w:divsChild>
                <w:div w:id="61176235">
                  <w:marLeft w:val="0"/>
                  <w:marRight w:val="0"/>
                  <w:marTop w:val="0"/>
                  <w:marBottom w:val="0"/>
                  <w:divBdr>
                    <w:top w:val="none" w:sz="0" w:space="0" w:color="auto"/>
                    <w:left w:val="none" w:sz="0" w:space="0" w:color="auto"/>
                    <w:bottom w:val="none" w:sz="0" w:space="0" w:color="auto"/>
                    <w:right w:val="none" w:sz="0" w:space="0" w:color="auto"/>
                  </w:divBdr>
                </w:div>
                <w:div w:id="58858848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114207523">
      <w:bodyDiv w:val="1"/>
      <w:marLeft w:val="0"/>
      <w:marRight w:val="0"/>
      <w:marTop w:val="0"/>
      <w:marBottom w:val="0"/>
      <w:divBdr>
        <w:top w:val="none" w:sz="0" w:space="0" w:color="auto"/>
        <w:left w:val="none" w:sz="0" w:space="0" w:color="auto"/>
        <w:bottom w:val="none" w:sz="0" w:space="0" w:color="auto"/>
        <w:right w:val="none" w:sz="0" w:space="0" w:color="auto"/>
      </w:divBdr>
      <w:divsChild>
        <w:div w:id="1378893306">
          <w:marLeft w:val="0"/>
          <w:marRight w:val="0"/>
          <w:marTop w:val="0"/>
          <w:marBottom w:val="0"/>
          <w:divBdr>
            <w:top w:val="none" w:sz="0" w:space="0" w:color="auto"/>
            <w:left w:val="none" w:sz="0" w:space="0" w:color="auto"/>
            <w:bottom w:val="none" w:sz="0" w:space="0" w:color="auto"/>
            <w:right w:val="none" w:sz="0" w:space="0" w:color="auto"/>
          </w:divBdr>
        </w:div>
      </w:divsChild>
    </w:div>
    <w:div w:id="1114715224">
      <w:bodyDiv w:val="1"/>
      <w:marLeft w:val="0"/>
      <w:marRight w:val="0"/>
      <w:marTop w:val="0"/>
      <w:marBottom w:val="0"/>
      <w:divBdr>
        <w:top w:val="none" w:sz="0" w:space="0" w:color="auto"/>
        <w:left w:val="none" w:sz="0" w:space="0" w:color="auto"/>
        <w:bottom w:val="none" w:sz="0" w:space="0" w:color="auto"/>
        <w:right w:val="none" w:sz="0" w:space="0" w:color="auto"/>
      </w:divBdr>
    </w:div>
    <w:div w:id="1127088296">
      <w:bodyDiv w:val="1"/>
      <w:marLeft w:val="0"/>
      <w:marRight w:val="0"/>
      <w:marTop w:val="0"/>
      <w:marBottom w:val="0"/>
      <w:divBdr>
        <w:top w:val="none" w:sz="0" w:space="0" w:color="auto"/>
        <w:left w:val="none" w:sz="0" w:space="0" w:color="auto"/>
        <w:bottom w:val="none" w:sz="0" w:space="0" w:color="auto"/>
        <w:right w:val="none" w:sz="0" w:space="0" w:color="auto"/>
      </w:divBdr>
      <w:divsChild>
        <w:div w:id="806048021">
          <w:marLeft w:val="0"/>
          <w:marRight w:val="0"/>
          <w:marTop w:val="0"/>
          <w:marBottom w:val="0"/>
          <w:divBdr>
            <w:top w:val="none" w:sz="0" w:space="0" w:color="auto"/>
            <w:left w:val="none" w:sz="0" w:space="0" w:color="auto"/>
            <w:bottom w:val="none" w:sz="0" w:space="0" w:color="auto"/>
            <w:right w:val="none" w:sz="0" w:space="0" w:color="auto"/>
          </w:divBdr>
          <w:divsChild>
            <w:div w:id="817306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826504">
      <w:bodyDiv w:val="1"/>
      <w:marLeft w:val="390"/>
      <w:marRight w:val="390"/>
      <w:marTop w:val="390"/>
      <w:marBottom w:val="0"/>
      <w:divBdr>
        <w:top w:val="none" w:sz="0" w:space="0" w:color="auto"/>
        <w:left w:val="none" w:sz="0" w:space="0" w:color="auto"/>
        <w:bottom w:val="none" w:sz="0" w:space="0" w:color="auto"/>
        <w:right w:val="none" w:sz="0" w:space="0" w:color="auto"/>
      </w:divBdr>
      <w:divsChild>
        <w:div w:id="43452217">
          <w:marLeft w:val="600"/>
          <w:marRight w:val="0"/>
          <w:marTop w:val="0"/>
          <w:marBottom w:val="0"/>
          <w:divBdr>
            <w:top w:val="none" w:sz="0" w:space="0" w:color="auto"/>
            <w:left w:val="none" w:sz="0" w:space="0" w:color="auto"/>
            <w:bottom w:val="none" w:sz="0" w:space="0" w:color="auto"/>
            <w:right w:val="none" w:sz="0" w:space="0" w:color="auto"/>
          </w:divBdr>
        </w:div>
      </w:divsChild>
    </w:div>
    <w:div w:id="1133408819">
      <w:bodyDiv w:val="1"/>
      <w:marLeft w:val="0"/>
      <w:marRight w:val="0"/>
      <w:marTop w:val="0"/>
      <w:marBottom w:val="0"/>
      <w:divBdr>
        <w:top w:val="none" w:sz="0" w:space="0" w:color="auto"/>
        <w:left w:val="none" w:sz="0" w:space="0" w:color="auto"/>
        <w:bottom w:val="none" w:sz="0" w:space="0" w:color="auto"/>
        <w:right w:val="none" w:sz="0" w:space="0" w:color="auto"/>
      </w:divBdr>
    </w:div>
    <w:div w:id="1133986025">
      <w:bodyDiv w:val="1"/>
      <w:marLeft w:val="0"/>
      <w:marRight w:val="0"/>
      <w:marTop w:val="0"/>
      <w:marBottom w:val="0"/>
      <w:divBdr>
        <w:top w:val="none" w:sz="0" w:space="0" w:color="auto"/>
        <w:left w:val="none" w:sz="0" w:space="0" w:color="auto"/>
        <w:bottom w:val="none" w:sz="0" w:space="0" w:color="auto"/>
        <w:right w:val="none" w:sz="0" w:space="0" w:color="auto"/>
      </w:divBdr>
      <w:divsChild>
        <w:div w:id="840000978">
          <w:marLeft w:val="0"/>
          <w:marRight w:val="0"/>
          <w:marTop w:val="0"/>
          <w:marBottom w:val="0"/>
          <w:divBdr>
            <w:top w:val="none" w:sz="0" w:space="0" w:color="auto"/>
            <w:left w:val="none" w:sz="0" w:space="0" w:color="auto"/>
            <w:bottom w:val="none" w:sz="0" w:space="0" w:color="auto"/>
            <w:right w:val="none" w:sz="0" w:space="0" w:color="auto"/>
          </w:divBdr>
          <w:divsChild>
            <w:div w:id="395591306">
              <w:marLeft w:val="0"/>
              <w:marRight w:val="0"/>
              <w:marTop w:val="0"/>
              <w:marBottom w:val="0"/>
              <w:divBdr>
                <w:top w:val="none" w:sz="0" w:space="0" w:color="auto"/>
                <w:left w:val="none" w:sz="0" w:space="0" w:color="auto"/>
                <w:bottom w:val="none" w:sz="0" w:space="0" w:color="auto"/>
                <w:right w:val="none" w:sz="0" w:space="0" w:color="auto"/>
              </w:divBdr>
              <w:divsChild>
                <w:div w:id="1211454744">
                  <w:marLeft w:val="0"/>
                  <w:marRight w:val="0"/>
                  <w:marTop w:val="0"/>
                  <w:marBottom w:val="0"/>
                  <w:divBdr>
                    <w:top w:val="none" w:sz="0" w:space="0" w:color="auto"/>
                    <w:left w:val="none" w:sz="0" w:space="0" w:color="auto"/>
                    <w:bottom w:val="none" w:sz="0" w:space="0" w:color="auto"/>
                    <w:right w:val="none" w:sz="0" w:space="0" w:color="auto"/>
                  </w:divBdr>
                </w:div>
                <w:div w:id="1817379245">
                  <w:marLeft w:val="0"/>
                  <w:marRight w:val="0"/>
                  <w:marTop w:val="120"/>
                  <w:marBottom w:val="0"/>
                  <w:divBdr>
                    <w:top w:val="none" w:sz="0" w:space="0" w:color="auto"/>
                    <w:left w:val="none" w:sz="0" w:space="0" w:color="auto"/>
                    <w:bottom w:val="none" w:sz="0" w:space="0" w:color="auto"/>
                    <w:right w:val="none" w:sz="0" w:space="0" w:color="auto"/>
                  </w:divBdr>
                </w:div>
              </w:divsChild>
            </w:div>
            <w:div w:id="964040493">
              <w:marLeft w:val="0"/>
              <w:marRight w:val="0"/>
              <w:marTop w:val="0"/>
              <w:marBottom w:val="0"/>
              <w:divBdr>
                <w:top w:val="none" w:sz="0" w:space="0" w:color="auto"/>
                <w:left w:val="none" w:sz="0" w:space="0" w:color="auto"/>
                <w:bottom w:val="none" w:sz="0" w:space="0" w:color="auto"/>
                <w:right w:val="none" w:sz="0" w:space="0" w:color="auto"/>
              </w:divBdr>
              <w:divsChild>
                <w:div w:id="1518234380">
                  <w:marLeft w:val="0"/>
                  <w:marRight w:val="0"/>
                  <w:marTop w:val="120"/>
                  <w:marBottom w:val="0"/>
                  <w:divBdr>
                    <w:top w:val="none" w:sz="0" w:space="0" w:color="auto"/>
                    <w:left w:val="none" w:sz="0" w:space="0" w:color="auto"/>
                    <w:bottom w:val="none" w:sz="0" w:space="0" w:color="auto"/>
                    <w:right w:val="none" w:sz="0" w:space="0" w:color="auto"/>
                  </w:divBdr>
                </w:div>
                <w:div w:id="1677999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2428916">
      <w:bodyDiv w:val="1"/>
      <w:marLeft w:val="0"/>
      <w:marRight w:val="0"/>
      <w:marTop w:val="0"/>
      <w:marBottom w:val="0"/>
      <w:divBdr>
        <w:top w:val="none" w:sz="0" w:space="0" w:color="auto"/>
        <w:left w:val="none" w:sz="0" w:space="0" w:color="auto"/>
        <w:bottom w:val="none" w:sz="0" w:space="0" w:color="auto"/>
        <w:right w:val="none" w:sz="0" w:space="0" w:color="auto"/>
      </w:divBdr>
      <w:divsChild>
        <w:div w:id="2025202292">
          <w:marLeft w:val="0"/>
          <w:marRight w:val="0"/>
          <w:marTop w:val="0"/>
          <w:marBottom w:val="0"/>
          <w:divBdr>
            <w:top w:val="none" w:sz="0" w:space="0" w:color="auto"/>
            <w:left w:val="none" w:sz="0" w:space="0" w:color="auto"/>
            <w:bottom w:val="none" w:sz="0" w:space="0" w:color="auto"/>
            <w:right w:val="none" w:sz="0" w:space="0" w:color="auto"/>
          </w:divBdr>
        </w:div>
      </w:divsChild>
    </w:div>
    <w:div w:id="1143353057">
      <w:bodyDiv w:val="1"/>
      <w:marLeft w:val="0"/>
      <w:marRight w:val="0"/>
      <w:marTop w:val="0"/>
      <w:marBottom w:val="0"/>
      <w:divBdr>
        <w:top w:val="none" w:sz="0" w:space="0" w:color="auto"/>
        <w:left w:val="none" w:sz="0" w:space="0" w:color="auto"/>
        <w:bottom w:val="none" w:sz="0" w:space="0" w:color="auto"/>
        <w:right w:val="none" w:sz="0" w:space="0" w:color="auto"/>
      </w:divBdr>
      <w:divsChild>
        <w:div w:id="119080080">
          <w:marLeft w:val="0"/>
          <w:marRight w:val="0"/>
          <w:marTop w:val="0"/>
          <w:marBottom w:val="0"/>
          <w:divBdr>
            <w:top w:val="none" w:sz="0" w:space="0" w:color="auto"/>
            <w:left w:val="none" w:sz="0" w:space="0" w:color="auto"/>
            <w:bottom w:val="none" w:sz="0" w:space="0" w:color="auto"/>
            <w:right w:val="none" w:sz="0" w:space="0" w:color="auto"/>
          </w:divBdr>
          <w:divsChild>
            <w:div w:id="500703815">
              <w:marLeft w:val="0"/>
              <w:marRight w:val="0"/>
              <w:marTop w:val="0"/>
              <w:marBottom w:val="0"/>
              <w:divBdr>
                <w:top w:val="none" w:sz="0" w:space="0" w:color="auto"/>
                <w:left w:val="none" w:sz="0" w:space="0" w:color="auto"/>
                <w:bottom w:val="none" w:sz="0" w:space="0" w:color="auto"/>
                <w:right w:val="none" w:sz="0" w:space="0" w:color="auto"/>
              </w:divBdr>
              <w:divsChild>
                <w:div w:id="1096368481">
                  <w:marLeft w:val="0"/>
                  <w:marRight w:val="0"/>
                  <w:marTop w:val="0"/>
                  <w:marBottom w:val="0"/>
                  <w:divBdr>
                    <w:top w:val="none" w:sz="0" w:space="0" w:color="auto"/>
                    <w:left w:val="none" w:sz="0" w:space="0" w:color="auto"/>
                    <w:bottom w:val="none" w:sz="0" w:space="0" w:color="auto"/>
                    <w:right w:val="none" w:sz="0" w:space="0" w:color="auto"/>
                  </w:divBdr>
                  <w:divsChild>
                    <w:div w:id="1230505556">
                      <w:marLeft w:val="0"/>
                      <w:marRight w:val="0"/>
                      <w:marTop w:val="120"/>
                      <w:marBottom w:val="0"/>
                      <w:divBdr>
                        <w:top w:val="none" w:sz="0" w:space="0" w:color="auto"/>
                        <w:left w:val="none" w:sz="0" w:space="0" w:color="auto"/>
                        <w:bottom w:val="none" w:sz="0" w:space="0" w:color="auto"/>
                        <w:right w:val="none" w:sz="0" w:space="0" w:color="auto"/>
                      </w:divBdr>
                    </w:div>
                    <w:div w:id="1634557496">
                      <w:marLeft w:val="0"/>
                      <w:marRight w:val="0"/>
                      <w:marTop w:val="0"/>
                      <w:marBottom w:val="0"/>
                      <w:divBdr>
                        <w:top w:val="none" w:sz="0" w:space="0" w:color="auto"/>
                        <w:left w:val="none" w:sz="0" w:space="0" w:color="auto"/>
                        <w:bottom w:val="none" w:sz="0" w:space="0" w:color="auto"/>
                        <w:right w:val="none" w:sz="0" w:space="0" w:color="auto"/>
                      </w:divBdr>
                    </w:div>
                  </w:divsChild>
                </w:div>
                <w:div w:id="1107694754">
                  <w:marLeft w:val="0"/>
                  <w:marRight w:val="0"/>
                  <w:marTop w:val="0"/>
                  <w:marBottom w:val="0"/>
                  <w:divBdr>
                    <w:top w:val="none" w:sz="0" w:space="0" w:color="auto"/>
                    <w:left w:val="none" w:sz="0" w:space="0" w:color="auto"/>
                    <w:bottom w:val="none" w:sz="0" w:space="0" w:color="auto"/>
                    <w:right w:val="none" w:sz="0" w:space="0" w:color="auto"/>
                  </w:divBdr>
                  <w:divsChild>
                    <w:div w:id="80613349">
                      <w:marLeft w:val="0"/>
                      <w:marRight w:val="0"/>
                      <w:marTop w:val="0"/>
                      <w:marBottom w:val="0"/>
                      <w:divBdr>
                        <w:top w:val="none" w:sz="0" w:space="0" w:color="auto"/>
                        <w:left w:val="none" w:sz="0" w:space="0" w:color="auto"/>
                        <w:bottom w:val="none" w:sz="0" w:space="0" w:color="auto"/>
                        <w:right w:val="none" w:sz="0" w:space="0" w:color="auto"/>
                      </w:divBdr>
                    </w:div>
                    <w:div w:id="91582283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73615626">
          <w:marLeft w:val="0"/>
          <w:marRight w:val="0"/>
          <w:marTop w:val="0"/>
          <w:marBottom w:val="0"/>
          <w:divBdr>
            <w:top w:val="none" w:sz="0" w:space="0" w:color="auto"/>
            <w:left w:val="none" w:sz="0" w:space="0" w:color="auto"/>
            <w:bottom w:val="none" w:sz="0" w:space="0" w:color="auto"/>
            <w:right w:val="none" w:sz="0" w:space="0" w:color="auto"/>
          </w:divBdr>
          <w:divsChild>
            <w:div w:id="445589283">
              <w:marLeft w:val="0"/>
              <w:marRight w:val="0"/>
              <w:marTop w:val="0"/>
              <w:marBottom w:val="0"/>
              <w:divBdr>
                <w:top w:val="none" w:sz="0" w:space="0" w:color="auto"/>
                <w:left w:val="none" w:sz="0" w:space="0" w:color="auto"/>
                <w:bottom w:val="none" w:sz="0" w:space="0" w:color="auto"/>
                <w:right w:val="none" w:sz="0" w:space="0" w:color="auto"/>
              </w:divBdr>
            </w:div>
          </w:divsChild>
        </w:div>
        <w:div w:id="1455978292">
          <w:marLeft w:val="0"/>
          <w:marRight w:val="0"/>
          <w:marTop w:val="0"/>
          <w:marBottom w:val="0"/>
          <w:divBdr>
            <w:top w:val="none" w:sz="0" w:space="0" w:color="auto"/>
            <w:left w:val="none" w:sz="0" w:space="0" w:color="auto"/>
            <w:bottom w:val="none" w:sz="0" w:space="0" w:color="auto"/>
            <w:right w:val="none" w:sz="0" w:space="0" w:color="auto"/>
          </w:divBdr>
          <w:divsChild>
            <w:div w:id="1058015872">
              <w:marLeft w:val="0"/>
              <w:marRight w:val="0"/>
              <w:marTop w:val="0"/>
              <w:marBottom w:val="0"/>
              <w:divBdr>
                <w:top w:val="none" w:sz="0" w:space="0" w:color="auto"/>
                <w:left w:val="none" w:sz="0" w:space="0" w:color="auto"/>
                <w:bottom w:val="none" w:sz="0" w:space="0" w:color="auto"/>
                <w:right w:val="none" w:sz="0" w:space="0" w:color="auto"/>
              </w:divBdr>
            </w:div>
          </w:divsChild>
        </w:div>
        <w:div w:id="1624000462">
          <w:marLeft w:val="0"/>
          <w:marRight w:val="0"/>
          <w:marTop w:val="0"/>
          <w:marBottom w:val="0"/>
          <w:divBdr>
            <w:top w:val="none" w:sz="0" w:space="0" w:color="auto"/>
            <w:left w:val="none" w:sz="0" w:space="0" w:color="auto"/>
            <w:bottom w:val="none" w:sz="0" w:space="0" w:color="auto"/>
            <w:right w:val="none" w:sz="0" w:space="0" w:color="auto"/>
          </w:divBdr>
          <w:divsChild>
            <w:div w:id="1568606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843766">
      <w:bodyDiv w:val="1"/>
      <w:marLeft w:val="0"/>
      <w:marRight w:val="0"/>
      <w:marTop w:val="0"/>
      <w:marBottom w:val="0"/>
      <w:divBdr>
        <w:top w:val="none" w:sz="0" w:space="0" w:color="auto"/>
        <w:left w:val="none" w:sz="0" w:space="0" w:color="auto"/>
        <w:bottom w:val="none" w:sz="0" w:space="0" w:color="auto"/>
        <w:right w:val="none" w:sz="0" w:space="0" w:color="auto"/>
      </w:divBdr>
      <w:divsChild>
        <w:div w:id="316039306">
          <w:marLeft w:val="0"/>
          <w:marRight w:val="0"/>
          <w:marTop w:val="0"/>
          <w:marBottom w:val="0"/>
          <w:divBdr>
            <w:top w:val="none" w:sz="0" w:space="0" w:color="auto"/>
            <w:left w:val="none" w:sz="0" w:space="0" w:color="auto"/>
            <w:bottom w:val="none" w:sz="0" w:space="0" w:color="auto"/>
            <w:right w:val="none" w:sz="0" w:space="0" w:color="auto"/>
          </w:divBdr>
          <w:divsChild>
            <w:div w:id="1210806180">
              <w:marLeft w:val="0"/>
              <w:marRight w:val="0"/>
              <w:marTop w:val="0"/>
              <w:marBottom w:val="0"/>
              <w:divBdr>
                <w:top w:val="none" w:sz="0" w:space="0" w:color="auto"/>
                <w:left w:val="none" w:sz="0" w:space="0" w:color="auto"/>
                <w:bottom w:val="none" w:sz="0" w:space="0" w:color="auto"/>
                <w:right w:val="none" w:sz="0" w:space="0" w:color="auto"/>
              </w:divBdr>
            </w:div>
          </w:divsChild>
        </w:div>
        <w:div w:id="1745296965">
          <w:marLeft w:val="0"/>
          <w:marRight w:val="0"/>
          <w:marTop w:val="0"/>
          <w:marBottom w:val="0"/>
          <w:divBdr>
            <w:top w:val="none" w:sz="0" w:space="0" w:color="auto"/>
            <w:left w:val="none" w:sz="0" w:space="0" w:color="auto"/>
            <w:bottom w:val="none" w:sz="0" w:space="0" w:color="auto"/>
            <w:right w:val="none" w:sz="0" w:space="0" w:color="auto"/>
          </w:divBdr>
          <w:divsChild>
            <w:div w:id="1808551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6745753">
      <w:bodyDiv w:val="1"/>
      <w:marLeft w:val="390"/>
      <w:marRight w:val="390"/>
      <w:marTop w:val="390"/>
      <w:marBottom w:val="0"/>
      <w:divBdr>
        <w:top w:val="none" w:sz="0" w:space="0" w:color="auto"/>
        <w:left w:val="none" w:sz="0" w:space="0" w:color="auto"/>
        <w:bottom w:val="none" w:sz="0" w:space="0" w:color="auto"/>
        <w:right w:val="none" w:sz="0" w:space="0" w:color="auto"/>
      </w:divBdr>
    </w:div>
    <w:div w:id="1168061258">
      <w:bodyDiv w:val="1"/>
      <w:marLeft w:val="0"/>
      <w:marRight w:val="0"/>
      <w:marTop w:val="0"/>
      <w:marBottom w:val="0"/>
      <w:divBdr>
        <w:top w:val="none" w:sz="0" w:space="0" w:color="auto"/>
        <w:left w:val="none" w:sz="0" w:space="0" w:color="auto"/>
        <w:bottom w:val="none" w:sz="0" w:space="0" w:color="auto"/>
        <w:right w:val="none" w:sz="0" w:space="0" w:color="auto"/>
      </w:divBdr>
      <w:divsChild>
        <w:div w:id="375931914">
          <w:marLeft w:val="0"/>
          <w:marRight w:val="0"/>
          <w:marTop w:val="0"/>
          <w:marBottom w:val="0"/>
          <w:divBdr>
            <w:top w:val="none" w:sz="0" w:space="0" w:color="auto"/>
            <w:left w:val="none" w:sz="0" w:space="0" w:color="auto"/>
            <w:bottom w:val="none" w:sz="0" w:space="0" w:color="auto"/>
            <w:right w:val="none" w:sz="0" w:space="0" w:color="auto"/>
          </w:divBdr>
          <w:divsChild>
            <w:div w:id="1055661822">
              <w:marLeft w:val="0"/>
              <w:marRight w:val="0"/>
              <w:marTop w:val="0"/>
              <w:marBottom w:val="0"/>
              <w:divBdr>
                <w:top w:val="none" w:sz="0" w:space="0" w:color="auto"/>
                <w:left w:val="none" w:sz="0" w:space="0" w:color="auto"/>
                <w:bottom w:val="none" w:sz="0" w:space="0" w:color="auto"/>
                <w:right w:val="none" w:sz="0" w:space="0" w:color="auto"/>
              </w:divBdr>
            </w:div>
            <w:div w:id="167218094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180436790">
      <w:bodyDiv w:val="1"/>
      <w:marLeft w:val="0"/>
      <w:marRight w:val="0"/>
      <w:marTop w:val="0"/>
      <w:marBottom w:val="0"/>
      <w:divBdr>
        <w:top w:val="none" w:sz="0" w:space="0" w:color="auto"/>
        <w:left w:val="none" w:sz="0" w:space="0" w:color="auto"/>
        <w:bottom w:val="none" w:sz="0" w:space="0" w:color="auto"/>
        <w:right w:val="none" w:sz="0" w:space="0" w:color="auto"/>
      </w:divBdr>
      <w:divsChild>
        <w:div w:id="260532874">
          <w:marLeft w:val="0"/>
          <w:marRight w:val="0"/>
          <w:marTop w:val="0"/>
          <w:marBottom w:val="0"/>
          <w:divBdr>
            <w:top w:val="none" w:sz="0" w:space="0" w:color="auto"/>
            <w:left w:val="none" w:sz="0" w:space="0" w:color="auto"/>
            <w:bottom w:val="none" w:sz="0" w:space="0" w:color="auto"/>
            <w:right w:val="none" w:sz="0" w:space="0" w:color="auto"/>
          </w:divBdr>
          <w:divsChild>
            <w:div w:id="717172179">
              <w:marLeft w:val="0"/>
              <w:marRight w:val="0"/>
              <w:marTop w:val="0"/>
              <w:marBottom w:val="0"/>
              <w:divBdr>
                <w:top w:val="none" w:sz="0" w:space="0" w:color="auto"/>
                <w:left w:val="none" w:sz="0" w:space="0" w:color="auto"/>
                <w:bottom w:val="none" w:sz="0" w:space="0" w:color="auto"/>
                <w:right w:val="none" w:sz="0" w:space="0" w:color="auto"/>
              </w:divBdr>
            </w:div>
          </w:divsChild>
        </w:div>
        <w:div w:id="1957131647">
          <w:marLeft w:val="0"/>
          <w:marRight w:val="0"/>
          <w:marTop w:val="0"/>
          <w:marBottom w:val="0"/>
          <w:divBdr>
            <w:top w:val="none" w:sz="0" w:space="0" w:color="auto"/>
            <w:left w:val="none" w:sz="0" w:space="0" w:color="auto"/>
            <w:bottom w:val="none" w:sz="0" w:space="0" w:color="auto"/>
            <w:right w:val="none" w:sz="0" w:space="0" w:color="auto"/>
          </w:divBdr>
          <w:divsChild>
            <w:div w:id="751660516">
              <w:marLeft w:val="0"/>
              <w:marRight w:val="0"/>
              <w:marTop w:val="0"/>
              <w:marBottom w:val="0"/>
              <w:divBdr>
                <w:top w:val="none" w:sz="0" w:space="0" w:color="auto"/>
                <w:left w:val="none" w:sz="0" w:space="0" w:color="auto"/>
                <w:bottom w:val="none" w:sz="0" w:space="0" w:color="auto"/>
                <w:right w:val="none" w:sz="0" w:space="0" w:color="auto"/>
              </w:divBdr>
              <w:divsChild>
                <w:div w:id="1694570138">
                  <w:marLeft w:val="0"/>
                  <w:marRight w:val="0"/>
                  <w:marTop w:val="0"/>
                  <w:marBottom w:val="0"/>
                  <w:divBdr>
                    <w:top w:val="none" w:sz="0" w:space="0" w:color="auto"/>
                    <w:left w:val="none" w:sz="0" w:space="0" w:color="auto"/>
                    <w:bottom w:val="none" w:sz="0" w:space="0" w:color="auto"/>
                    <w:right w:val="none" w:sz="0" w:space="0" w:color="auto"/>
                  </w:divBdr>
                  <w:divsChild>
                    <w:div w:id="497691770">
                      <w:marLeft w:val="0"/>
                      <w:marRight w:val="0"/>
                      <w:marTop w:val="120"/>
                      <w:marBottom w:val="0"/>
                      <w:divBdr>
                        <w:top w:val="none" w:sz="0" w:space="0" w:color="auto"/>
                        <w:left w:val="none" w:sz="0" w:space="0" w:color="auto"/>
                        <w:bottom w:val="none" w:sz="0" w:space="0" w:color="auto"/>
                        <w:right w:val="none" w:sz="0" w:space="0" w:color="auto"/>
                      </w:divBdr>
                    </w:div>
                    <w:div w:id="1487815937">
                      <w:marLeft w:val="0"/>
                      <w:marRight w:val="0"/>
                      <w:marTop w:val="0"/>
                      <w:marBottom w:val="0"/>
                      <w:divBdr>
                        <w:top w:val="none" w:sz="0" w:space="0" w:color="auto"/>
                        <w:left w:val="none" w:sz="0" w:space="0" w:color="auto"/>
                        <w:bottom w:val="none" w:sz="0" w:space="0" w:color="auto"/>
                        <w:right w:val="none" w:sz="0" w:space="0" w:color="auto"/>
                      </w:divBdr>
                    </w:div>
                  </w:divsChild>
                </w:div>
                <w:div w:id="1921940069">
                  <w:marLeft w:val="0"/>
                  <w:marRight w:val="0"/>
                  <w:marTop w:val="0"/>
                  <w:marBottom w:val="0"/>
                  <w:divBdr>
                    <w:top w:val="none" w:sz="0" w:space="0" w:color="auto"/>
                    <w:left w:val="none" w:sz="0" w:space="0" w:color="auto"/>
                    <w:bottom w:val="none" w:sz="0" w:space="0" w:color="auto"/>
                    <w:right w:val="none" w:sz="0" w:space="0" w:color="auto"/>
                  </w:divBdr>
                  <w:divsChild>
                    <w:div w:id="335348645">
                      <w:marLeft w:val="0"/>
                      <w:marRight w:val="0"/>
                      <w:marTop w:val="120"/>
                      <w:marBottom w:val="0"/>
                      <w:divBdr>
                        <w:top w:val="none" w:sz="0" w:space="0" w:color="auto"/>
                        <w:left w:val="none" w:sz="0" w:space="0" w:color="auto"/>
                        <w:bottom w:val="none" w:sz="0" w:space="0" w:color="auto"/>
                        <w:right w:val="none" w:sz="0" w:space="0" w:color="auto"/>
                      </w:divBdr>
                    </w:div>
                    <w:div w:id="1486356896">
                      <w:marLeft w:val="0"/>
                      <w:marRight w:val="0"/>
                      <w:marTop w:val="0"/>
                      <w:marBottom w:val="0"/>
                      <w:divBdr>
                        <w:top w:val="none" w:sz="0" w:space="0" w:color="auto"/>
                        <w:left w:val="none" w:sz="0" w:space="0" w:color="auto"/>
                        <w:bottom w:val="none" w:sz="0" w:space="0" w:color="auto"/>
                        <w:right w:val="none" w:sz="0" w:space="0" w:color="auto"/>
                      </w:divBdr>
                    </w:div>
                  </w:divsChild>
                </w:div>
                <w:div w:id="2080009771">
                  <w:marLeft w:val="0"/>
                  <w:marRight w:val="0"/>
                  <w:marTop w:val="0"/>
                  <w:marBottom w:val="0"/>
                  <w:divBdr>
                    <w:top w:val="none" w:sz="0" w:space="0" w:color="auto"/>
                    <w:left w:val="none" w:sz="0" w:space="0" w:color="auto"/>
                    <w:bottom w:val="none" w:sz="0" w:space="0" w:color="auto"/>
                    <w:right w:val="none" w:sz="0" w:space="0" w:color="auto"/>
                  </w:divBdr>
                  <w:divsChild>
                    <w:div w:id="1481583108">
                      <w:marLeft w:val="0"/>
                      <w:marRight w:val="0"/>
                      <w:marTop w:val="120"/>
                      <w:marBottom w:val="0"/>
                      <w:divBdr>
                        <w:top w:val="none" w:sz="0" w:space="0" w:color="auto"/>
                        <w:left w:val="none" w:sz="0" w:space="0" w:color="auto"/>
                        <w:bottom w:val="none" w:sz="0" w:space="0" w:color="auto"/>
                        <w:right w:val="none" w:sz="0" w:space="0" w:color="auto"/>
                      </w:divBdr>
                    </w:div>
                    <w:div w:id="2069959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3472369">
      <w:bodyDiv w:val="1"/>
      <w:marLeft w:val="0"/>
      <w:marRight w:val="0"/>
      <w:marTop w:val="0"/>
      <w:marBottom w:val="0"/>
      <w:divBdr>
        <w:top w:val="none" w:sz="0" w:space="0" w:color="auto"/>
        <w:left w:val="none" w:sz="0" w:space="0" w:color="auto"/>
        <w:bottom w:val="none" w:sz="0" w:space="0" w:color="auto"/>
        <w:right w:val="none" w:sz="0" w:space="0" w:color="auto"/>
      </w:divBdr>
      <w:divsChild>
        <w:div w:id="2051950078">
          <w:marLeft w:val="0"/>
          <w:marRight w:val="0"/>
          <w:marTop w:val="0"/>
          <w:marBottom w:val="0"/>
          <w:divBdr>
            <w:top w:val="none" w:sz="0" w:space="0" w:color="auto"/>
            <w:left w:val="none" w:sz="0" w:space="0" w:color="auto"/>
            <w:bottom w:val="none" w:sz="0" w:space="0" w:color="auto"/>
            <w:right w:val="none" w:sz="0" w:space="0" w:color="auto"/>
          </w:divBdr>
        </w:div>
      </w:divsChild>
    </w:div>
    <w:div w:id="1185828071">
      <w:bodyDiv w:val="1"/>
      <w:marLeft w:val="0"/>
      <w:marRight w:val="0"/>
      <w:marTop w:val="0"/>
      <w:marBottom w:val="0"/>
      <w:divBdr>
        <w:top w:val="none" w:sz="0" w:space="0" w:color="auto"/>
        <w:left w:val="none" w:sz="0" w:space="0" w:color="auto"/>
        <w:bottom w:val="none" w:sz="0" w:space="0" w:color="auto"/>
        <w:right w:val="none" w:sz="0" w:space="0" w:color="auto"/>
      </w:divBdr>
      <w:divsChild>
        <w:div w:id="569458654">
          <w:marLeft w:val="0"/>
          <w:marRight w:val="0"/>
          <w:marTop w:val="0"/>
          <w:marBottom w:val="0"/>
          <w:divBdr>
            <w:top w:val="none" w:sz="0" w:space="0" w:color="auto"/>
            <w:left w:val="none" w:sz="0" w:space="0" w:color="auto"/>
            <w:bottom w:val="none" w:sz="0" w:space="0" w:color="auto"/>
            <w:right w:val="none" w:sz="0" w:space="0" w:color="auto"/>
          </w:divBdr>
        </w:div>
      </w:divsChild>
    </w:div>
    <w:div w:id="1187332814">
      <w:bodyDiv w:val="1"/>
      <w:marLeft w:val="0"/>
      <w:marRight w:val="0"/>
      <w:marTop w:val="0"/>
      <w:marBottom w:val="0"/>
      <w:divBdr>
        <w:top w:val="none" w:sz="0" w:space="0" w:color="auto"/>
        <w:left w:val="none" w:sz="0" w:space="0" w:color="auto"/>
        <w:bottom w:val="none" w:sz="0" w:space="0" w:color="auto"/>
        <w:right w:val="none" w:sz="0" w:space="0" w:color="auto"/>
      </w:divBdr>
      <w:divsChild>
        <w:div w:id="1265647846">
          <w:marLeft w:val="0"/>
          <w:marRight w:val="0"/>
          <w:marTop w:val="0"/>
          <w:marBottom w:val="0"/>
          <w:divBdr>
            <w:top w:val="none" w:sz="0" w:space="0" w:color="auto"/>
            <w:left w:val="none" w:sz="0" w:space="0" w:color="auto"/>
            <w:bottom w:val="none" w:sz="0" w:space="0" w:color="auto"/>
            <w:right w:val="none" w:sz="0" w:space="0" w:color="auto"/>
          </w:divBdr>
          <w:divsChild>
            <w:div w:id="2070421094">
              <w:marLeft w:val="0"/>
              <w:marRight w:val="0"/>
              <w:marTop w:val="0"/>
              <w:marBottom w:val="0"/>
              <w:divBdr>
                <w:top w:val="none" w:sz="0" w:space="0" w:color="auto"/>
                <w:left w:val="none" w:sz="0" w:space="0" w:color="auto"/>
                <w:bottom w:val="none" w:sz="0" w:space="0" w:color="auto"/>
                <w:right w:val="none" w:sz="0" w:space="0" w:color="auto"/>
              </w:divBdr>
              <w:divsChild>
                <w:div w:id="306252791">
                  <w:marLeft w:val="0"/>
                  <w:marRight w:val="0"/>
                  <w:marTop w:val="0"/>
                  <w:marBottom w:val="0"/>
                  <w:divBdr>
                    <w:top w:val="none" w:sz="0" w:space="0" w:color="auto"/>
                    <w:left w:val="none" w:sz="0" w:space="0" w:color="auto"/>
                    <w:bottom w:val="none" w:sz="0" w:space="0" w:color="auto"/>
                    <w:right w:val="none" w:sz="0" w:space="0" w:color="auto"/>
                  </w:divBdr>
                  <w:divsChild>
                    <w:div w:id="716198731">
                      <w:marLeft w:val="0"/>
                      <w:marRight w:val="0"/>
                      <w:marTop w:val="0"/>
                      <w:marBottom w:val="0"/>
                      <w:divBdr>
                        <w:top w:val="none" w:sz="0" w:space="0" w:color="auto"/>
                        <w:left w:val="none" w:sz="0" w:space="0" w:color="auto"/>
                        <w:bottom w:val="none" w:sz="0" w:space="0" w:color="auto"/>
                        <w:right w:val="none" w:sz="0" w:space="0" w:color="auto"/>
                      </w:divBdr>
                    </w:div>
                    <w:div w:id="1655452316">
                      <w:marLeft w:val="0"/>
                      <w:marRight w:val="0"/>
                      <w:marTop w:val="120"/>
                      <w:marBottom w:val="0"/>
                      <w:divBdr>
                        <w:top w:val="none" w:sz="0" w:space="0" w:color="auto"/>
                        <w:left w:val="none" w:sz="0" w:space="0" w:color="auto"/>
                        <w:bottom w:val="none" w:sz="0" w:space="0" w:color="auto"/>
                        <w:right w:val="none" w:sz="0" w:space="0" w:color="auto"/>
                      </w:divBdr>
                    </w:div>
                  </w:divsChild>
                </w:div>
                <w:div w:id="781654988">
                  <w:marLeft w:val="0"/>
                  <w:marRight w:val="0"/>
                  <w:marTop w:val="0"/>
                  <w:marBottom w:val="0"/>
                  <w:divBdr>
                    <w:top w:val="none" w:sz="0" w:space="0" w:color="auto"/>
                    <w:left w:val="none" w:sz="0" w:space="0" w:color="auto"/>
                    <w:bottom w:val="none" w:sz="0" w:space="0" w:color="auto"/>
                    <w:right w:val="none" w:sz="0" w:space="0" w:color="auto"/>
                  </w:divBdr>
                  <w:divsChild>
                    <w:div w:id="1401519924">
                      <w:marLeft w:val="0"/>
                      <w:marRight w:val="0"/>
                      <w:marTop w:val="0"/>
                      <w:marBottom w:val="0"/>
                      <w:divBdr>
                        <w:top w:val="none" w:sz="0" w:space="0" w:color="auto"/>
                        <w:left w:val="none" w:sz="0" w:space="0" w:color="auto"/>
                        <w:bottom w:val="none" w:sz="0" w:space="0" w:color="auto"/>
                        <w:right w:val="none" w:sz="0" w:space="0" w:color="auto"/>
                      </w:divBdr>
                    </w:div>
                    <w:div w:id="1817799226">
                      <w:marLeft w:val="0"/>
                      <w:marRight w:val="0"/>
                      <w:marTop w:val="120"/>
                      <w:marBottom w:val="0"/>
                      <w:divBdr>
                        <w:top w:val="none" w:sz="0" w:space="0" w:color="auto"/>
                        <w:left w:val="none" w:sz="0" w:space="0" w:color="auto"/>
                        <w:bottom w:val="none" w:sz="0" w:space="0" w:color="auto"/>
                        <w:right w:val="none" w:sz="0" w:space="0" w:color="auto"/>
                      </w:divBdr>
                    </w:div>
                  </w:divsChild>
                </w:div>
                <w:div w:id="970867773">
                  <w:marLeft w:val="0"/>
                  <w:marRight w:val="0"/>
                  <w:marTop w:val="0"/>
                  <w:marBottom w:val="0"/>
                  <w:divBdr>
                    <w:top w:val="none" w:sz="0" w:space="0" w:color="auto"/>
                    <w:left w:val="none" w:sz="0" w:space="0" w:color="auto"/>
                    <w:bottom w:val="none" w:sz="0" w:space="0" w:color="auto"/>
                    <w:right w:val="none" w:sz="0" w:space="0" w:color="auto"/>
                  </w:divBdr>
                  <w:divsChild>
                    <w:div w:id="418866534">
                      <w:marLeft w:val="0"/>
                      <w:marRight w:val="0"/>
                      <w:marTop w:val="120"/>
                      <w:marBottom w:val="0"/>
                      <w:divBdr>
                        <w:top w:val="none" w:sz="0" w:space="0" w:color="auto"/>
                        <w:left w:val="none" w:sz="0" w:space="0" w:color="auto"/>
                        <w:bottom w:val="none" w:sz="0" w:space="0" w:color="auto"/>
                        <w:right w:val="none" w:sz="0" w:space="0" w:color="auto"/>
                      </w:divBdr>
                    </w:div>
                    <w:div w:id="503668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8952959">
          <w:marLeft w:val="0"/>
          <w:marRight w:val="0"/>
          <w:marTop w:val="0"/>
          <w:marBottom w:val="0"/>
          <w:divBdr>
            <w:top w:val="none" w:sz="0" w:space="0" w:color="auto"/>
            <w:left w:val="none" w:sz="0" w:space="0" w:color="auto"/>
            <w:bottom w:val="none" w:sz="0" w:space="0" w:color="auto"/>
            <w:right w:val="none" w:sz="0" w:space="0" w:color="auto"/>
          </w:divBdr>
          <w:divsChild>
            <w:div w:id="1685941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19882">
      <w:bodyDiv w:val="1"/>
      <w:marLeft w:val="0"/>
      <w:marRight w:val="0"/>
      <w:marTop w:val="0"/>
      <w:marBottom w:val="0"/>
      <w:divBdr>
        <w:top w:val="none" w:sz="0" w:space="0" w:color="auto"/>
        <w:left w:val="none" w:sz="0" w:space="0" w:color="auto"/>
        <w:bottom w:val="none" w:sz="0" w:space="0" w:color="auto"/>
        <w:right w:val="none" w:sz="0" w:space="0" w:color="auto"/>
      </w:divBdr>
    </w:div>
    <w:div w:id="1213274755">
      <w:bodyDiv w:val="1"/>
      <w:marLeft w:val="0"/>
      <w:marRight w:val="0"/>
      <w:marTop w:val="0"/>
      <w:marBottom w:val="0"/>
      <w:divBdr>
        <w:top w:val="none" w:sz="0" w:space="0" w:color="auto"/>
        <w:left w:val="none" w:sz="0" w:space="0" w:color="auto"/>
        <w:bottom w:val="none" w:sz="0" w:space="0" w:color="auto"/>
        <w:right w:val="none" w:sz="0" w:space="0" w:color="auto"/>
      </w:divBdr>
    </w:div>
    <w:div w:id="1214074276">
      <w:bodyDiv w:val="1"/>
      <w:marLeft w:val="0"/>
      <w:marRight w:val="0"/>
      <w:marTop w:val="0"/>
      <w:marBottom w:val="0"/>
      <w:divBdr>
        <w:top w:val="none" w:sz="0" w:space="0" w:color="auto"/>
        <w:left w:val="none" w:sz="0" w:space="0" w:color="auto"/>
        <w:bottom w:val="none" w:sz="0" w:space="0" w:color="auto"/>
        <w:right w:val="none" w:sz="0" w:space="0" w:color="auto"/>
      </w:divBdr>
      <w:divsChild>
        <w:div w:id="1390228025">
          <w:marLeft w:val="0"/>
          <w:marRight w:val="0"/>
          <w:marTop w:val="0"/>
          <w:marBottom w:val="0"/>
          <w:divBdr>
            <w:top w:val="none" w:sz="0" w:space="0" w:color="auto"/>
            <w:left w:val="none" w:sz="0" w:space="0" w:color="auto"/>
            <w:bottom w:val="none" w:sz="0" w:space="0" w:color="auto"/>
            <w:right w:val="none" w:sz="0" w:space="0" w:color="auto"/>
          </w:divBdr>
        </w:div>
      </w:divsChild>
    </w:div>
    <w:div w:id="1214393923">
      <w:bodyDiv w:val="1"/>
      <w:marLeft w:val="0"/>
      <w:marRight w:val="0"/>
      <w:marTop w:val="0"/>
      <w:marBottom w:val="0"/>
      <w:divBdr>
        <w:top w:val="none" w:sz="0" w:space="0" w:color="auto"/>
        <w:left w:val="none" w:sz="0" w:space="0" w:color="auto"/>
        <w:bottom w:val="none" w:sz="0" w:space="0" w:color="auto"/>
        <w:right w:val="none" w:sz="0" w:space="0" w:color="auto"/>
      </w:divBdr>
      <w:divsChild>
        <w:div w:id="10881033">
          <w:marLeft w:val="0"/>
          <w:marRight w:val="0"/>
          <w:marTop w:val="0"/>
          <w:marBottom w:val="0"/>
          <w:divBdr>
            <w:top w:val="none" w:sz="0" w:space="0" w:color="auto"/>
            <w:left w:val="none" w:sz="0" w:space="0" w:color="auto"/>
            <w:bottom w:val="none" w:sz="0" w:space="0" w:color="auto"/>
            <w:right w:val="none" w:sz="0" w:space="0" w:color="auto"/>
          </w:divBdr>
        </w:div>
      </w:divsChild>
    </w:div>
    <w:div w:id="1217622891">
      <w:bodyDiv w:val="1"/>
      <w:marLeft w:val="0"/>
      <w:marRight w:val="0"/>
      <w:marTop w:val="0"/>
      <w:marBottom w:val="0"/>
      <w:divBdr>
        <w:top w:val="none" w:sz="0" w:space="0" w:color="auto"/>
        <w:left w:val="none" w:sz="0" w:space="0" w:color="auto"/>
        <w:bottom w:val="none" w:sz="0" w:space="0" w:color="auto"/>
        <w:right w:val="none" w:sz="0" w:space="0" w:color="auto"/>
      </w:divBdr>
    </w:div>
    <w:div w:id="1220094821">
      <w:bodyDiv w:val="1"/>
      <w:marLeft w:val="0"/>
      <w:marRight w:val="0"/>
      <w:marTop w:val="0"/>
      <w:marBottom w:val="0"/>
      <w:divBdr>
        <w:top w:val="none" w:sz="0" w:space="0" w:color="auto"/>
        <w:left w:val="none" w:sz="0" w:space="0" w:color="auto"/>
        <w:bottom w:val="none" w:sz="0" w:space="0" w:color="auto"/>
        <w:right w:val="none" w:sz="0" w:space="0" w:color="auto"/>
      </w:divBdr>
      <w:divsChild>
        <w:div w:id="152570863">
          <w:marLeft w:val="0"/>
          <w:marRight w:val="0"/>
          <w:marTop w:val="0"/>
          <w:marBottom w:val="0"/>
          <w:divBdr>
            <w:top w:val="none" w:sz="0" w:space="0" w:color="auto"/>
            <w:left w:val="none" w:sz="0" w:space="0" w:color="auto"/>
            <w:bottom w:val="none" w:sz="0" w:space="0" w:color="auto"/>
            <w:right w:val="none" w:sz="0" w:space="0" w:color="auto"/>
          </w:divBdr>
          <w:divsChild>
            <w:div w:id="191114220">
              <w:marLeft w:val="0"/>
              <w:marRight w:val="0"/>
              <w:marTop w:val="0"/>
              <w:marBottom w:val="0"/>
              <w:divBdr>
                <w:top w:val="none" w:sz="0" w:space="0" w:color="auto"/>
                <w:left w:val="none" w:sz="0" w:space="0" w:color="auto"/>
                <w:bottom w:val="none" w:sz="0" w:space="0" w:color="auto"/>
                <w:right w:val="none" w:sz="0" w:space="0" w:color="auto"/>
              </w:divBdr>
              <w:divsChild>
                <w:div w:id="1037697671">
                  <w:marLeft w:val="0"/>
                  <w:marRight w:val="0"/>
                  <w:marTop w:val="0"/>
                  <w:marBottom w:val="0"/>
                  <w:divBdr>
                    <w:top w:val="none" w:sz="0" w:space="0" w:color="auto"/>
                    <w:left w:val="none" w:sz="0" w:space="0" w:color="auto"/>
                    <w:bottom w:val="none" w:sz="0" w:space="0" w:color="auto"/>
                    <w:right w:val="none" w:sz="0" w:space="0" w:color="auto"/>
                  </w:divBdr>
                  <w:divsChild>
                    <w:div w:id="1208106917">
                      <w:marLeft w:val="0"/>
                      <w:marRight w:val="0"/>
                      <w:marTop w:val="0"/>
                      <w:marBottom w:val="0"/>
                      <w:divBdr>
                        <w:top w:val="none" w:sz="0" w:space="0" w:color="auto"/>
                        <w:left w:val="none" w:sz="0" w:space="0" w:color="auto"/>
                        <w:bottom w:val="none" w:sz="0" w:space="0" w:color="auto"/>
                        <w:right w:val="none" w:sz="0" w:space="0" w:color="auto"/>
                      </w:divBdr>
                    </w:div>
                    <w:div w:id="1368918635">
                      <w:marLeft w:val="0"/>
                      <w:marRight w:val="0"/>
                      <w:marTop w:val="120"/>
                      <w:marBottom w:val="0"/>
                      <w:divBdr>
                        <w:top w:val="none" w:sz="0" w:space="0" w:color="auto"/>
                        <w:left w:val="none" w:sz="0" w:space="0" w:color="auto"/>
                        <w:bottom w:val="none" w:sz="0" w:space="0" w:color="auto"/>
                        <w:right w:val="none" w:sz="0" w:space="0" w:color="auto"/>
                      </w:divBdr>
                    </w:div>
                  </w:divsChild>
                </w:div>
                <w:div w:id="1648168830">
                  <w:marLeft w:val="0"/>
                  <w:marRight w:val="0"/>
                  <w:marTop w:val="0"/>
                  <w:marBottom w:val="0"/>
                  <w:divBdr>
                    <w:top w:val="none" w:sz="0" w:space="0" w:color="auto"/>
                    <w:left w:val="none" w:sz="0" w:space="0" w:color="auto"/>
                    <w:bottom w:val="none" w:sz="0" w:space="0" w:color="auto"/>
                    <w:right w:val="none" w:sz="0" w:space="0" w:color="auto"/>
                  </w:divBdr>
                  <w:divsChild>
                    <w:div w:id="357321445">
                      <w:marLeft w:val="0"/>
                      <w:marRight w:val="0"/>
                      <w:marTop w:val="120"/>
                      <w:marBottom w:val="0"/>
                      <w:divBdr>
                        <w:top w:val="none" w:sz="0" w:space="0" w:color="auto"/>
                        <w:left w:val="none" w:sz="0" w:space="0" w:color="auto"/>
                        <w:bottom w:val="none" w:sz="0" w:space="0" w:color="auto"/>
                        <w:right w:val="none" w:sz="0" w:space="0" w:color="auto"/>
                      </w:divBdr>
                    </w:div>
                    <w:div w:id="137176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7959964">
      <w:bodyDiv w:val="1"/>
      <w:marLeft w:val="0"/>
      <w:marRight w:val="0"/>
      <w:marTop w:val="0"/>
      <w:marBottom w:val="0"/>
      <w:divBdr>
        <w:top w:val="none" w:sz="0" w:space="0" w:color="auto"/>
        <w:left w:val="none" w:sz="0" w:space="0" w:color="auto"/>
        <w:bottom w:val="none" w:sz="0" w:space="0" w:color="auto"/>
        <w:right w:val="none" w:sz="0" w:space="0" w:color="auto"/>
      </w:divBdr>
      <w:divsChild>
        <w:div w:id="1672104427">
          <w:marLeft w:val="0"/>
          <w:marRight w:val="0"/>
          <w:marTop w:val="0"/>
          <w:marBottom w:val="0"/>
          <w:divBdr>
            <w:top w:val="none" w:sz="0" w:space="0" w:color="auto"/>
            <w:left w:val="none" w:sz="0" w:space="0" w:color="auto"/>
            <w:bottom w:val="none" w:sz="0" w:space="0" w:color="auto"/>
            <w:right w:val="none" w:sz="0" w:space="0" w:color="auto"/>
          </w:divBdr>
        </w:div>
      </w:divsChild>
    </w:div>
    <w:div w:id="1231186198">
      <w:bodyDiv w:val="1"/>
      <w:marLeft w:val="0"/>
      <w:marRight w:val="0"/>
      <w:marTop w:val="0"/>
      <w:marBottom w:val="0"/>
      <w:divBdr>
        <w:top w:val="none" w:sz="0" w:space="0" w:color="auto"/>
        <w:left w:val="none" w:sz="0" w:space="0" w:color="auto"/>
        <w:bottom w:val="none" w:sz="0" w:space="0" w:color="auto"/>
        <w:right w:val="none" w:sz="0" w:space="0" w:color="auto"/>
      </w:divBdr>
      <w:divsChild>
        <w:div w:id="663356034">
          <w:marLeft w:val="0"/>
          <w:marRight w:val="0"/>
          <w:marTop w:val="0"/>
          <w:marBottom w:val="0"/>
          <w:divBdr>
            <w:top w:val="none" w:sz="0" w:space="0" w:color="auto"/>
            <w:left w:val="none" w:sz="0" w:space="0" w:color="auto"/>
            <w:bottom w:val="none" w:sz="0" w:space="0" w:color="auto"/>
            <w:right w:val="none" w:sz="0" w:space="0" w:color="auto"/>
          </w:divBdr>
          <w:divsChild>
            <w:div w:id="1296137318">
              <w:marLeft w:val="0"/>
              <w:marRight w:val="0"/>
              <w:marTop w:val="120"/>
              <w:marBottom w:val="0"/>
              <w:divBdr>
                <w:top w:val="none" w:sz="0" w:space="0" w:color="auto"/>
                <w:left w:val="none" w:sz="0" w:space="0" w:color="auto"/>
                <w:bottom w:val="none" w:sz="0" w:space="0" w:color="auto"/>
                <w:right w:val="none" w:sz="0" w:space="0" w:color="auto"/>
              </w:divBdr>
            </w:div>
            <w:div w:id="2066416304">
              <w:marLeft w:val="0"/>
              <w:marRight w:val="0"/>
              <w:marTop w:val="0"/>
              <w:marBottom w:val="0"/>
              <w:divBdr>
                <w:top w:val="none" w:sz="0" w:space="0" w:color="auto"/>
                <w:left w:val="none" w:sz="0" w:space="0" w:color="auto"/>
                <w:bottom w:val="none" w:sz="0" w:space="0" w:color="auto"/>
                <w:right w:val="none" w:sz="0" w:space="0" w:color="auto"/>
              </w:divBdr>
            </w:div>
          </w:divsChild>
        </w:div>
        <w:div w:id="1980770179">
          <w:marLeft w:val="0"/>
          <w:marRight w:val="0"/>
          <w:marTop w:val="0"/>
          <w:marBottom w:val="0"/>
          <w:divBdr>
            <w:top w:val="none" w:sz="0" w:space="0" w:color="auto"/>
            <w:left w:val="none" w:sz="0" w:space="0" w:color="auto"/>
            <w:bottom w:val="none" w:sz="0" w:space="0" w:color="auto"/>
            <w:right w:val="none" w:sz="0" w:space="0" w:color="auto"/>
          </w:divBdr>
          <w:divsChild>
            <w:div w:id="1253509561">
              <w:marLeft w:val="0"/>
              <w:marRight w:val="0"/>
              <w:marTop w:val="0"/>
              <w:marBottom w:val="0"/>
              <w:divBdr>
                <w:top w:val="none" w:sz="0" w:space="0" w:color="auto"/>
                <w:left w:val="none" w:sz="0" w:space="0" w:color="auto"/>
                <w:bottom w:val="none" w:sz="0" w:space="0" w:color="auto"/>
                <w:right w:val="none" w:sz="0" w:space="0" w:color="auto"/>
              </w:divBdr>
            </w:div>
            <w:div w:id="206251054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231699075">
      <w:bodyDiv w:val="1"/>
      <w:marLeft w:val="0"/>
      <w:marRight w:val="0"/>
      <w:marTop w:val="0"/>
      <w:marBottom w:val="0"/>
      <w:divBdr>
        <w:top w:val="none" w:sz="0" w:space="0" w:color="auto"/>
        <w:left w:val="none" w:sz="0" w:space="0" w:color="auto"/>
        <w:bottom w:val="none" w:sz="0" w:space="0" w:color="auto"/>
        <w:right w:val="none" w:sz="0" w:space="0" w:color="auto"/>
      </w:divBdr>
      <w:divsChild>
        <w:div w:id="1545830307">
          <w:marLeft w:val="0"/>
          <w:marRight w:val="0"/>
          <w:marTop w:val="0"/>
          <w:marBottom w:val="0"/>
          <w:divBdr>
            <w:top w:val="none" w:sz="0" w:space="0" w:color="auto"/>
            <w:left w:val="none" w:sz="0" w:space="0" w:color="auto"/>
            <w:bottom w:val="none" w:sz="0" w:space="0" w:color="auto"/>
            <w:right w:val="none" w:sz="0" w:space="0" w:color="auto"/>
          </w:divBdr>
        </w:div>
      </w:divsChild>
    </w:div>
    <w:div w:id="1233856232">
      <w:bodyDiv w:val="1"/>
      <w:marLeft w:val="0"/>
      <w:marRight w:val="0"/>
      <w:marTop w:val="0"/>
      <w:marBottom w:val="0"/>
      <w:divBdr>
        <w:top w:val="none" w:sz="0" w:space="0" w:color="auto"/>
        <w:left w:val="none" w:sz="0" w:space="0" w:color="auto"/>
        <w:bottom w:val="none" w:sz="0" w:space="0" w:color="auto"/>
        <w:right w:val="none" w:sz="0" w:space="0" w:color="auto"/>
      </w:divBdr>
    </w:div>
    <w:div w:id="1236161875">
      <w:bodyDiv w:val="1"/>
      <w:marLeft w:val="0"/>
      <w:marRight w:val="0"/>
      <w:marTop w:val="0"/>
      <w:marBottom w:val="0"/>
      <w:divBdr>
        <w:top w:val="none" w:sz="0" w:space="0" w:color="auto"/>
        <w:left w:val="none" w:sz="0" w:space="0" w:color="auto"/>
        <w:bottom w:val="none" w:sz="0" w:space="0" w:color="auto"/>
        <w:right w:val="none" w:sz="0" w:space="0" w:color="auto"/>
      </w:divBdr>
      <w:divsChild>
        <w:div w:id="1096288702">
          <w:marLeft w:val="0"/>
          <w:marRight w:val="0"/>
          <w:marTop w:val="120"/>
          <w:marBottom w:val="0"/>
          <w:divBdr>
            <w:top w:val="none" w:sz="0" w:space="0" w:color="auto"/>
            <w:left w:val="none" w:sz="0" w:space="0" w:color="auto"/>
            <w:bottom w:val="none" w:sz="0" w:space="0" w:color="auto"/>
            <w:right w:val="none" w:sz="0" w:space="0" w:color="auto"/>
          </w:divBdr>
        </w:div>
        <w:div w:id="1193495596">
          <w:marLeft w:val="0"/>
          <w:marRight w:val="0"/>
          <w:marTop w:val="0"/>
          <w:marBottom w:val="0"/>
          <w:divBdr>
            <w:top w:val="none" w:sz="0" w:space="0" w:color="auto"/>
            <w:left w:val="none" w:sz="0" w:space="0" w:color="auto"/>
            <w:bottom w:val="none" w:sz="0" w:space="0" w:color="auto"/>
            <w:right w:val="none" w:sz="0" w:space="0" w:color="auto"/>
          </w:divBdr>
        </w:div>
      </w:divsChild>
    </w:div>
    <w:div w:id="1247112329">
      <w:bodyDiv w:val="1"/>
      <w:marLeft w:val="0"/>
      <w:marRight w:val="0"/>
      <w:marTop w:val="0"/>
      <w:marBottom w:val="0"/>
      <w:divBdr>
        <w:top w:val="none" w:sz="0" w:space="0" w:color="auto"/>
        <w:left w:val="none" w:sz="0" w:space="0" w:color="auto"/>
        <w:bottom w:val="none" w:sz="0" w:space="0" w:color="auto"/>
        <w:right w:val="none" w:sz="0" w:space="0" w:color="auto"/>
      </w:divBdr>
      <w:divsChild>
        <w:div w:id="539366977">
          <w:marLeft w:val="0"/>
          <w:marRight w:val="0"/>
          <w:marTop w:val="0"/>
          <w:marBottom w:val="0"/>
          <w:divBdr>
            <w:top w:val="none" w:sz="0" w:space="0" w:color="auto"/>
            <w:left w:val="none" w:sz="0" w:space="0" w:color="auto"/>
            <w:bottom w:val="none" w:sz="0" w:space="0" w:color="auto"/>
            <w:right w:val="none" w:sz="0" w:space="0" w:color="auto"/>
          </w:divBdr>
        </w:div>
      </w:divsChild>
    </w:div>
    <w:div w:id="1249313284">
      <w:bodyDiv w:val="1"/>
      <w:marLeft w:val="0"/>
      <w:marRight w:val="0"/>
      <w:marTop w:val="0"/>
      <w:marBottom w:val="0"/>
      <w:divBdr>
        <w:top w:val="none" w:sz="0" w:space="0" w:color="auto"/>
        <w:left w:val="none" w:sz="0" w:space="0" w:color="auto"/>
        <w:bottom w:val="none" w:sz="0" w:space="0" w:color="auto"/>
        <w:right w:val="none" w:sz="0" w:space="0" w:color="auto"/>
      </w:divBdr>
      <w:divsChild>
        <w:div w:id="664287822">
          <w:marLeft w:val="0"/>
          <w:marRight w:val="0"/>
          <w:marTop w:val="0"/>
          <w:marBottom w:val="0"/>
          <w:divBdr>
            <w:top w:val="none" w:sz="0" w:space="0" w:color="auto"/>
            <w:left w:val="none" w:sz="0" w:space="0" w:color="auto"/>
            <w:bottom w:val="none" w:sz="0" w:space="0" w:color="auto"/>
            <w:right w:val="none" w:sz="0" w:space="0" w:color="auto"/>
          </w:divBdr>
          <w:divsChild>
            <w:div w:id="1612859825">
              <w:marLeft w:val="0"/>
              <w:marRight w:val="0"/>
              <w:marTop w:val="0"/>
              <w:marBottom w:val="0"/>
              <w:divBdr>
                <w:top w:val="none" w:sz="0" w:space="0" w:color="auto"/>
                <w:left w:val="none" w:sz="0" w:space="0" w:color="auto"/>
                <w:bottom w:val="none" w:sz="0" w:space="0" w:color="auto"/>
                <w:right w:val="none" w:sz="0" w:space="0" w:color="auto"/>
              </w:divBdr>
            </w:div>
          </w:divsChild>
        </w:div>
        <w:div w:id="1113938528">
          <w:marLeft w:val="0"/>
          <w:marRight w:val="0"/>
          <w:marTop w:val="0"/>
          <w:marBottom w:val="0"/>
          <w:divBdr>
            <w:top w:val="none" w:sz="0" w:space="0" w:color="auto"/>
            <w:left w:val="none" w:sz="0" w:space="0" w:color="auto"/>
            <w:bottom w:val="none" w:sz="0" w:space="0" w:color="auto"/>
            <w:right w:val="none" w:sz="0" w:space="0" w:color="auto"/>
          </w:divBdr>
          <w:divsChild>
            <w:div w:id="146711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078892">
      <w:bodyDiv w:val="1"/>
      <w:marLeft w:val="0"/>
      <w:marRight w:val="0"/>
      <w:marTop w:val="0"/>
      <w:marBottom w:val="0"/>
      <w:divBdr>
        <w:top w:val="none" w:sz="0" w:space="0" w:color="auto"/>
        <w:left w:val="none" w:sz="0" w:space="0" w:color="auto"/>
        <w:bottom w:val="none" w:sz="0" w:space="0" w:color="auto"/>
        <w:right w:val="none" w:sz="0" w:space="0" w:color="auto"/>
      </w:divBdr>
      <w:divsChild>
        <w:div w:id="2073001317">
          <w:marLeft w:val="0"/>
          <w:marRight w:val="0"/>
          <w:marTop w:val="0"/>
          <w:marBottom w:val="0"/>
          <w:divBdr>
            <w:top w:val="none" w:sz="0" w:space="0" w:color="auto"/>
            <w:left w:val="none" w:sz="0" w:space="0" w:color="auto"/>
            <w:bottom w:val="none" w:sz="0" w:space="0" w:color="auto"/>
            <w:right w:val="none" w:sz="0" w:space="0" w:color="auto"/>
          </w:divBdr>
          <w:divsChild>
            <w:div w:id="1790977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034773">
      <w:bodyDiv w:val="1"/>
      <w:marLeft w:val="0"/>
      <w:marRight w:val="0"/>
      <w:marTop w:val="0"/>
      <w:marBottom w:val="0"/>
      <w:divBdr>
        <w:top w:val="none" w:sz="0" w:space="0" w:color="auto"/>
        <w:left w:val="none" w:sz="0" w:space="0" w:color="auto"/>
        <w:bottom w:val="none" w:sz="0" w:space="0" w:color="auto"/>
        <w:right w:val="none" w:sz="0" w:space="0" w:color="auto"/>
      </w:divBdr>
    </w:div>
    <w:div w:id="1279993827">
      <w:bodyDiv w:val="1"/>
      <w:marLeft w:val="0"/>
      <w:marRight w:val="0"/>
      <w:marTop w:val="0"/>
      <w:marBottom w:val="0"/>
      <w:divBdr>
        <w:top w:val="none" w:sz="0" w:space="0" w:color="auto"/>
        <w:left w:val="none" w:sz="0" w:space="0" w:color="auto"/>
        <w:bottom w:val="none" w:sz="0" w:space="0" w:color="auto"/>
        <w:right w:val="none" w:sz="0" w:space="0" w:color="auto"/>
      </w:divBdr>
      <w:divsChild>
        <w:div w:id="217516632">
          <w:marLeft w:val="0"/>
          <w:marRight w:val="0"/>
          <w:marTop w:val="0"/>
          <w:marBottom w:val="0"/>
          <w:divBdr>
            <w:top w:val="none" w:sz="0" w:space="0" w:color="auto"/>
            <w:left w:val="none" w:sz="0" w:space="0" w:color="auto"/>
            <w:bottom w:val="none" w:sz="0" w:space="0" w:color="auto"/>
            <w:right w:val="none" w:sz="0" w:space="0" w:color="auto"/>
          </w:divBdr>
        </w:div>
        <w:div w:id="1884439310">
          <w:marLeft w:val="0"/>
          <w:marRight w:val="0"/>
          <w:marTop w:val="120"/>
          <w:marBottom w:val="0"/>
          <w:divBdr>
            <w:top w:val="none" w:sz="0" w:space="0" w:color="auto"/>
            <w:left w:val="none" w:sz="0" w:space="0" w:color="auto"/>
            <w:bottom w:val="none" w:sz="0" w:space="0" w:color="auto"/>
            <w:right w:val="none" w:sz="0" w:space="0" w:color="auto"/>
          </w:divBdr>
        </w:div>
      </w:divsChild>
    </w:div>
    <w:div w:id="1284774159">
      <w:bodyDiv w:val="1"/>
      <w:marLeft w:val="0"/>
      <w:marRight w:val="0"/>
      <w:marTop w:val="0"/>
      <w:marBottom w:val="0"/>
      <w:divBdr>
        <w:top w:val="none" w:sz="0" w:space="0" w:color="auto"/>
        <w:left w:val="none" w:sz="0" w:space="0" w:color="auto"/>
        <w:bottom w:val="none" w:sz="0" w:space="0" w:color="auto"/>
        <w:right w:val="none" w:sz="0" w:space="0" w:color="auto"/>
      </w:divBdr>
      <w:divsChild>
        <w:div w:id="1901205521">
          <w:marLeft w:val="0"/>
          <w:marRight w:val="0"/>
          <w:marTop w:val="0"/>
          <w:marBottom w:val="0"/>
          <w:divBdr>
            <w:top w:val="none" w:sz="0" w:space="0" w:color="auto"/>
            <w:left w:val="none" w:sz="0" w:space="0" w:color="auto"/>
            <w:bottom w:val="none" w:sz="0" w:space="0" w:color="auto"/>
            <w:right w:val="none" w:sz="0" w:space="0" w:color="auto"/>
          </w:divBdr>
          <w:divsChild>
            <w:div w:id="1618826786">
              <w:marLeft w:val="0"/>
              <w:marRight w:val="0"/>
              <w:marTop w:val="0"/>
              <w:marBottom w:val="0"/>
              <w:divBdr>
                <w:top w:val="none" w:sz="0" w:space="0" w:color="auto"/>
                <w:left w:val="none" w:sz="0" w:space="0" w:color="auto"/>
                <w:bottom w:val="none" w:sz="0" w:space="0" w:color="auto"/>
                <w:right w:val="none" w:sz="0" w:space="0" w:color="auto"/>
              </w:divBdr>
              <w:divsChild>
                <w:div w:id="829903372">
                  <w:marLeft w:val="0"/>
                  <w:marRight w:val="0"/>
                  <w:marTop w:val="0"/>
                  <w:marBottom w:val="0"/>
                  <w:divBdr>
                    <w:top w:val="none" w:sz="0" w:space="0" w:color="auto"/>
                    <w:left w:val="none" w:sz="0" w:space="0" w:color="auto"/>
                    <w:bottom w:val="none" w:sz="0" w:space="0" w:color="auto"/>
                    <w:right w:val="none" w:sz="0" w:space="0" w:color="auto"/>
                  </w:divBdr>
                  <w:divsChild>
                    <w:div w:id="997265030">
                      <w:marLeft w:val="0"/>
                      <w:marRight w:val="0"/>
                      <w:marTop w:val="0"/>
                      <w:marBottom w:val="0"/>
                      <w:divBdr>
                        <w:top w:val="none" w:sz="0" w:space="0" w:color="auto"/>
                        <w:left w:val="none" w:sz="0" w:space="0" w:color="auto"/>
                        <w:bottom w:val="none" w:sz="0" w:space="0" w:color="auto"/>
                        <w:right w:val="none" w:sz="0" w:space="0" w:color="auto"/>
                      </w:divBdr>
                    </w:div>
                    <w:div w:id="1126972769">
                      <w:marLeft w:val="0"/>
                      <w:marRight w:val="0"/>
                      <w:marTop w:val="120"/>
                      <w:marBottom w:val="0"/>
                      <w:divBdr>
                        <w:top w:val="none" w:sz="0" w:space="0" w:color="auto"/>
                        <w:left w:val="none" w:sz="0" w:space="0" w:color="auto"/>
                        <w:bottom w:val="none" w:sz="0" w:space="0" w:color="auto"/>
                        <w:right w:val="none" w:sz="0" w:space="0" w:color="auto"/>
                      </w:divBdr>
                    </w:div>
                  </w:divsChild>
                </w:div>
                <w:div w:id="1266157744">
                  <w:marLeft w:val="0"/>
                  <w:marRight w:val="0"/>
                  <w:marTop w:val="0"/>
                  <w:marBottom w:val="0"/>
                  <w:divBdr>
                    <w:top w:val="none" w:sz="0" w:space="0" w:color="auto"/>
                    <w:left w:val="none" w:sz="0" w:space="0" w:color="auto"/>
                    <w:bottom w:val="none" w:sz="0" w:space="0" w:color="auto"/>
                    <w:right w:val="none" w:sz="0" w:space="0" w:color="auto"/>
                  </w:divBdr>
                  <w:divsChild>
                    <w:div w:id="288166970">
                      <w:marLeft w:val="0"/>
                      <w:marRight w:val="0"/>
                      <w:marTop w:val="120"/>
                      <w:marBottom w:val="0"/>
                      <w:divBdr>
                        <w:top w:val="none" w:sz="0" w:space="0" w:color="auto"/>
                        <w:left w:val="none" w:sz="0" w:space="0" w:color="auto"/>
                        <w:bottom w:val="none" w:sz="0" w:space="0" w:color="auto"/>
                        <w:right w:val="none" w:sz="0" w:space="0" w:color="auto"/>
                      </w:divBdr>
                    </w:div>
                    <w:div w:id="311568092">
                      <w:marLeft w:val="0"/>
                      <w:marRight w:val="0"/>
                      <w:marTop w:val="0"/>
                      <w:marBottom w:val="0"/>
                      <w:divBdr>
                        <w:top w:val="none" w:sz="0" w:space="0" w:color="auto"/>
                        <w:left w:val="none" w:sz="0" w:space="0" w:color="auto"/>
                        <w:bottom w:val="none" w:sz="0" w:space="0" w:color="auto"/>
                        <w:right w:val="none" w:sz="0" w:space="0" w:color="auto"/>
                      </w:divBdr>
                    </w:div>
                  </w:divsChild>
                </w:div>
                <w:div w:id="1405177030">
                  <w:marLeft w:val="0"/>
                  <w:marRight w:val="0"/>
                  <w:marTop w:val="0"/>
                  <w:marBottom w:val="0"/>
                  <w:divBdr>
                    <w:top w:val="none" w:sz="0" w:space="0" w:color="auto"/>
                    <w:left w:val="none" w:sz="0" w:space="0" w:color="auto"/>
                    <w:bottom w:val="none" w:sz="0" w:space="0" w:color="auto"/>
                    <w:right w:val="none" w:sz="0" w:space="0" w:color="auto"/>
                  </w:divBdr>
                  <w:divsChild>
                    <w:div w:id="811485291">
                      <w:marLeft w:val="0"/>
                      <w:marRight w:val="0"/>
                      <w:marTop w:val="120"/>
                      <w:marBottom w:val="0"/>
                      <w:divBdr>
                        <w:top w:val="none" w:sz="0" w:space="0" w:color="auto"/>
                        <w:left w:val="none" w:sz="0" w:space="0" w:color="auto"/>
                        <w:bottom w:val="none" w:sz="0" w:space="0" w:color="auto"/>
                        <w:right w:val="none" w:sz="0" w:space="0" w:color="auto"/>
                      </w:divBdr>
                    </w:div>
                    <w:div w:id="1560509748">
                      <w:marLeft w:val="0"/>
                      <w:marRight w:val="0"/>
                      <w:marTop w:val="0"/>
                      <w:marBottom w:val="0"/>
                      <w:divBdr>
                        <w:top w:val="none" w:sz="0" w:space="0" w:color="auto"/>
                        <w:left w:val="none" w:sz="0" w:space="0" w:color="auto"/>
                        <w:bottom w:val="none" w:sz="0" w:space="0" w:color="auto"/>
                        <w:right w:val="none" w:sz="0" w:space="0" w:color="auto"/>
                      </w:divBdr>
                      <w:divsChild>
                        <w:div w:id="32924294">
                          <w:marLeft w:val="0"/>
                          <w:marRight w:val="0"/>
                          <w:marTop w:val="0"/>
                          <w:marBottom w:val="0"/>
                          <w:divBdr>
                            <w:top w:val="none" w:sz="0" w:space="0" w:color="auto"/>
                            <w:left w:val="none" w:sz="0" w:space="0" w:color="auto"/>
                            <w:bottom w:val="none" w:sz="0" w:space="0" w:color="auto"/>
                            <w:right w:val="none" w:sz="0" w:space="0" w:color="auto"/>
                          </w:divBdr>
                          <w:divsChild>
                            <w:div w:id="613289551">
                              <w:marLeft w:val="0"/>
                              <w:marRight w:val="0"/>
                              <w:marTop w:val="0"/>
                              <w:marBottom w:val="0"/>
                              <w:divBdr>
                                <w:top w:val="none" w:sz="0" w:space="0" w:color="auto"/>
                                <w:left w:val="none" w:sz="0" w:space="0" w:color="auto"/>
                                <w:bottom w:val="none" w:sz="0" w:space="0" w:color="auto"/>
                                <w:right w:val="none" w:sz="0" w:space="0" w:color="auto"/>
                              </w:divBdr>
                            </w:div>
                            <w:div w:id="1524444070">
                              <w:marLeft w:val="0"/>
                              <w:marRight w:val="0"/>
                              <w:marTop w:val="120"/>
                              <w:marBottom w:val="0"/>
                              <w:divBdr>
                                <w:top w:val="none" w:sz="0" w:space="0" w:color="auto"/>
                                <w:left w:val="none" w:sz="0" w:space="0" w:color="auto"/>
                                <w:bottom w:val="none" w:sz="0" w:space="0" w:color="auto"/>
                                <w:right w:val="none" w:sz="0" w:space="0" w:color="auto"/>
                              </w:divBdr>
                            </w:div>
                          </w:divsChild>
                        </w:div>
                        <w:div w:id="617223242">
                          <w:marLeft w:val="0"/>
                          <w:marRight w:val="0"/>
                          <w:marTop w:val="0"/>
                          <w:marBottom w:val="0"/>
                          <w:divBdr>
                            <w:top w:val="none" w:sz="0" w:space="0" w:color="auto"/>
                            <w:left w:val="none" w:sz="0" w:space="0" w:color="auto"/>
                            <w:bottom w:val="none" w:sz="0" w:space="0" w:color="auto"/>
                            <w:right w:val="none" w:sz="0" w:space="0" w:color="auto"/>
                          </w:divBdr>
                          <w:divsChild>
                            <w:div w:id="114981224">
                              <w:marLeft w:val="0"/>
                              <w:marRight w:val="0"/>
                              <w:marTop w:val="120"/>
                              <w:marBottom w:val="0"/>
                              <w:divBdr>
                                <w:top w:val="none" w:sz="0" w:space="0" w:color="auto"/>
                                <w:left w:val="none" w:sz="0" w:space="0" w:color="auto"/>
                                <w:bottom w:val="none" w:sz="0" w:space="0" w:color="auto"/>
                                <w:right w:val="none" w:sz="0" w:space="0" w:color="auto"/>
                              </w:divBdr>
                            </w:div>
                            <w:div w:id="702438734">
                              <w:marLeft w:val="0"/>
                              <w:marRight w:val="0"/>
                              <w:marTop w:val="0"/>
                              <w:marBottom w:val="0"/>
                              <w:divBdr>
                                <w:top w:val="none" w:sz="0" w:space="0" w:color="auto"/>
                                <w:left w:val="none" w:sz="0" w:space="0" w:color="auto"/>
                                <w:bottom w:val="none" w:sz="0" w:space="0" w:color="auto"/>
                                <w:right w:val="none" w:sz="0" w:space="0" w:color="auto"/>
                              </w:divBdr>
                            </w:div>
                          </w:divsChild>
                        </w:div>
                        <w:div w:id="740981991">
                          <w:marLeft w:val="0"/>
                          <w:marRight w:val="0"/>
                          <w:marTop w:val="0"/>
                          <w:marBottom w:val="0"/>
                          <w:divBdr>
                            <w:top w:val="none" w:sz="0" w:space="0" w:color="auto"/>
                            <w:left w:val="none" w:sz="0" w:space="0" w:color="auto"/>
                            <w:bottom w:val="none" w:sz="0" w:space="0" w:color="auto"/>
                            <w:right w:val="none" w:sz="0" w:space="0" w:color="auto"/>
                          </w:divBdr>
                          <w:divsChild>
                            <w:div w:id="1609043037">
                              <w:marLeft w:val="0"/>
                              <w:marRight w:val="0"/>
                              <w:marTop w:val="120"/>
                              <w:marBottom w:val="0"/>
                              <w:divBdr>
                                <w:top w:val="none" w:sz="0" w:space="0" w:color="auto"/>
                                <w:left w:val="none" w:sz="0" w:space="0" w:color="auto"/>
                                <w:bottom w:val="none" w:sz="0" w:space="0" w:color="auto"/>
                                <w:right w:val="none" w:sz="0" w:space="0" w:color="auto"/>
                              </w:divBdr>
                            </w:div>
                            <w:div w:id="1744446040">
                              <w:marLeft w:val="0"/>
                              <w:marRight w:val="0"/>
                              <w:marTop w:val="0"/>
                              <w:marBottom w:val="0"/>
                              <w:divBdr>
                                <w:top w:val="none" w:sz="0" w:space="0" w:color="auto"/>
                                <w:left w:val="none" w:sz="0" w:space="0" w:color="auto"/>
                                <w:bottom w:val="none" w:sz="0" w:space="0" w:color="auto"/>
                                <w:right w:val="none" w:sz="0" w:space="0" w:color="auto"/>
                              </w:divBdr>
                            </w:div>
                          </w:divsChild>
                        </w:div>
                        <w:div w:id="1682704892">
                          <w:marLeft w:val="0"/>
                          <w:marRight w:val="0"/>
                          <w:marTop w:val="0"/>
                          <w:marBottom w:val="0"/>
                          <w:divBdr>
                            <w:top w:val="none" w:sz="0" w:space="0" w:color="auto"/>
                            <w:left w:val="none" w:sz="0" w:space="0" w:color="auto"/>
                            <w:bottom w:val="none" w:sz="0" w:space="0" w:color="auto"/>
                            <w:right w:val="none" w:sz="0" w:space="0" w:color="auto"/>
                          </w:divBdr>
                          <w:divsChild>
                            <w:div w:id="337276645">
                              <w:marLeft w:val="0"/>
                              <w:marRight w:val="0"/>
                              <w:marTop w:val="0"/>
                              <w:marBottom w:val="0"/>
                              <w:divBdr>
                                <w:top w:val="none" w:sz="0" w:space="0" w:color="auto"/>
                                <w:left w:val="none" w:sz="0" w:space="0" w:color="auto"/>
                                <w:bottom w:val="none" w:sz="0" w:space="0" w:color="auto"/>
                                <w:right w:val="none" w:sz="0" w:space="0" w:color="auto"/>
                              </w:divBdr>
                            </w:div>
                            <w:div w:id="160584759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437554510">
                  <w:marLeft w:val="0"/>
                  <w:marRight w:val="0"/>
                  <w:marTop w:val="0"/>
                  <w:marBottom w:val="0"/>
                  <w:divBdr>
                    <w:top w:val="none" w:sz="0" w:space="0" w:color="auto"/>
                    <w:left w:val="none" w:sz="0" w:space="0" w:color="auto"/>
                    <w:bottom w:val="none" w:sz="0" w:space="0" w:color="auto"/>
                    <w:right w:val="none" w:sz="0" w:space="0" w:color="auto"/>
                  </w:divBdr>
                  <w:divsChild>
                    <w:div w:id="452134761">
                      <w:marLeft w:val="0"/>
                      <w:marRight w:val="0"/>
                      <w:marTop w:val="0"/>
                      <w:marBottom w:val="0"/>
                      <w:divBdr>
                        <w:top w:val="none" w:sz="0" w:space="0" w:color="auto"/>
                        <w:left w:val="none" w:sz="0" w:space="0" w:color="auto"/>
                        <w:bottom w:val="none" w:sz="0" w:space="0" w:color="auto"/>
                        <w:right w:val="none" w:sz="0" w:space="0" w:color="auto"/>
                      </w:divBdr>
                    </w:div>
                    <w:div w:id="598759160">
                      <w:marLeft w:val="0"/>
                      <w:marRight w:val="0"/>
                      <w:marTop w:val="120"/>
                      <w:marBottom w:val="0"/>
                      <w:divBdr>
                        <w:top w:val="none" w:sz="0" w:space="0" w:color="auto"/>
                        <w:left w:val="none" w:sz="0" w:space="0" w:color="auto"/>
                        <w:bottom w:val="none" w:sz="0" w:space="0" w:color="auto"/>
                        <w:right w:val="none" w:sz="0" w:space="0" w:color="auto"/>
                      </w:divBdr>
                    </w:div>
                  </w:divsChild>
                </w:div>
                <w:div w:id="1846364139">
                  <w:marLeft w:val="0"/>
                  <w:marRight w:val="0"/>
                  <w:marTop w:val="0"/>
                  <w:marBottom w:val="0"/>
                  <w:divBdr>
                    <w:top w:val="none" w:sz="0" w:space="0" w:color="auto"/>
                    <w:left w:val="none" w:sz="0" w:space="0" w:color="auto"/>
                    <w:bottom w:val="none" w:sz="0" w:space="0" w:color="auto"/>
                    <w:right w:val="none" w:sz="0" w:space="0" w:color="auto"/>
                  </w:divBdr>
                  <w:divsChild>
                    <w:div w:id="250967231">
                      <w:marLeft w:val="0"/>
                      <w:marRight w:val="0"/>
                      <w:marTop w:val="0"/>
                      <w:marBottom w:val="0"/>
                      <w:divBdr>
                        <w:top w:val="none" w:sz="0" w:space="0" w:color="auto"/>
                        <w:left w:val="none" w:sz="0" w:space="0" w:color="auto"/>
                        <w:bottom w:val="none" w:sz="0" w:space="0" w:color="auto"/>
                        <w:right w:val="none" w:sz="0" w:space="0" w:color="auto"/>
                      </w:divBdr>
                    </w:div>
                    <w:div w:id="185325410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290236941">
      <w:bodyDiv w:val="1"/>
      <w:marLeft w:val="0"/>
      <w:marRight w:val="0"/>
      <w:marTop w:val="0"/>
      <w:marBottom w:val="0"/>
      <w:divBdr>
        <w:top w:val="none" w:sz="0" w:space="0" w:color="auto"/>
        <w:left w:val="none" w:sz="0" w:space="0" w:color="auto"/>
        <w:bottom w:val="none" w:sz="0" w:space="0" w:color="auto"/>
        <w:right w:val="none" w:sz="0" w:space="0" w:color="auto"/>
      </w:divBdr>
    </w:div>
    <w:div w:id="1300183121">
      <w:bodyDiv w:val="1"/>
      <w:marLeft w:val="0"/>
      <w:marRight w:val="0"/>
      <w:marTop w:val="0"/>
      <w:marBottom w:val="0"/>
      <w:divBdr>
        <w:top w:val="none" w:sz="0" w:space="0" w:color="auto"/>
        <w:left w:val="none" w:sz="0" w:space="0" w:color="auto"/>
        <w:bottom w:val="none" w:sz="0" w:space="0" w:color="auto"/>
        <w:right w:val="none" w:sz="0" w:space="0" w:color="auto"/>
      </w:divBdr>
      <w:divsChild>
        <w:div w:id="184371367">
          <w:marLeft w:val="0"/>
          <w:marRight w:val="0"/>
          <w:marTop w:val="0"/>
          <w:marBottom w:val="0"/>
          <w:divBdr>
            <w:top w:val="none" w:sz="0" w:space="0" w:color="auto"/>
            <w:left w:val="none" w:sz="0" w:space="0" w:color="auto"/>
            <w:bottom w:val="none" w:sz="0" w:space="0" w:color="auto"/>
            <w:right w:val="none" w:sz="0" w:space="0" w:color="auto"/>
          </w:divBdr>
          <w:divsChild>
            <w:div w:id="152529988">
              <w:marLeft w:val="0"/>
              <w:marRight w:val="0"/>
              <w:marTop w:val="0"/>
              <w:marBottom w:val="0"/>
              <w:divBdr>
                <w:top w:val="none" w:sz="0" w:space="0" w:color="auto"/>
                <w:left w:val="none" w:sz="0" w:space="0" w:color="auto"/>
                <w:bottom w:val="none" w:sz="0" w:space="0" w:color="auto"/>
                <w:right w:val="none" w:sz="0" w:space="0" w:color="auto"/>
              </w:divBdr>
            </w:div>
            <w:div w:id="69857990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302659422">
      <w:bodyDiv w:val="1"/>
      <w:marLeft w:val="0"/>
      <w:marRight w:val="0"/>
      <w:marTop w:val="0"/>
      <w:marBottom w:val="0"/>
      <w:divBdr>
        <w:top w:val="none" w:sz="0" w:space="0" w:color="auto"/>
        <w:left w:val="none" w:sz="0" w:space="0" w:color="auto"/>
        <w:bottom w:val="none" w:sz="0" w:space="0" w:color="auto"/>
        <w:right w:val="none" w:sz="0" w:space="0" w:color="auto"/>
      </w:divBdr>
      <w:divsChild>
        <w:div w:id="820728199">
          <w:marLeft w:val="0"/>
          <w:marRight w:val="0"/>
          <w:marTop w:val="0"/>
          <w:marBottom w:val="0"/>
          <w:divBdr>
            <w:top w:val="none" w:sz="0" w:space="0" w:color="auto"/>
            <w:left w:val="none" w:sz="0" w:space="0" w:color="auto"/>
            <w:bottom w:val="none" w:sz="0" w:space="0" w:color="auto"/>
            <w:right w:val="none" w:sz="0" w:space="0" w:color="auto"/>
          </w:divBdr>
          <w:divsChild>
            <w:div w:id="136193812">
              <w:marLeft w:val="0"/>
              <w:marRight w:val="0"/>
              <w:marTop w:val="120"/>
              <w:marBottom w:val="0"/>
              <w:divBdr>
                <w:top w:val="none" w:sz="0" w:space="0" w:color="auto"/>
                <w:left w:val="none" w:sz="0" w:space="0" w:color="auto"/>
                <w:bottom w:val="none" w:sz="0" w:space="0" w:color="auto"/>
                <w:right w:val="none" w:sz="0" w:space="0" w:color="auto"/>
              </w:divBdr>
            </w:div>
            <w:div w:id="1159734326">
              <w:marLeft w:val="0"/>
              <w:marRight w:val="0"/>
              <w:marTop w:val="0"/>
              <w:marBottom w:val="0"/>
              <w:divBdr>
                <w:top w:val="none" w:sz="0" w:space="0" w:color="auto"/>
                <w:left w:val="none" w:sz="0" w:space="0" w:color="auto"/>
                <w:bottom w:val="none" w:sz="0" w:space="0" w:color="auto"/>
                <w:right w:val="none" w:sz="0" w:space="0" w:color="auto"/>
              </w:divBdr>
            </w:div>
          </w:divsChild>
        </w:div>
        <w:div w:id="1238781076">
          <w:marLeft w:val="0"/>
          <w:marRight w:val="0"/>
          <w:marTop w:val="0"/>
          <w:marBottom w:val="0"/>
          <w:divBdr>
            <w:top w:val="none" w:sz="0" w:space="0" w:color="auto"/>
            <w:left w:val="none" w:sz="0" w:space="0" w:color="auto"/>
            <w:bottom w:val="none" w:sz="0" w:space="0" w:color="auto"/>
            <w:right w:val="none" w:sz="0" w:space="0" w:color="auto"/>
          </w:divBdr>
          <w:divsChild>
            <w:div w:id="346904744">
              <w:marLeft w:val="0"/>
              <w:marRight w:val="0"/>
              <w:marTop w:val="0"/>
              <w:marBottom w:val="0"/>
              <w:divBdr>
                <w:top w:val="none" w:sz="0" w:space="0" w:color="auto"/>
                <w:left w:val="none" w:sz="0" w:space="0" w:color="auto"/>
                <w:bottom w:val="none" w:sz="0" w:space="0" w:color="auto"/>
                <w:right w:val="none" w:sz="0" w:space="0" w:color="auto"/>
              </w:divBdr>
            </w:div>
            <w:div w:id="1916082468">
              <w:marLeft w:val="0"/>
              <w:marRight w:val="0"/>
              <w:marTop w:val="120"/>
              <w:marBottom w:val="0"/>
              <w:divBdr>
                <w:top w:val="none" w:sz="0" w:space="0" w:color="auto"/>
                <w:left w:val="none" w:sz="0" w:space="0" w:color="auto"/>
                <w:bottom w:val="none" w:sz="0" w:space="0" w:color="auto"/>
                <w:right w:val="none" w:sz="0" w:space="0" w:color="auto"/>
              </w:divBdr>
            </w:div>
          </w:divsChild>
        </w:div>
        <w:div w:id="1522550722">
          <w:marLeft w:val="0"/>
          <w:marRight w:val="0"/>
          <w:marTop w:val="0"/>
          <w:marBottom w:val="0"/>
          <w:divBdr>
            <w:top w:val="none" w:sz="0" w:space="0" w:color="auto"/>
            <w:left w:val="none" w:sz="0" w:space="0" w:color="auto"/>
            <w:bottom w:val="none" w:sz="0" w:space="0" w:color="auto"/>
            <w:right w:val="none" w:sz="0" w:space="0" w:color="auto"/>
          </w:divBdr>
          <w:divsChild>
            <w:div w:id="237061170">
              <w:marLeft w:val="0"/>
              <w:marRight w:val="0"/>
              <w:marTop w:val="0"/>
              <w:marBottom w:val="0"/>
              <w:divBdr>
                <w:top w:val="none" w:sz="0" w:space="0" w:color="auto"/>
                <w:left w:val="none" w:sz="0" w:space="0" w:color="auto"/>
                <w:bottom w:val="none" w:sz="0" w:space="0" w:color="auto"/>
                <w:right w:val="none" w:sz="0" w:space="0" w:color="auto"/>
              </w:divBdr>
            </w:div>
            <w:div w:id="191496848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305696578">
      <w:bodyDiv w:val="1"/>
      <w:marLeft w:val="0"/>
      <w:marRight w:val="0"/>
      <w:marTop w:val="0"/>
      <w:marBottom w:val="0"/>
      <w:divBdr>
        <w:top w:val="none" w:sz="0" w:space="0" w:color="auto"/>
        <w:left w:val="none" w:sz="0" w:space="0" w:color="auto"/>
        <w:bottom w:val="none" w:sz="0" w:space="0" w:color="auto"/>
        <w:right w:val="none" w:sz="0" w:space="0" w:color="auto"/>
      </w:divBdr>
      <w:divsChild>
        <w:div w:id="1881697810">
          <w:marLeft w:val="0"/>
          <w:marRight w:val="0"/>
          <w:marTop w:val="0"/>
          <w:marBottom w:val="0"/>
          <w:divBdr>
            <w:top w:val="none" w:sz="0" w:space="0" w:color="auto"/>
            <w:left w:val="none" w:sz="0" w:space="0" w:color="auto"/>
            <w:bottom w:val="none" w:sz="0" w:space="0" w:color="auto"/>
            <w:right w:val="none" w:sz="0" w:space="0" w:color="auto"/>
          </w:divBdr>
        </w:div>
      </w:divsChild>
    </w:div>
    <w:div w:id="1314024832">
      <w:bodyDiv w:val="1"/>
      <w:marLeft w:val="0"/>
      <w:marRight w:val="0"/>
      <w:marTop w:val="0"/>
      <w:marBottom w:val="0"/>
      <w:divBdr>
        <w:top w:val="none" w:sz="0" w:space="0" w:color="auto"/>
        <w:left w:val="none" w:sz="0" w:space="0" w:color="auto"/>
        <w:bottom w:val="none" w:sz="0" w:space="0" w:color="auto"/>
        <w:right w:val="none" w:sz="0" w:space="0" w:color="auto"/>
      </w:divBdr>
      <w:divsChild>
        <w:div w:id="1678381082">
          <w:marLeft w:val="0"/>
          <w:marRight w:val="0"/>
          <w:marTop w:val="0"/>
          <w:marBottom w:val="0"/>
          <w:divBdr>
            <w:top w:val="none" w:sz="0" w:space="0" w:color="auto"/>
            <w:left w:val="none" w:sz="0" w:space="0" w:color="auto"/>
            <w:bottom w:val="none" w:sz="0" w:space="0" w:color="auto"/>
            <w:right w:val="none" w:sz="0" w:space="0" w:color="auto"/>
          </w:divBdr>
          <w:divsChild>
            <w:div w:id="56362611">
              <w:marLeft w:val="0"/>
              <w:marRight w:val="0"/>
              <w:marTop w:val="0"/>
              <w:marBottom w:val="0"/>
              <w:divBdr>
                <w:top w:val="none" w:sz="0" w:space="0" w:color="auto"/>
                <w:left w:val="none" w:sz="0" w:space="0" w:color="auto"/>
                <w:bottom w:val="none" w:sz="0" w:space="0" w:color="auto"/>
                <w:right w:val="none" w:sz="0" w:space="0" w:color="auto"/>
              </w:divBdr>
              <w:divsChild>
                <w:div w:id="1270775607">
                  <w:marLeft w:val="0"/>
                  <w:marRight w:val="0"/>
                  <w:marTop w:val="0"/>
                  <w:marBottom w:val="0"/>
                  <w:divBdr>
                    <w:top w:val="none" w:sz="0" w:space="0" w:color="auto"/>
                    <w:left w:val="none" w:sz="0" w:space="0" w:color="auto"/>
                    <w:bottom w:val="none" w:sz="0" w:space="0" w:color="auto"/>
                    <w:right w:val="none" w:sz="0" w:space="0" w:color="auto"/>
                  </w:divBdr>
                </w:div>
                <w:div w:id="1734430400">
                  <w:marLeft w:val="0"/>
                  <w:marRight w:val="0"/>
                  <w:marTop w:val="120"/>
                  <w:marBottom w:val="0"/>
                  <w:divBdr>
                    <w:top w:val="none" w:sz="0" w:space="0" w:color="auto"/>
                    <w:left w:val="none" w:sz="0" w:space="0" w:color="auto"/>
                    <w:bottom w:val="none" w:sz="0" w:space="0" w:color="auto"/>
                    <w:right w:val="none" w:sz="0" w:space="0" w:color="auto"/>
                  </w:divBdr>
                </w:div>
              </w:divsChild>
            </w:div>
            <w:div w:id="88474310">
              <w:marLeft w:val="0"/>
              <w:marRight w:val="0"/>
              <w:marTop w:val="0"/>
              <w:marBottom w:val="0"/>
              <w:divBdr>
                <w:top w:val="none" w:sz="0" w:space="0" w:color="auto"/>
                <w:left w:val="none" w:sz="0" w:space="0" w:color="auto"/>
                <w:bottom w:val="none" w:sz="0" w:space="0" w:color="auto"/>
                <w:right w:val="none" w:sz="0" w:space="0" w:color="auto"/>
              </w:divBdr>
              <w:divsChild>
                <w:div w:id="265618659">
                  <w:marLeft w:val="0"/>
                  <w:marRight w:val="0"/>
                  <w:marTop w:val="0"/>
                  <w:marBottom w:val="0"/>
                  <w:divBdr>
                    <w:top w:val="none" w:sz="0" w:space="0" w:color="auto"/>
                    <w:left w:val="none" w:sz="0" w:space="0" w:color="auto"/>
                    <w:bottom w:val="none" w:sz="0" w:space="0" w:color="auto"/>
                    <w:right w:val="none" w:sz="0" w:space="0" w:color="auto"/>
                  </w:divBdr>
                </w:div>
                <w:div w:id="1517385013">
                  <w:marLeft w:val="0"/>
                  <w:marRight w:val="0"/>
                  <w:marTop w:val="120"/>
                  <w:marBottom w:val="0"/>
                  <w:divBdr>
                    <w:top w:val="none" w:sz="0" w:space="0" w:color="auto"/>
                    <w:left w:val="none" w:sz="0" w:space="0" w:color="auto"/>
                    <w:bottom w:val="none" w:sz="0" w:space="0" w:color="auto"/>
                    <w:right w:val="none" w:sz="0" w:space="0" w:color="auto"/>
                  </w:divBdr>
                </w:div>
              </w:divsChild>
            </w:div>
            <w:div w:id="154611648">
              <w:marLeft w:val="0"/>
              <w:marRight w:val="0"/>
              <w:marTop w:val="0"/>
              <w:marBottom w:val="0"/>
              <w:divBdr>
                <w:top w:val="none" w:sz="0" w:space="0" w:color="auto"/>
                <w:left w:val="none" w:sz="0" w:space="0" w:color="auto"/>
                <w:bottom w:val="none" w:sz="0" w:space="0" w:color="auto"/>
                <w:right w:val="none" w:sz="0" w:space="0" w:color="auto"/>
              </w:divBdr>
              <w:divsChild>
                <w:div w:id="48916317">
                  <w:marLeft w:val="0"/>
                  <w:marRight w:val="0"/>
                  <w:marTop w:val="120"/>
                  <w:marBottom w:val="0"/>
                  <w:divBdr>
                    <w:top w:val="none" w:sz="0" w:space="0" w:color="auto"/>
                    <w:left w:val="none" w:sz="0" w:space="0" w:color="auto"/>
                    <w:bottom w:val="none" w:sz="0" w:space="0" w:color="auto"/>
                    <w:right w:val="none" w:sz="0" w:space="0" w:color="auto"/>
                  </w:divBdr>
                </w:div>
                <w:div w:id="104539639">
                  <w:marLeft w:val="0"/>
                  <w:marRight w:val="0"/>
                  <w:marTop w:val="0"/>
                  <w:marBottom w:val="0"/>
                  <w:divBdr>
                    <w:top w:val="none" w:sz="0" w:space="0" w:color="auto"/>
                    <w:left w:val="none" w:sz="0" w:space="0" w:color="auto"/>
                    <w:bottom w:val="none" w:sz="0" w:space="0" w:color="auto"/>
                    <w:right w:val="none" w:sz="0" w:space="0" w:color="auto"/>
                  </w:divBdr>
                </w:div>
              </w:divsChild>
            </w:div>
            <w:div w:id="306011051">
              <w:marLeft w:val="0"/>
              <w:marRight w:val="0"/>
              <w:marTop w:val="0"/>
              <w:marBottom w:val="0"/>
              <w:divBdr>
                <w:top w:val="none" w:sz="0" w:space="0" w:color="auto"/>
                <w:left w:val="none" w:sz="0" w:space="0" w:color="auto"/>
                <w:bottom w:val="none" w:sz="0" w:space="0" w:color="auto"/>
                <w:right w:val="none" w:sz="0" w:space="0" w:color="auto"/>
              </w:divBdr>
              <w:divsChild>
                <w:div w:id="451555352">
                  <w:marLeft w:val="0"/>
                  <w:marRight w:val="0"/>
                  <w:marTop w:val="0"/>
                  <w:marBottom w:val="0"/>
                  <w:divBdr>
                    <w:top w:val="none" w:sz="0" w:space="0" w:color="auto"/>
                    <w:left w:val="none" w:sz="0" w:space="0" w:color="auto"/>
                    <w:bottom w:val="none" w:sz="0" w:space="0" w:color="auto"/>
                    <w:right w:val="none" w:sz="0" w:space="0" w:color="auto"/>
                  </w:divBdr>
                </w:div>
                <w:div w:id="1554778717">
                  <w:marLeft w:val="0"/>
                  <w:marRight w:val="0"/>
                  <w:marTop w:val="120"/>
                  <w:marBottom w:val="0"/>
                  <w:divBdr>
                    <w:top w:val="none" w:sz="0" w:space="0" w:color="auto"/>
                    <w:left w:val="none" w:sz="0" w:space="0" w:color="auto"/>
                    <w:bottom w:val="none" w:sz="0" w:space="0" w:color="auto"/>
                    <w:right w:val="none" w:sz="0" w:space="0" w:color="auto"/>
                  </w:divBdr>
                </w:div>
              </w:divsChild>
            </w:div>
            <w:div w:id="330985272">
              <w:marLeft w:val="0"/>
              <w:marRight w:val="0"/>
              <w:marTop w:val="0"/>
              <w:marBottom w:val="0"/>
              <w:divBdr>
                <w:top w:val="none" w:sz="0" w:space="0" w:color="auto"/>
                <w:left w:val="none" w:sz="0" w:space="0" w:color="auto"/>
                <w:bottom w:val="none" w:sz="0" w:space="0" w:color="auto"/>
                <w:right w:val="none" w:sz="0" w:space="0" w:color="auto"/>
              </w:divBdr>
              <w:divsChild>
                <w:div w:id="663046005">
                  <w:marLeft w:val="0"/>
                  <w:marRight w:val="0"/>
                  <w:marTop w:val="120"/>
                  <w:marBottom w:val="0"/>
                  <w:divBdr>
                    <w:top w:val="none" w:sz="0" w:space="0" w:color="auto"/>
                    <w:left w:val="none" w:sz="0" w:space="0" w:color="auto"/>
                    <w:bottom w:val="none" w:sz="0" w:space="0" w:color="auto"/>
                    <w:right w:val="none" w:sz="0" w:space="0" w:color="auto"/>
                  </w:divBdr>
                </w:div>
                <w:div w:id="1831359394">
                  <w:marLeft w:val="0"/>
                  <w:marRight w:val="0"/>
                  <w:marTop w:val="0"/>
                  <w:marBottom w:val="0"/>
                  <w:divBdr>
                    <w:top w:val="none" w:sz="0" w:space="0" w:color="auto"/>
                    <w:left w:val="none" w:sz="0" w:space="0" w:color="auto"/>
                    <w:bottom w:val="none" w:sz="0" w:space="0" w:color="auto"/>
                    <w:right w:val="none" w:sz="0" w:space="0" w:color="auto"/>
                  </w:divBdr>
                </w:div>
              </w:divsChild>
            </w:div>
            <w:div w:id="420298434">
              <w:marLeft w:val="0"/>
              <w:marRight w:val="0"/>
              <w:marTop w:val="0"/>
              <w:marBottom w:val="0"/>
              <w:divBdr>
                <w:top w:val="none" w:sz="0" w:space="0" w:color="auto"/>
                <w:left w:val="none" w:sz="0" w:space="0" w:color="auto"/>
                <w:bottom w:val="none" w:sz="0" w:space="0" w:color="auto"/>
                <w:right w:val="none" w:sz="0" w:space="0" w:color="auto"/>
              </w:divBdr>
              <w:divsChild>
                <w:div w:id="1507213593">
                  <w:marLeft w:val="0"/>
                  <w:marRight w:val="0"/>
                  <w:marTop w:val="120"/>
                  <w:marBottom w:val="0"/>
                  <w:divBdr>
                    <w:top w:val="none" w:sz="0" w:space="0" w:color="auto"/>
                    <w:left w:val="none" w:sz="0" w:space="0" w:color="auto"/>
                    <w:bottom w:val="none" w:sz="0" w:space="0" w:color="auto"/>
                    <w:right w:val="none" w:sz="0" w:space="0" w:color="auto"/>
                  </w:divBdr>
                </w:div>
                <w:div w:id="2097628429">
                  <w:marLeft w:val="0"/>
                  <w:marRight w:val="0"/>
                  <w:marTop w:val="0"/>
                  <w:marBottom w:val="0"/>
                  <w:divBdr>
                    <w:top w:val="none" w:sz="0" w:space="0" w:color="auto"/>
                    <w:left w:val="none" w:sz="0" w:space="0" w:color="auto"/>
                    <w:bottom w:val="none" w:sz="0" w:space="0" w:color="auto"/>
                    <w:right w:val="none" w:sz="0" w:space="0" w:color="auto"/>
                  </w:divBdr>
                </w:div>
              </w:divsChild>
            </w:div>
            <w:div w:id="446654965">
              <w:marLeft w:val="0"/>
              <w:marRight w:val="0"/>
              <w:marTop w:val="0"/>
              <w:marBottom w:val="0"/>
              <w:divBdr>
                <w:top w:val="none" w:sz="0" w:space="0" w:color="auto"/>
                <w:left w:val="none" w:sz="0" w:space="0" w:color="auto"/>
                <w:bottom w:val="none" w:sz="0" w:space="0" w:color="auto"/>
                <w:right w:val="none" w:sz="0" w:space="0" w:color="auto"/>
              </w:divBdr>
              <w:divsChild>
                <w:div w:id="289484597">
                  <w:marLeft w:val="0"/>
                  <w:marRight w:val="0"/>
                  <w:marTop w:val="0"/>
                  <w:marBottom w:val="0"/>
                  <w:divBdr>
                    <w:top w:val="none" w:sz="0" w:space="0" w:color="auto"/>
                    <w:left w:val="none" w:sz="0" w:space="0" w:color="auto"/>
                    <w:bottom w:val="none" w:sz="0" w:space="0" w:color="auto"/>
                    <w:right w:val="none" w:sz="0" w:space="0" w:color="auto"/>
                  </w:divBdr>
                </w:div>
                <w:div w:id="1923879874">
                  <w:marLeft w:val="0"/>
                  <w:marRight w:val="0"/>
                  <w:marTop w:val="120"/>
                  <w:marBottom w:val="0"/>
                  <w:divBdr>
                    <w:top w:val="none" w:sz="0" w:space="0" w:color="auto"/>
                    <w:left w:val="none" w:sz="0" w:space="0" w:color="auto"/>
                    <w:bottom w:val="none" w:sz="0" w:space="0" w:color="auto"/>
                    <w:right w:val="none" w:sz="0" w:space="0" w:color="auto"/>
                  </w:divBdr>
                </w:div>
              </w:divsChild>
            </w:div>
            <w:div w:id="633759711">
              <w:marLeft w:val="0"/>
              <w:marRight w:val="0"/>
              <w:marTop w:val="0"/>
              <w:marBottom w:val="0"/>
              <w:divBdr>
                <w:top w:val="none" w:sz="0" w:space="0" w:color="auto"/>
                <w:left w:val="none" w:sz="0" w:space="0" w:color="auto"/>
                <w:bottom w:val="none" w:sz="0" w:space="0" w:color="auto"/>
                <w:right w:val="none" w:sz="0" w:space="0" w:color="auto"/>
              </w:divBdr>
              <w:divsChild>
                <w:div w:id="1082527493">
                  <w:marLeft w:val="0"/>
                  <w:marRight w:val="0"/>
                  <w:marTop w:val="120"/>
                  <w:marBottom w:val="0"/>
                  <w:divBdr>
                    <w:top w:val="none" w:sz="0" w:space="0" w:color="auto"/>
                    <w:left w:val="none" w:sz="0" w:space="0" w:color="auto"/>
                    <w:bottom w:val="none" w:sz="0" w:space="0" w:color="auto"/>
                    <w:right w:val="none" w:sz="0" w:space="0" w:color="auto"/>
                  </w:divBdr>
                </w:div>
                <w:div w:id="1705596952">
                  <w:marLeft w:val="0"/>
                  <w:marRight w:val="0"/>
                  <w:marTop w:val="0"/>
                  <w:marBottom w:val="0"/>
                  <w:divBdr>
                    <w:top w:val="none" w:sz="0" w:space="0" w:color="auto"/>
                    <w:left w:val="none" w:sz="0" w:space="0" w:color="auto"/>
                    <w:bottom w:val="none" w:sz="0" w:space="0" w:color="auto"/>
                    <w:right w:val="none" w:sz="0" w:space="0" w:color="auto"/>
                  </w:divBdr>
                  <w:divsChild>
                    <w:div w:id="385032126">
                      <w:marLeft w:val="0"/>
                      <w:marRight w:val="0"/>
                      <w:marTop w:val="0"/>
                      <w:marBottom w:val="0"/>
                      <w:divBdr>
                        <w:top w:val="none" w:sz="0" w:space="0" w:color="auto"/>
                        <w:left w:val="none" w:sz="0" w:space="0" w:color="auto"/>
                        <w:bottom w:val="none" w:sz="0" w:space="0" w:color="auto"/>
                        <w:right w:val="none" w:sz="0" w:space="0" w:color="auto"/>
                      </w:divBdr>
                      <w:divsChild>
                        <w:div w:id="318578194">
                          <w:marLeft w:val="0"/>
                          <w:marRight w:val="0"/>
                          <w:marTop w:val="120"/>
                          <w:marBottom w:val="0"/>
                          <w:divBdr>
                            <w:top w:val="none" w:sz="0" w:space="0" w:color="auto"/>
                            <w:left w:val="none" w:sz="0" w:space="0" w:color="auto"/>
                            <w:bottom w:val="none" w:sz="0" w:space="0" w:color="auto"/>
                            <w:right w:val="none" w:sz="0" w:space="0" w:color="auto"/>
                          </w:divBdr>
                        </w:div>
                        <w:div w:id="813569820">
                          <w:marLeft w:val="0"/>
                          <w:marRight w:val="0"/>
                          <w:marTop w:val="0"/>
                          <w:marBottom w:val="0"/>
                          <w:divBdr>
                            <w:top w:val="none" w:sz="0" w:space="0" w:color="auto"/>
                            <w:left w:val="none" w:sz="0" w:space="0" w:color="auto"/>
                            <w:bottom w:val="none" w:sz="0" w:space="0" w:color="auto"/>
                            <w:right w:val="none" w:sz="0" w:space="0" w:color="auto"/>
                          </w:divBdr>
                        </w:div>
                      </w:divsChild>
                    </w:div>
                    <w:div w:id="966351816">
                      <w:marLeft w:val="0"/>
                      <w:marRight w:val="0"/>
                      <w:marTop w:val="0"/>
                      <w:marBottom w:val="0"/>
                      <w:divBdr>
                        <w:top w:val="none" w:sz="0" w:space="0" w:color="auto"/>
                        <w:left w:val="none" w:sz="0" w:space="0" w:color="auto"/>
                        <w:bottom w:val="none" w:sz="0" w:space="0" w:color="auto"/>
                        <w:right w:val="none" w:sz="0" w:space="0" w:color="auto"/>
                      </w:divBdr>
                      <w:divsChild>
                        <w:div w:id="1074206731">
                          <w:marLeft w:val="0"/>
                          <w:marRight w:val="0"/>
                          <w:marTop w:val="120"/>
                          <w:marBottom w:val="0"/>
                          <w:divBdr>
                            <w:top w:val="none" w:sz="0" w:space="0" w:color="auto"/>
                            <w:left w:val="none" w:sz="0" w:space="0" w:color="auto"/>
                            <w:bottom w:val="none" w:sz="0" w:space="0" w:color="auto"/>
                            <w:right w:val="none" w:sz="0" w:space="0" w:color="auto"/>
                          </w:divBdr>
                        </w:div>
                        <w:div w:id="1715152006">
                          <w:marLeft w:val="0"/>
                          <w:marRight w:val="0"/>
                          <w:marTop w:val="0"/>
                          <w:marBottom w:val="0"/>
                          <w:divBdr>
                            <w:top w:val="none" w:sz="0" w:space="0" w:color="auto"/>
                            <w:left w:val="none" w:sz="0" w:space="0" w:color="auto"/>
                            <w:bottom w:val="none" w:sz="0" w:space="0" w:color="auto"/>
                            <w:right w:val="none" w:sz="0" w:space="0" w:color="auto"/>
                          </w:divBdr>
                        </w:div>
                      </w:divsChild>
                    </w:div>
                    <w:div w:id="1507863167">
                      <w:marLeft w:val="0"/>
                      <w:marRight w:val="0"/>
                      <w:marTop w:val="0"/>
                      <w:marBottom w:val="0"/>
                      <w:divBdr>
                        <w:top w:val="none" w:sz="0" w:space="0" w:color="auto"/>
                        <w:left w:val="none" w:sz="0" w:space="0" w:color="auto"/>
                        <w:bottom w:val="none" w:sz="0" w:space="0" w:color="auto"/>
                        <w:right w:val="none" w:sz="0" w:space="0" w:color="auto"/>
                      </w:divBdr>
                      <w:divsChild>
                        <w:div w:id="163277590">
                          <w:marLeft w:val="0"/>
                          <w:marRight w:val="0"/>
                          <w:marTop w:val="0"/>
                          <w:marBottom w:val="0"/>
                          <w:divBdr>
                            <w:top w:val="none" w:sz="0" w:space="0" w:color="auto"/>
                            <w:left w:val="none" w:sz="0" w:space="0" w:color="auto"/>
                            <w:bottom w:val="none" w:sz="0" w:space="0" w:color="auto"/>
                            <w:right w:val="none" w:sz="0" w:space="0" w:color="auto"/>
                          </w:divBdr>
                        </w:div>
                        <w:div w:id="1178160274">
                          <w:marLeft w:val="0"/>
                          <w:marRight w:val="0"/>
                          <w:marTop w:val="120"/>
                          <w:marBottom w:val="0"/>
                          <w:divBdr>
                            <w:top w:val="none" w:sz="0" w:space="0" w:color="auto"/>
                            <w:left w:val="none" w:sz="0" w:space="0" w:color="auto"/>
                            <w:bottom w:val="none" w:sz="0" w:space="0" w:color="auto"/>
                            <w:right w:val="none" w:sz="0" w:space="0" w:color="auto"/>
                          </w:divBdr>
                        </w:div>
                      </w:divsChild>
                    </w:div>
                    <w:div w:id="1737317640">
                      <w:marLeft w:val="0"/>
                      <w:marRight w:val="0"/>
                      <w:marTop w:val="0"/>
                      <w:marBottom w:val="0"/>
                      <w:divBdr>
                        <w:top w:val="none" w:sz="0" w:space="0" w:color="auto"/>
                        <w:left w:val="none" w:sz="0" w:space="0" w:color="auto"/>
                        <w:bottom w:val="none" w:sz="0" w:space="0" w:color="auto"/>
                        <w:right w:val="none" w:sz="0" w:space="0" w:color="auto"/>
                      </w:divBdr>
                      <w:divsChild>
                        <w:div w:id="494304707">
                          <w:marLeft w:val="0"/>
                          <w:marRight w:val="0"/>
                          <w:marTop w:val="120"/>
                          <w:marBottom w:val="0"/>
                          <w:divBdr>
                            <w:top w:val="none" w:sz="0" w:space="0" w:color="auto"/>
                            <w:left w:val="none" w:sz="0" w:space="0" w:color="auto"/>
                            <w:bottom w:val="none" w:sz="0" w:space="0" w:color="auto"/>
                            <w:right w:val="none" w:sz="0" w:space="0" w:color="auto"/>
                          </w:divBdr>
                        </w:div>
                        <w:div w:id="1550527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8213533">
              <w:marLeft w:val="0"/>
              <w:marRight w:val="0"/>
              <w:marTop w:val="0"/>
              <w:marBottom w:val="0"/>
              <w:divBdr>
                <w:top w:val="none" w:sz="0" w:space="0" w:color="auto"/>
                <w:left w:val="none" w:sz="0" w:space="0" w:color="auto"/>
                <w:bottom w:val="none" w:sz="0" w:space="0" w:color="auto"/>
                <w:right w:val="none" w:sz="0" w:space="0" w:color="auto"/>
              </w:divBdr>
              <w:divsChild>
                <w:div w:id="1205142729">
                  <w:marLeft w:val="0"/>
                  <w:marRight w:val="0"/>
                  <w:marTop w:val="120"/>
                  <w:marBottom w:val="0"/>
                  <w:divBdr>
                    <w:top w:val="none" w:sz="0" w:space="0" w:color="auto"/>
                    <w:left w:val="none" w:sz="0" w:space="0" w:color="auto"/>
                    <w:bottom w:val="none" w:sz="0" w:space="0" w:color="auto"/>
                    <w:right w:val="none" w:sz="0" w:space="0" w:color="auto"/>
                  </w:divBdr>
                </w:div>
                <w:div w:id="1296332699">
                  <w:marLeft w:val="0"/>
                  <w:marRight w:val="0"/>
                  <w:marTop w:val="0"/>
                  <w:marBottom w:val="0"/>
                  <w:divBdr>
                    <w:top w:val="none" w:sz="0" w:space="0" w:color="auto"/>
                    <w:left w:val="none" w:sz="0" w:space="0" w:color="auto"/>
                    <w:bottom w:val="none" w:sz="0" w:space="0" w:color="auto"/>
                    <w:right w:val="none" w:sz="0" w:space="0" w:color="auto"/>
                  </w:divBdr>
                  <w:divsChild>
                    <w:div w:id="862784564">
                      <w:marLeft w:val="0"/>
                      <w:marRight w:val="0"/>
                      <w:marTop w:val="0"/>
                      <w:marBottom w:val="0"/>
                      <w:divBdr>
                        <w:top w:val="none" w:sz="0" w:space="0" w:color="auto"/>
                        <w:left w:val="none" w:sz="0" w:space="0" w:color="auto"/>
                        <w:bottom w:val="none" w:sz="0" w:space="0" w:color="auto"/>
                        <w:right w:val="none" w:sz="0" w:space="0" w:color="auto"/>
                      </w:divBdr>
                      <w:divsChild>
                        <w:div w:id="339940379">
                          <w:marLeft w:val="0"/>
                          <w:marRight w:val="0"/>
                          <w:marTop w:val="120"/>
                          <w:marBottom w:val="0"/>
                          <w:divBdr>
                            <w:top w:val="none" w:sz="0" w:space="0" w:color="auto"/>
                            <w:left w:val="none" w:sz="0" w:space="0" w:color="auto"/>
                            <w:bottom w:val="none" w:sz="0" w:space="0" w:color="auto"/>
                            <w:right w:val="none" w:sz="0" w:space="0" w:color="auto"/>
                          </w:divBdr>
                        </w:div>
                        <w:div w:id="1771587323">
                          <w:marLeft w:val="0"/>
                          <w:marRight w:val="0"/>
                          <w:marTop w:val="0"/>
                          <w:marBottom w:val="0"/>
                          <w:divBdr>
                            <w:top w:val="none" w:sz="0" w:space="0" w:color="auto"/>
                            <w:left w:val="none" w:sz="0" w:space="0" w:color="auto"/>
                            <w:bottom w:val="none" w:sz="0" w:space="0" w:color="auto"/>
                            <w:right w:val="none" w:sz="0" w:space="0" w:color="auto"/>
                          </w:divBdr>
                        </w:div>
                      </w:divsChild>
                    </w:div>
                    <w:div w:id="1351294797">
                      <w:marLeft w:val="0"/>
                      <w:marRight w:val="0"/>
                      <w:marTop w:val="0"/>
                      <w:marBottom w:val="0"/>
                      <w:divBdr>
                        <w:top w:val="none" w:sz="0" w:space="0" w:color="auto"/>
                        <w:left w:val="none" w:sz="0" w:space="0" w:color="auto"/>
                        <w:bottom w:val="none" w:sz="0" w:space="0" w:color="auto"/>
                        <w:right w:val="none" w:sz="0" w:space="0" w:color="auto"/>
                      </w:divBdr>
                      <w:divsChild>
                        <w:div w:id="842551747">
                          <w:marLeft w:val="0"/>
                          <w:marRight w:val="0"/>
                          <w:marTop w:val="120"/>
                          <w:marBottom w:val="0"/>
                          <w:divBdr>
                            <w:top w:val="none" w:sz="0" w:space="0" w:color="auto"/>
                            <w:left w:val="none" w:sz="0" w:space="0" w:color="auto"/>
                            <w:bottom w:val="none" w:sz="0" w:space="0" w:color="auto"/>
                            <w:right w:val="none" w:sz="0" w:space="0" w:color="auto"/>
                          </w:divBdr>
                        </w:div>
                        <w:div w:id="1274289339">
                          <w:marLeft w:val="0"/>
                          <w:marRight w:val="0"/>
                          <w:marTop w:val="0"/>
                          <w:marBottom w:val="0"/>
                          <w:divBdr>
                            <w:top w:val="none" w:sz="0" w:space="0" w:color="auto"/>
                            <w:left w:val="none" w:sz="0" w:space="0" w:color="auto"/>
                            <w:bottom w:val="none" w:sz="0" w:space="0" w:color="auto"/>
                            <w:right w:val="none" w:sz="0" w:space="0" w:color="auto"/>
                          </w:divBdr>
                        </w:div>
                      </w:divsChild>
                    </w:div>
                    <w:div w:id="2093499915">
                      <w:marLeft w:val="0"/>
                      <w:marRight w:val="0"/>
                      <w:marTop w:val="0"/>
                      <w:marBottom w:val="0"/>
                      <w:divBdr>
                        <w:top w:val="none" w:sz="0" w:space="0" w:color="auto"/>
                        <w:left w:val="none" w:sz="0" w:space="0" w:color="auto"/>
                        <w:bottom w:val="none" w:sz="0" w:space="0" w:color="auto"/>
                        <w:right w:val="none" w:sz="0" w:space="0" w:color="auto"/>
                      </w:divBdr>
                      <w:divsChild>
                        <w:div w:id="416054127">
                          <w:marLeft w:val="0"/>
                          <w:marRight w:val="0"/>
                          <w:marTop w:val="0"/>
                          <w:marBottom w:val="0"/>
                          <w:divBdr>
                            <w:top w:val="none" w:sz="0" w:space="0" w:color="auto"/>
                            <w:left w:val="none" w:sz="0" w:space="0" w:color="auto"/>
                            <w:bottom w:val="none" w:sz="0" w:space="0" w:color="auto"/>
                            <w:right w:val="none" w:sz="0" w:space="0" w:color="auto"/>
                          </w:divBdr>
                        </w:div>
                        <w:div w:id="54441681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101098380">
              <w:marLeft w:val="0"/>
              <w:marRight w:val="0"/>
              <w:marTop w:val="0"/>
              <w:marBottom w:val="0"/>
              <w:divBdr>
                <w:top w:val="none" w:sz="0" w:space="0" w:color="auto"/>
                <w:left w:val="none" w:sz="0" w:space="0" w:color="auto"/>
                <w:bottom w:val="none" w:sz="0" w:space="0" w:color="auto"/>
                <w:right w:val="none" w:sz="0" w:space="0" w:color="auto"/>
              </w:divBdr>
              <w:divsChild>
                <w:div w:id="32077524">
                  <w:marLeft w:val="0"/>
                  <w:marRight w:val="0"/>
                  <w:marTop w:val="0"/>
                  <w:marBottom w:val="0"/>
                  <w:divBdr>
                    <w:top w:val="none" w:sz="0" w:space="0" w:color="auto"/>
                    <w:left w:val="none" w:sz="0" w:space="0" w:color="auto"/>
                    <w:bottom w:val="none" w:sz="0" w:space="0" w:color="auto"/>
                    <w:right w:val="none" w:sz="0" w:space="0" w:color="auto"/>
                  </w:divBdr>
                  <w:divsChild>
                    <w:div w:id="411127864">
                      <w:marLeft w:val="0"/>
                      <w:marRight w:val="0"/>
                      <w:marTop w:val="0"/>
                      <w:marBottom w:val="0"/>
                      <w:divBdr>
                        <w:top w:val="none" w:sz="0" w:space="0" w:color="auto"/>
                        <w:left w:val="none" w:sz="0" w:space="0" w:color="auto"/>
                        <w:bottom w:val="none" w:sz="0" w:space="0" w:color="auto"/>
                        <w:right w:val="none" w:sz="0" w:space="0" w:color="auto"/>
                      </w:divBdr>
                      <w:divsChild>
                        <w:div w:id="134222002">
                          <w:marLeft w:val="0"/>
                          <w:marRight w:val="0"/>
                          <w:marTop w:val="0"/>
                          <w:marBottom w:val="0"/>
                          <w:divBdr>
                            <w:top w:val="none" w:sz="0" w:space="0" w:color="auto"/>
                            <w:left w:val="none" w:sz="0" w:space="0" w:color="auto"/>
                            <w:bottom w:val="none" w:sz="0" w:space="0" w:color="auto"/>
                            <w:right w:val="none" w:sz="0" w:space="0" w:color="auto"/>
                          </w:divBdr>
                        </w:div>
                        <w:div w:id="1496844586">
                          <w:marLeft w:val="0"/>
                          <w:marRight w:val="0"/>
                          <w:marTop w:val="120"/>
                          <w:marBottom w:val="0"/>
                          <w:divBdr>
                            <w:top w:val="none" w:sz="0" w:space="0" w:color="auto"/>
                            <w:left w:val="none" w:sz="0" w:space="0" w:color="auto"/>
                            <w:bottom w:val="none" w:sz="0" w:space="0" w:color="auto"/>
                            <w:right w:val="none" w:sz="0" w:space="0" w:color="auto"/>
                          </w:divBdr>
                        </w:div>
                      </w:divsChild>
                    </w:div>
                    <w:div w:id="415126442">
                      <w:marLeft w:val="0"/>
                      <w:marRight w:val="0"/>
                      <w:marTop w:val="0"/>
                      <w:marBottom w:val="0"/>
                      <w:divBdr>
                        <w:top w:val="none" w:sz="0" w:space="0" w:color="auto"/>
                        <w:left w:val="none" w:sz="0" w:space="0" w:color="auto"/>
                        <w:bottom w:val="none" w:sz="0" w:space="0" w:color="auto"/>
                        <w:right w:val="none" w:sz="0" w:space="0" w:color="auto"/>
                      </w:divBdr>
                      <w:divsChild>
                        <w:div w:id="674067567">
                          <w:marLeft w:val="0"/>
                          <w:marRight w:val="0"/>
                          <w:marTop w:val="120"/>
                          <w:marBottom w:val="0"/>
                          <w:divBdr>
                            <w:top w:val="none" w:sz="0" w:space="0" w:color="auto"/>
                            <w:left w:val="none" w:sz="0" w:space="0" w:color="auto"/>
                            <w:bottom w:val="none" w:sz="0" w:space="0" w:color="auto"/>
                            <w:right w:val="none" w:sz="0" w:space="0" w:color="auto"/>
                          </w:divBdr>
                        </w:div>
                        <w:div w:id="2006786958">
                          <w:marLeft w:val="0"/>
                          <w:marRight w:val="0"/>
                          <w:marTop w:val="0"/>
                          <w:marBottom w:val="0"/>
                          <w:divBdr>
                            <w:top w:val="none" w:sz="0" w:space="0" w:color="auto"/>
                            <w:left w:val="none" w:sz="0" w:space="0" w:color="auto"/>
                            <w:bottom w:val="none" w:sz="0" w:space="0" w:color="auto"/>
                            <w:right w:val="none" w:sz="0" w:space="0" w:color="auto"/>
                          </w:divBdr>
                        </w:div>
                      </w:divsChild>
                    </w:div>
                    <w:div w:id="1130124373">
                      <w:marLeft w:val="0"/>
                      <w:marRight w:val="0"/>
                      <w:marTop w:val="0"/>
                      <w:marBottom w:val="0"/>
                      <w:divBdr>
                        <w:top w:val="none" w:sz="0" w:space="0" w:color="auto"/>
                        <w:left w:val="none" w:sz="0" w:space="0" w:color="auto"/>
                        <w:bottom w:val="none" w:sz="0" w:space="0" w:color="auto"/>
                        <w:right w:val="none" w:sz="0" w:space="0" w:color="auto"/>
                      </w:divBdr>
                      <w:divsChild>
                        <w:div w:id="1340809524">
                          <w:marLeft w:val="0"/>
                          <w:marRight w:val="0"/>
                          <w:marTop w:val="120"/>
                          <w:marBottom w:val="0"/>
                          <w:divBdr>
                            <w:top w:val="none" w:sz="0" w:space="0" w:color="auto"/>
                            <w:left w:val="none" w:sz="0" w:space="0" w:color="auto"/>
                            <w:bottom w:val="none" w:sz="0" w:space="0" w:color="auto"/>
                            <w:right w:val="none" w:sz="0" w:space="0" w:color="auto"/>
                          </w:divBdr>
                        </w:div>
                        <w:div w:id="1459837166">
                          <w:marLeft w:val="0"/>
                          <w:marRight w:val="0"/>
                          <w:marTop w:val="0"/>
                          <w:marBottom w:val="0"/>
                          <w:divBdr>
                            <w:top w:val="none" w:sz="0" w:space="0" w:color="auto"/>
                            <w:left w:val="none" w:sz="0" w:space="0" w:color="auto"/>
                            <w:bottom w:val="none" w:sz="0" w:space="0" w:color="auto"/>
                            <w:right w:val="none" w:sz="0" w:space="0" w:color="auto"/>
                          </w:divBdr>
                        </w:div>
                      </w:divsChild>
                    </w:div>
                    <w:div w:id="1782802167">
                      <w:marLeft w:val="0"/>
                      <w:marRight w:val="0"/>
                      <w:marTop w:val="0"/>
                      <w:marBottom w:val="0"/>
                      <w:divBdr>
                        <w:top w:val="none" w:sz="0" w:space="0" w:color="auto"/>
                        <w:left w:val="none" w:sz="0" w:space="0" w:color="auto"/>
                        <w:bottom w:val="none" w:sz="0" w:space="0" w:color="auto"/>
                        <w:right w:val="none" w:sz="0" w:space="0" w:color="auto"/>
                      </w:divBdr>
                      <w:divsChild>
                        <w:div w:id="81338471">
                          <w:marLeft w:val="0"/>
                          <w:marRight w:val="0"/>
                          <w:marTop w:val="120"/>
                          <w:marBottom w:val="0"/>
                          <w:divBdr>
                            <w:top w:val="none" w:sz="0" w:space="0" w:color="auto"/>
                            <w:left w:val="none" w:sz="0" w:space="0" w:color="auto"/>
                            <w:bottom w:val="none" w:sz="0" w:space="0" w:color="auto"/>
                            <w:right w:val="none" w:sz="0" w:space="0" w:color="auto"/>
                          </w:divBdr>
                        </w:div>
                        <w:div w:id="711074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056419">
                  <w:marLeft w:val="0"/>
                  <w:marRight w:val="0"/>
                  <w:marTop w:val="120"/>
                  <w:marBottom w:val="0"/>
                  <w:divBdr>
                    <w:top w:val="none" w:sz="0" w:space="0" w:color="auto"/>
                    <w:left w:val="none" w:sz="0" w:space="0" w:color="auto"/>
                    <w:bottom w:val="none" w:sz="0" w:space="0" w:color="auto"/>
                    <w:right w:val="none" w:sz="0" w:space="0" w:color="auto"/>
                  </w:divBdr>
                </w:div>
              </w:divsChild>
            </w:div>
            <w:div w:id="1176921094">
              <w:marLeft w:val="0"/>
              <w:marRight w:val="0"/>
              <w:marTop w:val="0"/>
              <w:marBottom w:val="0"/>
              <w:divBdr>
                <w:top w:val="none" w:sz="0" w:space="0" w:color="auto"/>
                <w:left w:val="none" w:sz="0" w:space="0" w:color="auto"/>
                <w:bottom w:val="none" w:sz="0" w:space="0" w:color="auto"/>
                <w:right w:val="none" w:sz="0" w:space="0" w:color="auto"/>
              </w:divBdr>
              <w:divsChild>
                <w:div w:id="195507279">
                  <w:marLeft w:val="0"/>
                  <w:marRight w:val="0"/>
                  <w:marTop w:val="0"/>
                  <w:marBottom w:val="0"/>
                  <w:divBdr>
                    <w:top w:val="none" w:sz="0" w:space="0" w:color="auto"/>
                    <w:left w:val="none" w:sz="0" w:space="0" w:color="auto"/>
                    <w:bottom w:val="none" w:sz="0" w:space="0" w:color="auto"/>
                    <w:right w:val="none" w:sz="0" w:space="0" w:color="auto"/>
                  </w:divBdr>
                </w:div>
                <w:div w:id="1257443876">
                  <w:marLeft w:val="0"/>
                  <w:marRight w:val="0"/>
                  <w:marTop w:val="120"/>
                  <w:marBottom w:val="0"/>
                  <w:divBdr>
                    <w:top w:val="none" w:sz="0" w:space="0" w:color="auto"/>
                    <w:left w:val="none" w:sz="0" w:space="0" w:color="auto"/>
                    <w:bottom w:val="none" w:sz="0" w:space="0" w:color="auto"/>
                    <w:right w:val="none" w:sz="0" w:space="0" w:color="auto"/>
                  </w:divBdr>
                </w:div>
              </w:divsChild>
            </w:div>
            <w:div w:id="1306348499">
              <w:marLeft w:val="0"/>
              <w:marRight w:val="0"/>
              <w:marTop w:val="0"/>
              <w:marBottom w:val="0"/>
              <w:divBdr>
                <w:top w:val="none" w:sz="0" w:space="0" w:color="auto"/>
                <w:left w:val="none" w:sz="0" w:space="0" w:color="auto"/>
                <w:bottom w:val="none" w:sz="0" w:space="0" w:color="auto"/>
                <w:right w:val="none" w:sz="0" w:space="0" w:color="auto"/>
              </w:divBdr>
              <w:divsChild>
                <w:div w:id="941034672">
                  <w:marLeft w:val="0"/>
                  <w:marRight w:val="0"/>
                  <w:marTop w:val="0"/>
                  <w:marBottom w:val="0"/>
                  <w:divBdr>
                    <w:top w:val="none" w:sz="0" w:space="0" w:color="auto"/>
                    <w:left w:val="none" w:sz="0" w:space="0" w:color="auto"/>
                    <w:bottom w:val="none" w:sz="0" w:space="0" w:color="auto"/>
                    <w:right w:val="none" w:sz="0" w:space="0" w:color="auto"/>
                  </w:divBdr>
                </w:div>
                <w:div w:id="2048748560">
                  <w:marLeft w:val="0"/>
                  <w:marRight w:val="0"/>
                  <w:marTop w:val="120"/>
                  <w:marBottom w:val="0"/>
                  <w:divBdr>
                    <w:top w:val="none" w:sz="0" w:space="0" w:color="auto"/>
                    <w:left w:val="none" w:sz="0" w:space="0" w:color="auto"/>
                    <w:bottom w:val="none" w:sz="0" w:space="0" w:color="auto"/>
                    <w:right w:val="none" w:sz="0" w:space="0" w:color="auto"/>
                  </w:divBdr>
                </w:div>
              </w:divsChild>
            </w:div>
            <w:div w:id="1357775511">
              <w:marLeft w:val="0"/>
              <w:marRight w:val="0"/>
              <w:marTop w:val="0"/>
              <w:marBottom w:val="0"/>
              <w:divBdr>
                <w:top w:val="none" w:sz="0" w:space="0" w:color="auto"/>
                <w:left w:val="none" w:sz="0" w:space="0" w:color="auto"/>
                <w:bottom w:val="none" w:sz="0" w:space="0" w:color="auto"/>
                <w:right w:val="none" w:sz="0" w:space="0" w:color="auto"/>
              </w:divBdr>
              <w:divsChild>
                <w:div w:id="1988705650">
                  <w:marLeft w:val="0"/>
                  <w:marRight w:val="0"/>
                  <w:marTop w:val="0"/>
                  <w:marBottom w:val="0"/>
                  <w:divBdr>
                    <w:top w:val="none" w:sz="0" w:space="0" w:color="auto"/>
                    <w:left w:val="none" w:sz="0" w:space="0" w:color="auto"/>
                    <w:bottom w:val="none" w:sz="0" w:space="0" w:color="auto"/>
                    <w:right w:val="none" w:sz="0" w:space="0" w:color="auto"/>
                  </w:divBdr>
                </w:div>
                <w:div w:id="2106613980">
                  <w:marLeft w:val="0"/>
                  <w:marRight w:val="0"/>
                  <w:marTop w:val="120"/>
                  <w:marBottom w:val="0"/>
                  <w:divBdr>
                    <w:top w:val="none" w:sz="0" w:space="0" w:color="auto"/>
                    <w:left w:val="none" w:sz="0" w:space="0" w:color="auto"/>
                    <w:bottom w:val="none" w:sz="0" w:space="0" w:color="auto"/>
                    <w:right w:val="none" w:sz="0" w:space="0" w:color="auto"/>
                  </w:divBdr>
                </w:div>
              </w:divsChild>
            </w:div>
            <w:div w:id="1768577693">
              <w:marLeft w:val="0"/>
              <w:marRight w:val="0"/>
              <w:marTop w:val="0"/>
              <w:marBottom w:val="0"/>
              <w:divBdr>
                <w:top w:val="none" w:sz="0" w:space="0" w:color="auto"/>
                <w:left w:val="none" w:sz="0" w:space="0" w:color="auto"/>
                <w:bottom w:val="none" w:sz="0" w:space="0" w:color="auto"/>
                <w:right w:val="none" w:sz="0" w:space="0" w:color="auto"/>
              </w:divBdr>
              <w:divsChild>
                <w:div w:id="569577172">
                  <w:marLeft w:val="0"/>
                  <w:marRight w:val="0"/>
                  <w:marTop w:val="120"/>
                  <w:marBottom w:val="0"/>
                  <w:divBdr>
                    <w:top w:val="none" w:sz="0" w:space="0" w:color="auto"/>
                    <w:left w:val="none" w:sz="0" w:space="0" w:color="auto"/>
                    <w:bottom w:val="none" w:sz="0" w:space="0" w:color="auto"/>
                    <w:right w:val="none" w:sz="0" w:space="0" w:color="auto"/>
                  </w:divBdr>
                </w:div>
                <w:div w:id="1984650826">
                  <w:marLeft w:val="0"/>
                  <w:marRight w:val="0"/>
                  <w:marTop w:val="0"/>
                  <w:marBottom w:val="0"/>
                  <w:divBdr>
                    <w:top w:val="none" w:sz="0" w:space="0" w:color="auto"/>
                    <w:left w:val="none" w:sz="0" w:space="0" w:color="auto"/>
                    <w:bottom w:val="none" w:sz="0" w:space="0" w:color="auto"/>
                    <w:right w:val="none" w:sz="0" w:space="0" w:color="auto"/>
                  </w:divBdr>
                </w:div>
              </w:divsChild>
            </w:div>
            <w:div w:id="1809742285">
              <w:marLeft w:val="0"/>
              <w:marRight w:val="0"/>
              <w:marTop w:val="0"/>
              <w:marBottom w:val="0"/>
              <w:divBdr>
                <w:top w:val="none" w:sz="0" w:space="0" w:color="auto"/>
                <w:left w:val="none" w:sz="0" w:space="0" w:color="auto"/>
                <w:bottom w:val="none" w:sz="0" w:space="0" w:color="auto"/>
                <w:right w:val="none" w:sz="0" w:space="0" w:color="auto"/>
              </w:divBdr>
              <w:divsChild>
                <w:div w:id="353456810">
                  <w:marLeft w:val="0"/>
                  <w:marRight w:val="0"/>
                  <w:marTop w:val="0"/>
                  <w:marBottom w:val="0"/>
                  <w:divBdr>
                    <w:top w:val="none" w:sz="0" w:space="0" w:color="auto"/>
                    <w:left w:val="none" w:sz="0" w:space="0" w:color="auto"/>
                    <w:bottom w:val="none" w:sz="0" w:space="0" w:color="auto"/>
                    <w:right w:val="none" w:sz="0" w:space="0" w:color="auto"/>
                  </w:divBdr>
                </w:div>
                <w:div w:id="1597712204">
                  <w:marLeft w:val="0"/>
                  <w:marRight w:val="0"/>
                  <w:marTop w:val="120"/>
                  <w:marBottom w:val="0"/>
                  <w:divBdr>
                    <w:top w:val="none" w:sz="0" w:space="0" w:color="auto"/>
                    <w:left w:val="none" w:sz="0" w:space="0" w:color="auto"/>
                    <w:bottom w:val="none" w:sz="0" w:space="0" w:color="auto"/>
                    <w:right w:val="none" w:sz="0" w:space="0" w:color="auto"/>
                  </w:divBdr>
                </w:div>
              </w:divsChild>
            </w:div>
            <w:div w:id="1922328731">
              <w:marLeft w:val="0"/>
              <w:marRight w:val="0"/>
              <w:marTop w:val="0"/>
              <w:marBottom w:val="0"/>
              <w:divBdr>
                <w:top w:val="none" w:sz="0" w:space="0" w:color="auto"/>
                <w:left w:val="none" w:sz="0" w:space="0" w:color="auto"/>
                <w:bottom w:val="none" w:sz="0" w:space="0" w:color="auto"/>
                <w:right w:val="none" w:sz="0" w:space="0" w:color="auto"/>
              </w:divBdr>
              <w:divsChild>
                <w:div w:id="473717866">
                  <w:marLeft w:val="0"/>
                  <w:marRight w:val="0"/>
                  <w:marTop w:val="0"/>
                  <w:marBottom w:val="0"/>
                  <w:divBdr>
                    <w:top w:val="none" w:sz="0" w:space="0" w:color="auto"/>
                    <w:left w:val="none" w:sz="0" w:space="0" w:color="auto"/>
                    <w:bottom w:val="none" w:sz="0" w:space="0" w:color="auto"/>
                    <w:right w:val="none" w:sz="0" w:space="0" w:color="auto"/>
                  </w:divBdr>
                </w:div>
                <w:div w:id="2025326346">
                  <w:marLeft w:val="0"/>
                  <w:marRight w:val="0"/>
                  <w:marTop w:val="120"/>
                  <w:marBottom w:val="0"/>
                  <w:divBdr>
                    <w:top w:val="none" w:sz="0" w:space="0" w:color="auto"/>
                    <w:left w:val="none" w:sz="0" w:space="0" w:color="auto"/>
                    <w:bottom w:val="none" w:sz="0" w:space="0" w:color="auto"/>
                    <w:right w:val="none" w:sz="0" w:space="0" w:color="auto"/>
                  </w:divBdr>
                </w:div>
              </w:divsChild>
            </w:div>
            <w:div w:id="2033220706">
              <w:marLeft w:val="0"/>
              <w:marRight w:val="0"/>
              <w:marTop w:val="0"/>
              <w:marBottom w:val="0"/>
              <w:divBdr>
                <w:top w:val="none" w:sz="0" w:space="0" w:color="auto"/>
                <w:left w:val="none" w:sz="0" w:space="0" w:color="auto"/>
                <w:bottom w:val="none" w:sz="0" w:space="0" w:color="auto"/>
                <w:right w:val="none" w:sz="0" w:space="0" w:color="auto"/>
              </w:divBdr>
              <w:divsChild>
                <w:div w:id="1818184912">
                  <w:marLeft w:val="0"/>
                  <w:marRight w:val="0"/>
                  <w:marTop w:val="0"/>
                  <w:marBottom w:val="0"/>
                  <w:divBdr>
                    <w:top w:val="none" w:sz="0" w:space="0" w:color="auto"/>
                    <w:left w:val="none" w:sz="0" w:space="0" w:color="auto"/>
                    <w:bottom w:val="none" w:sz="0" w:space="0" w:color="auto"/>
                    <w:right w:val="none" w:sz="0" w:space="0" w:color="auto"/>
                  </w:divBdr>
                </w:div>
                <w:div w:id="205372777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314336362">
      <w:bodyDiv w:val="1"/>
      <w:marLeft w:val="0"/>
      <w:marRight w:val="0"/>
      <w:marTop w:val="0"/>
      <w:marBottom w:val="0"/>
      <w:divBdr>
        <w:top w:val="none" w:sz="0" w:space="0" w:color="auto"/>
        <w:left w:val="none" w:sz="0" w:space="0" w:color="auto"/>
        <w:bottom w:val="none" w:sz="0" w:space="0" w:color="auto"/>
        <w:right w:val="none" w:sz="0" w:space="0" w:color="auto"/>
      </w:divBdr>
      <w:divsChild>
        <w:div w:id="1643778345">
          <w:marLeft w:val="0"/>
          <w:marRight w:val="0"/>
          <w:marTop w:val="0"/>
          <w:marBottom w:val="0"/>
          <w:divBdr>
            <w:top w:val="none" w:sz="0" w:space="0" w:color="auto"/>
            <w:left w:val="none" w:sz="0" w:space="0" w:color="auto"/>
            <w:bottom w:val="none" w:sz="0" w:space="0" w:color="auto"/>
            <w:right w:val="none" w:sz="0" w:space="0" w:color="auto"/>
          </w:divBdr>
          <w:divsChild>
            <w:div w:id="499123420">
              <w:marLeft w:val="0"/>
              <w:marRight w:val="0"/>
              <w:marTop w:val="0"/>
              <w:marBottom w:val="0"/>
              <w:divBdr>
                <w:top w:val="none" w:sz="0" w:space="0" w:color="auto"/>
                <w:left w:val="none" w:sz="0" w:space="0" w:color="auto"/>
                <w:bottom w:val="none" w:sz="0" w:space="0" w:color="auto"/>
                <w:right w:val="none" w:sz="0" w:space="0" w:color="auto"/>
              </w:divBdr>
              <w:divsChild>
                <w:div w:id="1540975036">
                  <w:marLeft w:val="0"/>
                  <w:marRight w:val="0"/>
                  <w:marTop w:val="120"/>
                  <w:marBottom w:val="0"/>
                  <w:divBdr>
                    <w:top w:val="none" w:sz="0" w:space="0" w:color="auto"/>
                    <w:left w:val="none" w:sz="0" w:space="0" w:color="auto"/>
                    <w:bottom w:val="none" w:sz="0" w:space="0" w:color="auto"/>
                    <w:right w:val="none" w:sz="0" w:space="0" w:color="auto"/>
                  </w:divBdr>
                </w:div>
                <w:div w:id="2044669008">
                  <w:marLeft w:val="0"/>
                  <w:marRight w:val="0"/>
                  <w:marTop w:val="0"/>
                  <w:marBottom w:val="0"/>
                  <w:divBdr>
                    <w:top w:val="none" w:sz="0" w:space="0" w:color="auto"/>
                    <w:left w:val="none" w:sz="0" w:space="0" w:color="auto"/>
                    <w:bottom w:val="none" w:sz="0" w:space="0" w:color="auto"/>
                    <w:right w:val="none" w:sz="0" w:space="0" w:color="auto"/>
                  </w:divBdr>
                </w:div>
              </w:divsChild>
            </w:div>
            <w:div w:id="851340568">
              <w:marLeft w:val="0"/>
              <w:marRight w:val="0"/>
              <w:marTop w:val="0"/>
              <w:marBottom w:val="0"/>
              <w:divBdr>
                <w:top w:val="none" w:sz="0" w:space="0" w:color="auto"/>
                <w:left w:val="none" w:sz="0" w:space="0" w:color="auto"/>
                <w:bottom w:val="none" w:sz="0" w:space="0" w:color="auto"/>
                <w:right w:val="none" w:sz="0" w:space="0" w:color="auto"/>
              </w:divBdr>
              <w:divsChild>
                <w:div w:id="631716219">
                  <w:marLeft w:val="0"/>
                  <w:marRight w:val="0"/>
                  <w:marTop w:val="0"/>
                  <w:marBottom w:val="0"/>
                  <w:divBdr>
                    <w:top w:val="none" w:sz="0" w:space="0" w:color="auto"/>
                    <w:left w:val="none" w:sz="0" w:space="0" w:color="auto"/>
                    <w:bottom w:val="none" w:sz="0" w:space="0" w:color="auto"/>
                    <w:right w:val="none" w:sz="0" w:space="0" w:color="auto"/>
                  </w:divBdr>
                </w:div>
                <w:div w:id="185580247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339043348">
      <w:bodyDiv w:val="1"/>
      <w:marLeft w:val="390"/>
      <w:marRight w:val="390"/>
      <w:marTop w:val="0"/>
      <w:marBottom w:val="0"/>
      <w:divBdr>
        <w:top w:val="none" w:sz="0" w:space="0" w:color="auto"/>
        <w:left w:val="none" w:sz="0" w:space="0" w:color="auto"/>
        <w:bottom w:val="none" w:sz="0" w:space="0" w:color="auto"/>
        <w:right w:val="none" w:sz="0" w:space="0" w:color="auto"/>
      </w:divBdr>
    </w:div>
    <w:div w:id="1350446225">
      <w:bodyDiv w:val="1"/>
      <w:marLeft w:val="0"/>
      <w:marRight w:val="0"/>
      <w:marTop w:val="0"/>
      <w:marBottom w:val="0"/>
      <w:divBdr>
        <w:top w:val="none" w:sz="0" w:space="0" w:color="auto"/>
        <w:left w:val="none" w:sz="0" w:space="0" w:color="auto"/>
        <w:bottom w:val="none" w:sz="0" w:space="0" w:color="auto"/>
        <w:right w:val="none" w:sz="0" w:space="0" w:color="auto"/>
      </w:divBdr>
      <w:divsChild>
        <w:div w:id="1757092718">
          <w:marLeft w:val="0"/>
          <w:marRight w:val="0"/>
          <w:marTop w:val="0"/>
          <w:marBottom w:val="0"/>
          <w:divBdr>
            <w:top w:val="none" w:sz="0" w:space="0" w:color="auto"/>
            <w:left w:val="none" w:sz="0" w:space="0" w:color="auto"/>
            <w:bottom w:val="none" w:sz="0" w:space="0" w:color="auto"/>
            <w:right w:val="none" w:sz="0" w:space="0" w:color="auto"/>
          </w:divBdr>
          <w:divsChild>
            <w:div w:id="666387">
              <w:marLeft w:val="0"/>
              <w:marRight w:val="0"/>
              <w:marTop w:val="0"/>
              <w:marBottom w:val="0"/>
              <w:divBdr>
                <w:top w:val="none" w:sz="0" w:space="0" w:color="auto"/>
                <w:left w:val="none" w:sz="0" w:space="0" w:color="auto"/>
                <w:bottom w:val="none" w:sz="0" w:space="0" w:color="auto"/>
                <w:right w:val="none" w:sz="0" w:space="0" w:color="auto"/>
              </w:divBdr>
              <w:divsChild>
                <w:div w:id="1683895576">
                  <w:marLeft w:val="0"/>
                  <w:marRight w:val="0"/>
                  <w:marTop w:val="0"/>
                  <w:marBottom w:val="0"/>
                  <w:divBdr>
                    <w:top w:val="none" w:sz="0" w:space="0" w:color="auto"/>
                    <w:left w:val="none" w:sz="0" w:space="0" w:color="auto"/>
                    <w:bottom w:val="none" w:sz="0" w:space="0" w:color="auto"/>
                    <w:right w:val="none" w:sz="0" w:space="0" w:color="auto"/>
                  </w:divBdr>
                </w:div>
                <w:div w:id="1760059815">
                  <w:marLeft w:val="0"/>
                  <w:marRight w:val="0"/>
                  <w:marTop w:val="120"/>
                  <w:marBottom w:val="0"/>
                  <w:divBdr>
                    <w:top w:val="none" w:sz="0" w:space="0" w:color="auto"/>
                    <w:left w:val="none" w:sz="0" w:space="0" w:color="auto"/>
                    <w:bottom w:val="none" w:sz="0" w:space="0" w:color="auto"/>
                    <w:right w:val="none" w:sz="0" w:space="0" w:color="auto"/>
                  </w:divBdr>
                </w:div>
              </w:divsChild>
            </w:div>
            <w:div w:id="371199580">
              <w:marLeft w:val="0"/>
              <w:marRight w:val="0"/>
              <w:marTop w:val="0"/>
              <w:marBottom w:val="0"/>
              <w:divBdr>
                <w:top w:val="none" w:sz="0" w:space="0" w:color="auto"/>
                <w:left w:val="none" w:sz="0" w:space="0" w:color="auto"/>
                <w:bottom w:val="none" w:sz="0" w:space="0" w:color="auto"/>
                <w:right w:val="none" w:sz="0" w:space="0" w:color="auto"/>
              </w:divBdr>
              <w:divsChild>
                <w:div w:id="159658501">
                  <w:marLeft w:val="0"/>
                  <w:marRight w:val="0"/>
                  <w:marTop w:val="120"/>
                  <w:marBottom w:val="0"/>
                  <w:divBdr>
                    <w:top w:val="none" w:sz="0" w:space="0" w:color="auto"/>
                    <w:left w:val="none" w:sz="0" w:space="0" w:color="auto"/>
                    <w:bottom w:val="none" w:sz="0" w:space="0" w:color="auto"/>
                    <w:right w:val="none" w:sz="0" w:space="0" w:color="auto"/>
                  </w:divBdr>
                </w:div>
                <w:div w:id="303782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3823130">
      <w:bodyDiv w:val="1"/>
      <w:marLeft w:val="0"/>
      <w:marRight w:val="0"/>
      <w:marTop w:val="0"/>
      <w:marBottom w:val="0"/>
      <w:divBdr>
        <w:top w:val="none" w:sz="0" w:space="0" w:color="auto"/>
        <w:left w:val="none" w:sz="0" w:space="0" w:color="auto"/>
        <w:bottom w:val="none" w:sz="0" w:space="0" w:color="auto"/>
        <w:right w:val="none" w:sz="0" w:space="0" w:color="auto"/>
      </w:divBdr>
      <w:divsChild>
        <w:div w:id="2096895650">
          <w:marLeft w:val="0"/>
          <w:marRight w:val="0"/>
          <w:marTop w:val="0"/>
          <w:marBottom w:val="0"/>
          <w:divBdr>
            <w:top w:val="none" w:sz="0" w:space="0" w:color="auto"/>
            <w:left w:val="none" w:sz="0" w:space="0" w:color="auto"/>
            <w:bottom w:val="none" w:sz="0" w:space="0" w:color="auto"/>
            <w:right w:val="none" w:sz="0" w:space="0" w:color="auto"/>
          </w:divBdr>
          <w:divsChild>
            <w:div w:id="1286307258">
              <w:marLeft w:val="0"/>
              <w:marRight w:val="0"/>
              <w:marTop w:val="0"/>
              <w:marBottom w:val="0"/>
              <w:divBdr>
                <w:top w:val="none" w:sz="0" w:space="0" w:color="auto"/>
                <w:left w:val="none" w:sz="0" w:space="0" w:color="auto"/>
                <w:bottom w:val="none" w:sz="0" w:space="0" w:color="auto"/>
                <w:right w:val="none" w:sz="0" w:space="0" w:color="auto"/>
              </w:divBdr>
              <w:divsChild>
                <w:div w:id="862399106">
                  <w:marLeft w:val="0"/>
                  <w:marRight w:val="0"/>
                  <w:marTop w:val="0"/>
                  <w:marBottom w:val="0"/>
                  <w:divBdr>
                    <w:top w:val="none" w:sz="0" w:space="0" w:color="auto"/>
                    <w:left w:val="none" w:sz="0" w:space="0" w:color="auto"/>
                    <w:bottom w:val="none" w:sz="0" w:space="0" w:color="auto"/>
                    <w:right w:val="none" w:sz="0" w:space="0" w:color="auto"/>
                  </w:divBdr>
                  <w:divsChild>
                    <w:div w:id="32854740">
                      <w:marLeft w:val="0"/>
                      <w:marRight w:val="0"/>
                      <w:marTop w:val="0"/>
                      <w:marBottom w:val="0"/>
                      <w:divBdr>
                        <w:top w:val="none" w:sz="0" w:space="0" w:color="auto"/>
                        <w:left w:val="none" w:sz="0" w:space="0" w:color="auto"/>
                        <w:bottom w:val="none" w:sz="0" w:space="0" w:color="auto"/>
                        <w:right w:val="none" w:sz="0" w:space="0" w:color="auto"/>
                      </w:divBdr>
                      <w:divsChild>
                        <w:div w:id="40324038">
                          <w:marLeft w:val="0"/>
                          <w:marRight w:val="0"/>
                          <w:marTop w:val="0"/>
                          <w:marBottom w:val="0"/>
                          <w:divBdr>
                            <w:top w:val="none" w:sz="0" w:space="0" w:color="auto"/>
                            <w:left w:val="none" w:sz="0" w:space="0" w:color="auto"/>
                            <w:bottom w:val="none" w:sz="0" w:space="0" w:color="auto"/>
                            <w:right w:val="none" w:sz="0" w:space="0" w:color="auto"/>
                          </w:divBdr>
                        </w:div>
                        <w:div w:id="1156148028">
                          <w:marLeft w:val="0"/>
                          <w:marRight w:val="0"/>
                          <w:marTop w:val="120"/>
                          <w:marBottom w:val="0"/>
                          <w:divBdr>
                            <w:top w:val="none" w:sz="0" w:space="0" w:color="auto"/>
                            <w:left w:val="none" w:sz="0" w:space="0" w:color="auto"/>
                            <w:bottom w:val="none" w:sz="0" w:space="0" w:color="auto"/>
                            <w:right w:val="none" w:sz="0" w:space="0" w:color="auto"/>
                          </w:divBdr>
                        </w:div>
                      </w:divsChild>
                    </w:div>
                    <w:div w:id="176701750">
                      <w:marLeft w:val="0"/>
                      <w:marRight w:val="0"/>
                      <w:marTop w:val="0"/>
                      <w:marBottom w:val="0"/>
                      <w:divBdr>
                        <w:top w:val="none" w:sz="0" w:space="0" w:color="auto"/>
                        <w:left w:val="none" w:sz="0" w:space="0" w:color="auto"/>
                        <w:bottom w:val="none" w:sz="0" w:space="0" w:color="auto"/>
                        <w:right w:val="none" w:sz="0" w:space="0" w:color="auto"/>
                      </w:divBdr>
                      <w:divsChild>
                        <w:div w:id="1423575224">
                          <w:marLeft w:val="0"/>
                          <w:marRight w:val="0"/>
                          <w:marTop w:val="0"/>
                          <w:marBottom w:val="0"/>
                          <w:divBdr>
                            <w:top w:val="none" w:sz="0" w:space="0" w:color="auto"/>
                            <w:left w:val="none" w:sz="0" w:space="0" w:color="auto"/>
                            <w:bottom w:val="none" w:sz="0" w:space="0" w:color="auto"/>
                            <w:right w:val="none" w:sz="0" w:space="0" w:color="auto"/>
                          </w:divBdr>
                        </w:div>
                        <w:div w:id="204297269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105224871">
                  <w:marLeft w:val="0"/>
                  <w:marRight w:val="0"/>
                  <w:marTop w:val="120"/>
                  <w:marBottom w:val="0"/>
                  <w:divBdr>
                    <w:top w:val="none" w:sz="0" w:space="0" w:color="auto"/>
                    <w:left w:val="none" w:sz="0" w:space="0" w:color="auto"/>
                    <w:bottom w:val="none" w:sz="0" w:space="0" w:color="auto"/>
                    <w:right w:val="none" w:sz="0" w:space="0" w:color="auto"/>
                  </w:divBdr>
                </w:div>
              </w:divsChild>
            </w:div>
            <w:div w:id="1885294269">
              <w:marLeft w:val="0"/>
              <w:marRight w:val="0"/>
              <w:marTop w:val="0"/>
              <w:marBottom w:val="0"/>
              <w:divBdr>
                <w:top w:val="none" w:sz="0" w:space="0" w:color="auto"/>
                <w:left w:val="none" w:sz="0" w:space="0" w:color="auto"/>
                <w:bottom w:val="none" w:sz="0" w:space="0" w:color="auto"/>
                <w:right w:val="none" w:sz="0" w:space="0" w:color="auto"/>
              </w:divBdr>
              <w:divsChild>
                <w:div w:id="1615283802">
                  <w:marLeft w:val="0"/>
                  <w:marRight w:val="0"/>
                  <w:marTop w:val="120"/>
                  <w:marBottom w:val="0"/>
                  <w:divBdr>
                    <w:top w:val="none" w:sz="0" w:space="0" w:color="auto"/>
                    <w:left w:val="none" w:sz="0" w:space="0" w:color="auto"/>
                    <w:bottom w:val="none" w:sz="0" w:space="0" w:color="auto"/>
                    <w:right w:val="none" w:sz="0" w:space="0" w:color="auto"/>
                  </w:divBdr>
                </w:div>
                <w:div w:id="2088308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313019">
      <w:bodyDiv w:val="1"/>
      <w:marLeft w:val="0"/>
      <w:marRight w:val="0"/>
      <w:marTop w:val="0"/>
      <w:marBottom w:val="0"/>
      <w:divBdr>
        <w:top w:val="none" w:sz="0" w:space="0" w:color="auto"/>
        <w:left w:val="none" w:sz="0" w:space="0" w:color="auto"/>
        <w:bottom w:val="none" w:sz="0" w:space="0" w:color="auto"/>
        <w:right w:val="none" w:sz="0" w:space="0" w:color="auto"/>
      </w:divBdr>
      <w:divsChild>
        <w:div w:id="1670713410">
          <w:marLeft w:val="0"/>
          <w:marRight w:val="0"/>
          <w:marTop w:val="0"/>
          <w:marBottom w:val="0"/>
          <w:divBdr>
            <w:top w:val="none" w:sz="0" w:space="0" w:color="auto"/>
            <w:left w:val="none" w:sz="0" w:space="0" w:color="auto"/>
            <w:bottom w:val="none" w:sz="0" w:space="0" w:color="auto"/>
            <w:right w:val="none" w:sz="0" w:space="0" w:color="auto"/>
          </w:divBdr>
          <w:divsChild>
            <w:div w:id="1622229463">
              <w:marLeft w:val="0"/>
              <w:marRight w:val="0"/>
              <w:marTop w:val="0"/>
              <w:marBottom w:val="0"/>
              <w:divBdr>
                <w:top w:val="none" w:sz="0" w:space="0" w:color="auto"/>
                <w:left w:val="none" w:sz="0" w:space="0" w:color="auto"/>
                <w:bottom w:val="none" w:sz="0" w:space="0" w:color="auto"/>
                <w:right w:val="none" w:sz="0" w:space="0" w:color="auto"/>
              </w:divBdr>
            </w:div>
          </w:divsChild>
        </w:div>
        <w:div w:id="1725593464">
          <w:marLeft w:val="0"/>
          <w:marRight w:val="0"/>
          <w:marTop w:val="0"/>
          <w:marBottom w:val="0"/>
          <w:divBdr>
            <w:top w:val="none" w:sz="0" w:space="0" w:color="auto"/>
            <w:left w:val="none" w:sz="0" w:space="0" w:color="auto"/>
            <w:bottom w:val="none" w:sz="0" w:space="0" w:color="auto"/>
            <w:right w:val="none" w:sz="0" w:space="0" w:color="auto"/>
          </w:divBdr>
          <w:divsChild>
            <w:div w:id="810171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634964">
      <w:bodyDiv w:val="1"/>
      <w:marLeft w:val="0"/>
      <w:marRight w:val="0"/>
      <w:marTop w:val="0"/>
      <w:marBottom w:val="0"/>
      <w:divBdr>
        <w:top w:val="none" w:sz="0" w:space="0" w:color="auto"/>
        <w:left w:val="none" w:sz="0" w:space="0" w:color="auto"/>
        <w:bottom w:val="none" w:sz="0" w:space="0" w:color="auto"/>
        <w:right w:val="none" w:sz="0" w:space="0" w:color="auto"/>
      </w:divBdr>
      <w:divsChild>
        <w:div w:id="1052584508">
          <w:marLeft w:val="0"/>
          <w:marRight w:val="0"/>
          <w:marTop w:val="0"/>
          <w:marBottom w:val="0"/>
          <w:divBdr>
            <w:top w:val="none" w:sz="0" w:space="0" w:color="auto"/>
            <w:left w:val="none" w:sz="0" w:space="0" w:color="auto"/>
            <w:bottom w:val="none" w:sz="0" w:space="0" w:color="auto"/>
            <w:right w:val="none" w:sz="0" w:space="0" w:color="auto"/>
          </w:divBdr>
        </w:div>
      </w:divsChild>
    </w:div>
    <w:div w:id="1387410541">
      <w:bodyDiv w:val="1"/>
      <w:marLeft w:val="0"/>
      <w:marRight w:val="0"/>
      <w:marTop w:val="0"/>
      <w:marBottom w:val="0"/>
      <w:divBdr>
        <w:top w:val="none" w:sz="0" w:space="0" w:color="auto"/>
        <w:left w:val="none" w:sz="0" w:space="0" w:color="auto"/>
        <w:bottom w:val="none" w:sz="0" w:space="0" w:color="auto"/>
        <w:right w:val="none" w:sz="0" w:space="0" w:color="auto"/>
      </w:divBdr>
      <w:divsChild>
        <w:div w:id="544292670">
          <w:marLeft w:val="0"/>
          <w:marRight w:val="0"/>
          <w:marTop w:val="120"/>
          <w:marBottom w:val="0"/>
          <w:divBdr>
            <w:top w:val="none" w:sz="0" w:space="0" w:color="auto"/>
            <w:left w:val="none" w:sz="0" w:space="0" w:color="auto"/>
            <w:bottom w:val="none" w:sz="0" w:space="0" w:color="auto"/>
            <w:right w:val="none" w:sz="0" w:space="0" w:color="auto"/>
          </w:divBdr>
        </w:div>
        <w:div w:id="1242106252">
          <w:marLeft w:val="0"/>
          <w:marRight w:val="0"/>
          <w:marTop w:val="120"/>
          <w:marBottom w:val="0"/>
          <w:divBdr>
            <w:top w:val="none" w:sz="0" w:space="0" w:color="auto"/>
            <w:left w:val="none" w:sz="0" w:space="0" w:color="auto"/>
            <w:bottom w:val="none" w:sz="0" w:space="0" w:color="auto"/>
            <w:right w:val="none" w:sz="0" w:space="0" w:color="auto"/>
          </w:divBdr>
        </w:div>
      </w:divsChild>
    </w:div>
    <w:div w:id="1396777046">
      <w:bodyDiv w:val="1"/>
      <w:marLeft w:val="390"/>
      <w:marRight w:val="390"/>
      <w:marTop w:val="390"/>
      <w:marBottom w:val="0"/>
      <w:divBdr>
        <w:top w:val="none" w:sz="0" w:space="0" w:color="auto"/>
        <w:left w:val="none" w:sz="0" w:space="0" w:color="auto"/>
        <w:bottom w:val="none" w:sz="0" w:space="0" w:color="auto"/>
        <w:right w:val="none" w:sz="0" w:space="0" w:color="auto"/>
      </w:divBdr>
    </w:div>
    <w:div w:id="1404833821">
      <w:bodyDiv w:val="1"/>
      <w:marLeft w:val="0"/>
      <w:marRight w:val="0"/>
      <w:marTop w:val="0"/>
      <w:marBottom w:val="0"/>
      <w:divBdr>
        <w:top w:val="none" w:sz="0" w:space="0" w:color="auto"/>
        <w:left w:val="none" w:sz="0" w:space="0" w:color="auto"/>
        <w:bottom w:val="none" w:sz="0" w:space="0" w:color="auto"/>
        <w:right w:val="none" w:sz="0" w:space="0" w:color="auto"/>
      </w:divBdr>
      <w:divsChild>
        <w:div w:id="1688286204">
          <w:marLeft w:val="0"/>
          <w:marRight w:val="0"/>
          <w:marTop w:val="0"/>
          <w:marBottom w:val="0"/>
          <w:divBdr>
            <w:top w:val="none" w:sz="0" w:space="0" w:color="auto"/>
            <w:left w:val="none" w:sz="0" w:space="0" w:color="auto"/>
            <w:bottom w:val="none" w:sz="0" w:space="0" w:color="auto"/>
            <w:right w:val="none" w:sz="0" w:space="0" w:color="auto"/>
          </w:divBdr>
        </w:div>
      </w:divsChild>
    </w:div>
    <w:div w:id="1414618661">
      <w:bodyDiv w:val="1"/>
      <w:marLeft w:val="0"/>
      <w:marRight w:val="0"/>
      <w:marTop w:val="0"/>
      <w:marBottom w:val="0"/>
      <w:divBdr>
        <w:top w:val="none" w:sz="0" w:space="0" w:color="auto"/>
        <w:left w:val="none" w:sz="0" w:space="0" w:color="auto"/>
        <w:bottom w:val="none" w:sz="0" w:space="0" w:color="auto"/>
        <w:right w:val="none" w:sz="0" w:space="0" w:color="auto"/>
      </w:divBdr>
      <w:divsChild>
        <w:div w:id="501899553">
          <w:marLeft w:val="0"/>
          <w:marRight w:val="0"/>
          <w:marTop w:val="0"/>
          <w:marBottom w:val="0"/>
          <w:divBdr>
            <w:top w:val="none" w:sz="0" w:space="0" w:color="auto"/>
            <w:left w:val="none" w:sz="0" w:space="0" w:color="auto"/>
            <w:bottom w:val="none" w:sz="0" w:space="0" w:color="auto"/>
            <w:right w:val="none" w:sz="0" w:space="0" w:color="auto"/>
          </w:divBdr>
          <w:divsChild>
            <w:div w:id="356974821">
              <w:marLeft w:val="0"/>
              <w:marRight w:val="0"/>
              <w:marTop w:val="0"/>
              <w:marBottom w:val="0"/>
              <w:divBdr>
                <w:top w:val="none" w:sz="0" w:space="0" w:color="auto"/>
                <w:left w:val="none" w:sz="0" w:space="0" w:color="auto"/>
                <w:bottom w:val="none" w:sz="0" w:space="0" w:color="auto"/>
                <w:right w:val="none" w:sz="0" w:space="0" w:color="auto"/>
              </w:divBdr>
              <w:divsChild>
                <w:div w:id="631711564">
                  <w:marLeft w:val="0"/>
                  <w:marRight w:val="0"/>
                  <w:marTop w:val="0"/>
                  <w:marBottom w:val="0"/>
                  <w:divBdr>
                    <w:top w:val="none" w:sz="0" w:space="0" w:color="auto"/>
                    <w:left w:val="none" w:sz="0" w:space="0" w:color="auto"/>
                    <w:bottom w:val="none" w:sz="0" w:space="0" w:color="auto"/>
                    <w:right w:val="none" w:sz="0" w:space="0" w:color="auto"/>
                  </w:divBdr>
                </w:div>
                <w:div w:id="1839616320">
                  <w:marLeft w:val="0"/>
                  <w:marRight w:val="0"/>
                  <w:marTop w:val="120"/>
                  <w:marBottom w:val="0"/>
                  <w:divBdr>
                    <w:top w:val="none" w:sz="0" w:space="0" w:color="auto"/>
                    <w:left w:val="none" w:sz="0" w:space="0" w:color="auto"/>
                    <w:bottom w:val="none" w:sz="0" w:space="0" w:color="auto"/>
                    <w:right w:val="none" w:sz="0" w:space="0" w:color="auto"/>
                  </w:divBdr>
                </w:div>
              </w:divsChild>
            </w:div>
            <w:div w:id="1350598462">
              <w:marLeft w:val="0"/>
              <w:marRight w:val="0"/>
              <w:marTop w:val="0"/>
              <w:marBottom w:val="0"/>
              <w:divBdr>
                <w:top w:val="none" w:sz="0" w:space="0" w:color="auto"/>
                <w:left w:val="none" w:sz="0" w:space="0" w:color="auto"/>
                <w:bottom w:val="none" w:sz="0" w:space="0" w:color="auto"/>
                <w:right w:val="none" w:sz="0" w:space="0" w:color="auto"/>
              </w:divBdr>
              <w:divsChild>
                <w:div w:id="1410224693">
                  <w:marLeft w:val="0"/>
                  <w:marRight w:val="0"/>
                  <w:marTop w:val="120"/>
                  <w:marBottom w:val="0"/>
                  <w:divBdr>
                    <w:top w:val="none" w:sz="0" w:space="0" w:color="auto"/>
                    <w:left w:val="none" w:sz="0" w:space="0" w:color="auto"/>
                    <w:bottom w:val="none" w:sz="0" w:space="0" w:color="auto"/>
                    <w:right w:val="none" w:sz="0" w:space="0" w:color="auto"/>
                  </w:divBdr>
                </w:div>
                <w:div w:id="1803696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69331">
      <w:bodyDiv w:val="1"/>
      <w:marLeft w:val="0"/>
      <w:marRight w:val="0"/>
      <w:marTop w:val="0"/>
      <w:marBottom w:val="0"/>
      <w:divBdr>
        <w:top w:val="none" w:sz="0" w:space="0" w:color="auto"/>
        <w:left w:val="none" w:sz="0" w:space="0" w:color="auto"/>
        <w:bottom w:val="none" w:sz="0" w:space="0" w:color="auto"/>
        <w:right w:val="none" w:sz="0" w:space="0" w:color="auto"/>
      </w:divBdr>
      <w:divsChild>
        <w:div w:id="398208325">
          <w:marLeft w:val="0"/>
          <w:marRight w:val="0"/>
          <w:marTop w:val="0"/>
          <w:marBottom w:val="0"/>
          <w:divBdr>
            <w:top w:val="none" w:sz="0" w:space="0" w:color="auto"/>
            <w:left w:val="none" w:sz="0" w:space="0" w:color="auto"/>
            <w:bottom w:val="none" w:sz="0" w:space="0" w:color="auto"/>
            <w:right w:val="none" w:sz="0" w:space="0" w:color="auto"/>
          </w:divBdr>
          <w:divsChild>
            <w:div w:id="1294753602">
              <w:marLeft w:val="0"/>
              <w:marRight w:val="0"/>
              <w:marTop w:val="0"/>
              <w:marBottom w:val="0"/>
              <w:divBdr>
                <w:top w:val="none" w:sz="0" w:space="0" w:color="auto"/>
                <w:left w:val="none" w:sz="0" w:space="0" w:color="auto"/>
                <w:bottom w:val="none" w:sz="0" w:space="0" w:color="auto"/>
                <w:right w:val="none" w:sz="0" w:space="0" w:color="auto"/>
              </w:divBdr>
              <w:divsChild>
                <w:div w:id="802574236">
                  <w:marLeft w:val="0"/>
                  <w:marRight w:val="0"/>
                  <w:marTop w:val="0"/>
                  <w:marBottom w:val="0"/>
                  <w:divBdr>
                    <w:top w:val="none" w:sz="0" w:space="0" w:color="auto"/>
                    <w:left w:val="none" w:sz="0" w:space="0" w:color="auto"/>
                    <w:bottom w:val="none" w:sz="0" w:space="0" w:color="auto"/>
                    <w:right w:val="none" w:sz="0" w:space="0" w:color="auto"/>
                  </w:divBdr>
                  <w:divsChild>
                    <w:div w:id="99691888">
                      <w:marLeft w:val="0"/>
                      <w:marRight w:val="0"/>
                      <w:marTop w:val="0"/>
                      <w:marBottom w:val="0"/>
                      <w:divBdr>
                        <w:top w:val="none" w:sz="0" w:space="0" w:color="auto"/>
                        <w:left w:val="none" w:sz="0" w:space="0" w:color="auto"/>
                        <w:bottom w:val="none" w:sz="0" w:space="0" w:color="auto"/>
                        <w:right w:val="none" w:sz="0" w:space="0" w:color="auto"/>
                      </w:divBdr>
                    </w:div>
                    <w:div w:id="870650307">
                      <w:marLeft w:val="0"/>
                      <w:marRight w:val="0"/>
                      <w:marTop w:val="120"/>
                      <w:marBottom w:val="0"/>
                      <w:divBdr>
                        <w:top w:val="none" w:sz="0" w:space="0" w:color="auto"/>
                        <w:left w:val="none" w:sz="0" w:space="0" w:color="auto"/>
                        <w:bottom w:val="none" w:sz="0" w:space="0" w:color="auto"/>
                        <w:right w:val="none" w:sz="0" w:space="0" w:color="auto"/>
                      </w:divBdr>
                    </w:div>
                  </w:divsChild>
                </w:div>
                <w:div w:id="1163934665">
                  <w:marLeft w:val="0"/>
                  <w:marRight w:val="0"/>
                  <w:marTop w:val="0"/>
                  <w:marBottom w:val="0"/>
                  <w:divBdr>
                    <w:top w:val="none" w:sz="0" w:space="0" w:color="auto"/>
                    <w:left w:val="none" w:sz="0" w:space="0" w:color="auto"/>
                    <w:bottom w:val="none" w:sz="0" w:space="0" w:color="auto"/>
                    <w:right w:val="none" w:sz="0" w:space="0" w:color="auto"/>
                  </w:divBdr>
                  <w:divsChild>
                    <w:div w:id="961035700">
                      <w:marLeft w:val="0"/>
                      <w:marRight w:val="0"/>
                      <w:marTop w:val="120"/>
                      <w:marBottom w:val="0"/>
                      <w:divBdr>
                        <w:top w:val="none" w:sz="0" w:space="0" w:color="auto"/>
                        <w:left w:val="none" w:sz="0" w:space="0" w:color="auto"/>
                        <w:bottom w:val="none" w:sz="0" w:space="0" w:color="auto"/>
                        <w:right w:val="none" w:sz="0" w:space="0" w:color="auto"/>
                      </w:divBdr>
                    </w:div>
                    <w:div w:id="998967278">
                      <w:marLeft w:val="0"/>
                      <w:marRight w:val="0"/>
                      <w:marTop w:val="0"/>
                      <w:marBottom w:val="0"/>
                      <w:divBdr>
                        <w:top w:val="none" w:sz="0" w:space="0" w:color="auto"/>
                        <w:left w:val="none" w:sz="0" w:space="0" w:color="auto"/>
                        <w:bottom w:val="none" w:sz="0" w:space="0" w:color="auto"/>
                        <w:right w:val="none" w:sz="0" w:space="0" w:color="auto"/>
                      </w:divBdr>
                    </w:div>
                  </w:divsChild>
                </w:div>
                <w:div w:id="1227565226">
                  <w:marLeft w:val="0"/>
                  <w:marRight w:val="0"/>
                  <w:marTop w:val="0"/>
                  <w:marBottom w:val="0"/>
                  <w:divBdr>
                    <w:top w:val="none" w:sz="0" w:space="0" w:color="auto"/>
                    <w:left w:val="none" w:sz="0" w:space="0" w:color="auto"/>
                    <w:bottom w:val="none" w:sz="0" w:space="0" w:color="auto"/>
                    <w:right w:val="none" w:sz="0" w:space="0" w:color="auto"/>
                  </w:divBdr>
                  <w:divsChild>
                    <w:div w:id="160196841">
                      <w:marLeft w:val="0"/>
                      <w:marRight w:val="0"/>
                      <w:marTop w:val="0"/>
                      <w:marBottom w:val="0"/>
                      <w:divBdr>
                        <w:top w:val="none" w:sz="0" w:space="0" w:color="auto"/>
                        <w:left w:val="none" w:sz="0" w:space="0" w:color="auto"/>
                        <w:bottom w:val="none" w:sz="0" w:space="0" w:color="auto"/>
                        <w:right w:val="none" w:sz="0" w:space="0" w:color="auto"/>
                      </w:divBdr>
                    </w:div>
                    <w:div w:id="776608473">
                      <w:marLeft w:val="0"/>
                      <w:marRight w:val="0"/>
                      <w:marTop w:val="120"/>
                      <w:marBottom w:val="0"/>
                      <w:divBdr>
                        <w:top w:val="none" w:sz="0" w:space="0" w:color="auto"/>
                        <w:left w:val="none" w:sz="0" w:space="0" w:color="auto"/>
                        <w:bottom w:val="none" w:sz="0" w:space="0" w:color="auto"/>
                        <w:right w:val="none" w:sz="0" w:space="0" w:color="auto"/>
                      </w:divBdr>
                    </w:div>
                  </w:divsChild>
                </w:div>
                <w:div w:id="1966615433">
                  <w:marLeft w:val="0"/>
                  <w:marRight w:val="0"/>
                  <w:marTop w:val="0"/>
                  <w:marBottom w:val="0"/>
                  <w:divBdr>
                    <w:top w:val="none" w:sz="0" w:space="0" w:color="auto"/>
                    <w:left w:val="none" w:sz="0" w:space="0" w:color="auto"/>
                    <w:bottom w:val="none" w:sz="0" w:space="0" w:color="auto"/>
                    <w:right w:val="none" w:sz="0" w:space="0" w:color="auto"/>
                  </w:divBdr>
                  <w:divsChild>
                    <w:div w:id="85620414">
                      <w:marLeft w:val="0"/>
                      <w:marRight w:val="0"/>
                      <w:marTop w:val="120"/>
                      <w:marBottom w:val="0"/>
                      <w:divBdr>
                        <w:top w:val="none" w:sz="0" w:space="0" w:color="auto"/>
                        <w:left w:val="none" w:sz="0" w:space="0" w:color="auto"/>
                        <w:bottom w:val="none" w:sz="0" w:space="0" w:color="auto"/>
                        <w:right w:val="none" w:sz="0" w:space="0" w:color="auto"/>
                      </w:divBdr>
                    </w:div>
                    <w:div w:id="1995985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8425825">
          <w:marLeft w:val="0"/>
          <w:marRight w:val="0"/>
          <w:marTop w:val="0"/>
          <w:marBottom w:val="0"/>
          <w:divBdr>
            <w:top w:val="none" w:sz="0" w:space="0" w:color="auto"/>
            <w:left w:val="none" w:sz="0" w:space="0" w:color="auto"/>
            <w:bottom w:val="none" w:sz="0" w:space="0" w:color="auto"/>
            <w:right w:val="none" w:sz="0" w:space="0" w:color="auto"/>
          </w:divBdr>
          <w:divsChild>
            <w:div w:id="948467854">
              <w:marLeft w:val="0"/>
              <w:marRight w:val="0"/>
              <w:marTop w:val="0"/>
              <w:marBottom w:val="0"/>
              <w:divBdr>
                <w:top w:val="none" w:sz="0" w:space="0" w:color="auto"/>
                <w:left w:val="none" w:sz="0" w:space="0" w:color="auto"/>
                <w:bottom w:val="none" w:sz="0" w:space="0" w:color="auto"/>
                <w:right w:val="none" w:sz="0" w:space="0" w:color="auto"/>
              </w:divBdr>
            </w:div>
          </w:divsChild>
        </w:div>
        <w:div w:id="576474743">
          <w:marLeft w:val="0"/>
          <w:marRight w:val="0"/>
          <w:marTop w:val="0"/>
          <w:marBottom w:val="0"/>
          <w:divBdr>
            <w:top w:val="none" w:sz="0" w:space="0" w:color="auto"/>
            <w:left w:val="none" w:sz="0" w:space="0" w:color="auto"/>
            <w:bottom w:val="none" w:sz="0" w:space="0" w:color="auto"/>
            <w:right w:val="none" w:sz="0" w:space="0" w:color="auto"/>
          </w:divBdr>
          <w:divsChild>
            <w:div w:id="1061254023">
              <w:marLeft w:val="0"/>
              <w:marRight w:val="0"/>
              <w:marTop w:val="0"/>
              <w:marBottom w:val="0"/>
              <w:divBdr>
                <w:top w:val="none" w:sz="0" w:space="0" w:color="auto"/>
                <w:left w:val="none" w:sz="0" w:space="0" w:color="auto"/>
                <w:bottom w:val="none" w:sz="0" w:space="0" w:color="auto"/>
                <w:right w:val="none" w:sz="0" w:space="0" w:color="auto"/>
              </w:divBdr>
            </w:div>
          </w:divsChild>
        </w:div>
        <w:div w:id="1638686034">
          <w:marLeft w:val="0"/>
          <w:marRight w:val="0"/>
          <w:marTop w:val="0"/>
          <w:marBottom w:val="0"/>
          <w:divBdr>
            <w:top w:val="none" w:sz="0" w:space="0" w:color="auto"/>
            <w:left w:val="none" w:sz="0" w:space="0" w:color="auto"/>
            <w:bottom w:val="none" w:sz="0" w:space="0" w:color="auto"/>
            <w:right w:val="none" w:sz="0" w:space="0" w:color="auto"/>
          </w:divBdr>
          <w:divsChild>
            <w:div w:id="1373916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4299450">
      <w:bodyDiv w:val="1"/>
      <w:marLeft w:val="390"/>
      <w:marRight w:val="390"/>
      <w:marTop w:val="390"/>
      <w:marBottom w:val="0"/>
      <w:divBdr>
        <w:top w:val="none" w:sz="0" w:space="0" w:color="auto"/>
        <w:left w:val="none" w:sz="0" w:space="0" w:color="auto"/>
        <w:bottom w:val="none" w:sz="0" w:space="0" w:color="auto"/>
        <w:right w:val="none" w:sz="0" w:space="0" w:color="auto"/>
      </w:divBdr>
      <w:divsChild>
        <w:div w:id="402408108">
          <w:marLeft w:val="600"/>
          <w:marRight w:val="0"/>
          <w:marTop w:val="0"/>
          <w:marBottom w:val="0"/>
          <w:divBdr>
            <w:top w:val="none" w:sz="0" w:space="0" w:color="auto"/>
            <w:left w:val="none" w:sz="0" w:space="0" w:color="auto"/>
            <w:bottom w:val="none" w:sz="0" w:space="0" w:color="auto"/>
            <w:right w:val="none" w:sz="0" w:space="0" w:color="auto"/>
          </w:divBdr>
        </w:div>
        <w:div w:id="1052000783">
          <w:marLeft w:val="600"/>
          <w:marRight w:val="0"/>
          <w:marTop w:val="0"/>
          <w:marBottom w:val="0"/>
          <w:divBdr>
            <w:top w:val="none" w:sz="0" w:space="0" w:color="auto"/>
            <w:left w:val="none" w:sz="0" w:space="0" w:color="auto"/>
            <w:bottom w:val="none" w:sz="0" w:space="0" w:color="auto"/>
            <w:right w:val="none" w:sz="0" w:space="0" w:color="auto"/>
          </w:divBdr>
        </w:div>
        <w:div w:id="1152210185">
          <w:marLeft w:val="600"/>
          <w:marRight w:val="0"/>
          <w:marTop w:val="0"/>
          <w:marBottom w:val="0"/>
          <w:divBdr>
            <w:top w:val="none" w:sz="0" w:space="0" w:color="auto"/>
            <w:left w:val="none" w:sz="0" w:space="0" w:color="auto"/>
            <w:bottom w:val="none" w:sz="0" w:space="0" w:color="auto"/>
            <w:right w:val="none" w:sz="0" w:space="0" w:color="auto"/>
          </w:divBdr>
        </w:div>
        <w:div w:id="1357195583">
          <w:marLeft w:val="600"/>
          <w:marRight w:val="0"/>
          <w:marTop w:val="0"/>
          <w:marBottom w:val="0"/>
          <w:divBdr>
            <w:top w:val="none" w:sz="0" w:space="0" w:color="auto"/>
            <w:left w:val="none" w:sz="0" w:space="0" w:color="auto"/>
            <w:bottom w:val="none" w:sz="0" w:space="0" w:color="auto"/>
            <w:right w:val="none" w:sz="0" w:space="0" w:color="auto"/>
          </w:divBdr>
        </w:div>
        <w:div w:id="1452434324">
          <w:marLeft w:val="600"/>
          <w:marRight w:val="0"/>
          <w:marTop w:val="0"/>
          <w:marBottom w:val="0"/>
          <w:divBdr>
            <w:top w:val="none" w:sz="0" w:space="0" w:color="auto"/>
            <w:left w:val="none" w:sz="0" w:space="0" w:color="auto"/>
            <w:bottom w:val="none" w:sz="0" w:space="0" w:color="auto"/>
            <w:right w:val="none" w:sz="0" w:space="0" w:color="auto"/>
          </w:divBdr>
        </w:div>
        <w:div w:id="1696728017">
          <w:marLeft w:val="600"/>
          <w:marRight w:val="0"/>
          <w:marTop w:val="0"/>
          <w:marBottom w:val="0"/>
          <w:divBdr>
            <w:top w:val="none" w:sz="0" w:space="0" w:color="auto"/>
            <w:left w:val="none" w:sz="0" w:space="0" w:color="auto"/>
            <w:bottom w:val="none" w:sz="0" w:space="0" w:color="auto"/>
            <w:right w:val="none" w:sz="0" w:space="0" w:color="auto"/>
          </w:divBdr>
        </w:div>
        <w:div w:id="1757364807">
          <w:marLeft w:val="600"/>
          <w:marRight w:val="0"/>
          <w:marTop w:val="0"/>
          <w:marBottom w:val="0"/>
          <w:divBdr>
            <w:top w:val="none" w:sz="0" w:space="0" w:color="auto"/>
            <w:left w:val="none" w:sz="0" w:space="0" w:color="auto"/>
            <w:bottom w:val="none" w:sz="0" w:space="0" w:color="auto"/>
            <w:right w:val="none" w:sz="0" w:space="0" w:color="auto"/>
          </w:divBdr>
        </w:div>
        <w:div w:id="2007590488">
          <w:marLeft w:val="600"/>
          <w:marRight w:val="0"/>
          <w:marTop w:val="0"/>
          <w:marBottom w:val="0"/>
          <w:divBdr>
            <w:top w:val="none" w:sz="0" w:space="0" w:color="auto"/>
            <w:left w:val="none" w:sz="0" w:space="0" w:color="auto"/>
            <w:bottom w:val="none" w:sz="0" w:space="0" w:color="auto"/>
            <w:right w:val="none" w:sz="0" w:space="0" w:color="auto"/>
          </w:divBdr>
        </w:div>
      </w:divsChild>
    </w:div>
    <w:div w:id="1430083428">
      <w:bodyDiv w:val="1"/>
      <w:marLeft w:val="0"/>
      <w:marRight w:val="0"/>
      <w:marTop w:val="0"/>
      <w:marBottom w:val="0"/>
      <w:divBdr>
        <w:top w:val="none" w:sz="0" w:space="0" w:color="auto"/>
        <w:left w:val="none" w:sz="0" w:space="0" w:color="auto"/>
        <w:bottom w:val="none" w:sz="0" w:space="0" w:color="auto"/>
        <w:right w:val="none" w:sz="0" w:space="0" w:color="auto"/>
      </w:divBdr>
      <w:divsChild>
        <w:div w:id="347024316">
          <w:marLeft w:val="0"/>
          <w:marRight w:val="0"/>
          <w:marTop w:val="0"/>
          <w:marBottom w:val="0"/>
          <w:divBdr>
            <w:top w:val="none" w:sz="0" w:space="0" w:color="auto"/>
            <w:left w:val="none" w:sz="0" w:space="0" w:color="auto"/>
            <w:bottom w:val="none" w:sz="0" w:space="0" w:color="auto"/>
            <w:right w:val="none" w:sz="0" w:space="0" w:color="auto"/>
          </w:divBdr>
        </w:div>
      </w:divsChild>
    </w:div>
    <w:div w:id="1432240083">
      <w:bodyDiv w:val="1"/>
      <w:marLeft w:val="0"/>
      <w:marRight w:val="0"/>
      <w:marTop w:val="0"/>
      <w:marBottom w:val="0"/>
      <w:divBdr>
        <w:top w:val="none" w:sz="0" w:space="0" w:color="auto"/>
        <w:left w:val="none" w:sz="0" w:space="0" w:color="auto"/>
        <w:bottom w:val="none" w:sz="0" w:space="0" w:color="auto"/>
        <w:right w:val="none" w:sz="0" w:space="0" w:color="auto"/>
      </w:divBdr>
    </w:div>
    <w:div w:id="1432824613">
      <w:bodyDiv w:val="1"/>
      <w:marLeft w:val="0"/>
      <w:marRight w:val="0"/>
      <w:marTop w:val="0"/>
      <w:marBottom w:val="0"/>
      <w:divBdr>
        <w:top w:val="none" w:sz="0" w:space="0" w:color="auto"/>
        <w:left w:val="none" w:sz="0" w:space="0" w:color="auto"/>
        <w:bottom w:val="none" w:sz="0" w:space="0" w:color="auto"/>
        <w:right w:val="none" w:sz="0" w:space="0" w:color="auto"/>
      </w:divBdr>
      <w:divsChild>
        <w:div w:id="23294121">
          <w:marLeft w:val="0"/>
          <w:marRight w:val="0"/>
          <w:marTop w:val="0"/>
          <w:marBottom w:val="0"/>
          <w:divBdr>
            <w:top w:val="none" w:sz="0" w:space="0" w:color="auto"/>
            <w:left w:val="none" w:sz="0" w:space="0" w:color="auto"/>
            <w:bottom w:val="none" w:sz="0" w:space="0" w:color="auto"/>
            <w:right w:val="none" w:sz="0" w:space="0" w:color="auto"/>
          </w:divBdr>
          <w:divsChild>
            <w:div w:id="426855483">
              <w:marLeft w:val="0"/>
              <w:marRight w:val="0"/>
              <w:marTop w:val="0"/>
              <w:marBottom w:val="0"/>
              <w:divBdr>
                <w:top w:val="none" w:sz="0" w:space="0" w:color="auto"/>
                <w:left w:val="none" w:sz="0" w:space="0" w:color="auto"/>
                <w:bottom w:val="none" w:sz="0" w:space="0" w:color="auto"/>
                <w:right w:val="none" w:sz="0" w:space="0" w:color="auto"/>
              </w:divBdr>
            </w:div>
          </w:divsChild>
        </w:div>
        <w:div w:id="68426382">
          <w:marLeft w:val="0"/>
          <w:marRight w:val="0"/>
          <w:marTop w:val="0"/>
          <w:marBottom w:val="0"/>
          <w:divBdr>
            <w:top w:val="none" w:sz="0" w:space="0" w:color="auto"/>
            <w:left w:val="none" w:sz="0" w:space="0" w:color="auto"/>
            <w:bottom w:val="none" w:sz="0" w:space="0" w:color="auto"/>
            <w:right w:val="none" w:sz="0" w:space="0" w:color="auto"/>
          </w:divBdr>
          <w:divsChild>
            <w:div w:id="405493709">
              <w:marLeft w:val="0"/>
              <w:marRight w:val="0"/>
              <w:marTop w:val="0"/>
              <w:marBottom w:val="0"/>
              <w:divBdr>
                <w:top w:val="none" w:sz="0" w:space="0" w:color="auto"/>
                <w:left w:val="none" w:sz="0" w:space="0" w:color="auto"/>
                <w:bottom w:val="none" w:sz="0" w:space="0" w:color="auto"/>
                <w:right w:val="none" w:sz="0" w:space="0" w:color="auto"/>
              </w:divBdr>
            </w:div>
          </w:divsChild>
        </w:div>
        <w:div w:id="1414164642">
          <w:marLeft w:val="0"/>
          <w:marRight w:val="0"/>
          <w:marTop w:val="0"/>
          <w:marBottom w:val="0"/>
          <w:divBdr>
            <w:top w:val="none" w:sz="0" w:space="0" w:color="auto"/>
            <w:left w:val="none" w:sz="0" w:space="0" w:color="auto"/>
            <w:bottom w:val="none" w:sz="0" w:space="0" w:color="auto"/>
            <w:right w:val="none" w:sz="0" w:space="0" w:color="auto"/>
          </w:divBdr>
          <w:divsChild>
            <w:div w:id="613026709">
              <w:marLeft w:val="0"/>
              <w:marRight w:val="0"/>
              <w:marTop w:val="0"/>
              <w:marBottom w:val="0"/>
              <w:divBdr>
                <w:top w:val="none" w:sz="0" w:space="0" w:color="auto"/>
                <w:left w:val="none" w:sz="0" w:space="0" w:color="auto"/>
                <w:bottom w:val="none" w:sz="0" w:space="0" w:color="auto"/>
                <w:right w:val="none" w:sz="0" w:space="0" w:color="auto"/>
              </w:divBdr>
            </w:div>
          </w:divsChild>
        </w:div>
        <w:div w:id="1797601268">
          <w:marLeft w:val="0"/>
          <w:marRight w:val="0"/>
          <w:marTop w:val="0"/>
          <w:marBottom w:val="0"/>
          <w:divBdr>
            <w:top w:val="none" w:sz="0" w:space="0" w:color="auto"/>
            <w:left w:val="none" w:sz="0" w:space="0" w:color="auto"/>
            <w:bottom w:val="none" w:sz="0" w:space="0" w:color="auto"/>
            <w:right w:val="none" w:sz="0" w:space="0" w:color="auto"/>
          </w:divBdr>
          <w:divsChild>
            <w:div w:id="2014331004">
              <w:marLeft w:val="0"/>
              <w:marRight w:val="0"/>
              <w:marTop w:val="0"/>
              <w:marBottom w:val="0"/>
              <w:divBdr>
                <w:top w:val="none" w:sz="0" w:space="0" w:color="auto"/>
                <w:left w:val="none" w:sz="0" w:space="0" w:color="auto"/>
                <w:bottom w:val="none" w:sz="0" w:space="0" w:color="auto"/>
                <w:right w:val="none" w:sz="0" w:space="0" w:color="auto"/>
              </w:divBdr>
            </w:div>
          </w:divsChild>
        </w:div>
        <w:div w:id="1838685697">
          <w:marLeft w:val="0"/>
          <w:marRight w:val="0"/>
          <w:marTop w:val="0"/>
          <w:marBottom w:val="0"/>
          <w:divBdr>
            <w:top w:val="none" w:sz="0" w:space="0" w:color="auto"/>
            <w:left w:val="none" w:sz="0" w:space="0" w:color="auto"/>
            <w:bottom w:val="none" w:sz="0" w:space="0" w:color="auto"/>
            <w:right w:val="none" w:sz="0" w:space="0" w:color="auto"/>
          </w:divBdr>
          <w:divsChild>
            <w:div w:id="1353528767">
              <w:marLeft w:val="0"/>
              <w:marRight w:val="0"/>
              <w:marTop w:val="0"/>
              <w:marBottom w:val="0"/>
              <w:divBdr>
                <w:top w:val="none" w:sz="0" w:space="0" w:color="auto"/>
                <w:left w:val="none" w:sz="0" w:space="0" w:color="auto"/>
                <w:bottom w:val="none" w:sz="0" w:space="0" w:color="auto"/>
                <w:right w:val="none" w:sz="0" w:space="0" w:color="auto"/>
              </w:divBdr>
              <w:divsChild>
                <w:div w:id="39669374">
                  <w:marLeft w:val="0"/>
                  <w:marRight w:val="0"/>
                  <w:marTop w:val="0"/>
                  <w:marBottom w:val="0"/>
                  <w:divBdr>
                    <w:top w:val="none" w:sz="0" w:space="0" w:color="auto"/>
                    <w:left w:val="none" w:sz="0" w:space="0" w:color="auto"/>
                    <w:bottom w:val="none" w:sz="0" w:space="0" w:color="auto"/>
                    <w:right w:val="none" w:sz="0" w:space="0" w:color="auto"/>
                  </w:divBdr>
                  <w:divsChild>
                    <w:div w:id="495465322">
                      <w:marLeft w:val="0"/>
                      <w:marRight w:val="0"/>
                      <w:marTop w:val="0"/>
                      <w:marBottom w:val="0"/>
                      <w:divBdr>
                        <w:top w:val="none" w:sz="0" w:space="0" w:color="auto"/>
                        <w:left w:val="none" w:sz="0" w:space="0" w:color="auto"/>
                        <w:bottom w:val="none" w:sz="0" w:space="0" w:color="auto"/>
                        <w:right w:val="none" w:sz="0" w:space="0" w:color="auto"/>
                      </w:divBdr>
                    </w:div>
                    <w:div w:id="1054041373">
                      <w:marLeft w:val="0"/>
                      <w:marRight w:val="0"/>
                      <w:marTop w:val="120"/>
                      <w:marBottom w:val="0"/>
                      <w:divBdr>
                        <w:top w:val="none" w:sz="0" w:space="0" w:color="auto"/>
                        <w:left w:val="none" w:sz="0" w:space="0" w:color="auto"/>
                        <w:bottom w:val="none" w:sz="0" w:space="0" w:color="auto"/>
                        <w:right w:val="none" w:sz="0" w:space="0" w:color="auto"/>
                      </w:divBdr>
                    </w:div>
                  </w:divsChild>
                </w:div>
                <w:div w:id="311494114">
                  <w:marLeft w:val="0"/>
                  <w:marRight w:val="0"/>
                  <w:marTop w:val="0"/>
                  <w:marBottom w:val="0"/>
                  <w:divBdr>
                    <w:top w:val="none" w:sz="0" w:space="0" w:color="auto"/>
                    <w:left w:val="none" w:sz="0" w:space="0" w:color="auto"/>
                    <w:bottom w:val="none" w:sz="0" w:space="0" w:color="auto"/>
                    <w:right w:val="none" w:sz="0" w:space="0" w:color="auto"/>
                  </w:divBdr>
                  <w:divsChild>
                    <w:div w:id="1430203572">
                      <w:marLeft w:val="0"/>
                      <w:marRight w:val="0"/>
                      <w:marTop w:val="0"/>
                      <w:marBottom w:val="0"/>
                      <w:divBdr>
                        <w:top w:val="none" w:sz="0" w:space="0" w:color="auto"/>
                        <w:left w:val="none" w:sz="0" w:space="0" w:color="auto"/>
                        <w:bottom w:val="none" w:sz="0" w:space="0" w:color="auto"/>
                        <w:right w:val="none" w:sz="0" w:space="0" w:color="auto"/>
                      </w:divBdr>
                    </w:div>
                    <w:div w:id="2079202815">
                      <w:marLeft w:val="0"/>
                      <w:marRight w:val="0"/>
                      <w:marTop w:val="120"/>
                      <w:marBottom w:val="0"/>
                      <w:divBdr>
                        <w:top w:val="none" w:sz="0" w:space="0" w:color="auto"/>
                        <w:left w:val="none" w:sz="0" w:space="0" w:color="auto"/>
                        <w:bottom w:val="none" w:sz="0" w:space="0" w:color="auto"/>
                        <w:right w:val="none" w:sz="0" w:space="0" w:color="auto"/>
                      </w:divBdr>
                    </w:div>
                  </w:divsChild>
                </w:div>
                <w:div w:id="704401687">
                  <w:marLeft w:val="0"/>
                  <w:marRight w:val="0"/>
                  <w:marTop w:val="0"/>
                  <w:marBottom w:val="0"/>
                  <w:divBdr>
                    <w:top w:val="none" w:sz="0" w:space="0" w:color="auto"/>
                    <w:left w:val="none" w:sz="0" w:space="0" w:color="auto"/>
                    <w:bottom w:val="none" w:sz="0" w:space="0" w:color="auto"/>
                    <w:right w:val="none" w:sz="0" w:space="0" w:color="auto"/>
                  </w:divBdr>
                  <w:divsChild>
                    <w:div w:id="875311174">
                      <w:marLeft w:val="0"/>
                      <w:marRight w:val="0"/>
                      <w:marTop w:val="120"/>
                      <w:marBottom w:val="0"/>
                      <w:divBdr>
                        <w:top w:val="none" w:sz="0" w:space="0" w:color="auto"/>
                        <w:left w:val="none" w:sz="0" w:space="0" w:color="auto"/>
                        <w:bottom w:val="none" w:sz="0" w:space="0" w:color="auto"/>
                        <w:right w:val="none" w:sz="0" w:space="0" w:color="auto"/>
                      </w:divBdr>
                    </w:div>
                    <w:div w:id="1991665095">
                      <w:marLeft w:val="0"/>
                      <w:marRight w:val="0"/>
                      <w:marTop w:val="0"/>
                      <w:marBottom w:val="0"/>
                      <w:divBdr>
                        <w:top w:val="none" w:sz="0" w:space="0" w:color="auto"/>
                        <w:left w:val="none" w:sz="0" w:space="0" w:color="auto"/>
                        <w:bottom w:val="none" w:sz="0" w:space="0" w:color="auto"/>
                        <w:right w:val="none" w:sz="0" w:space="0" w:color="auto"/>
                      </w:divBdr>
                    </w:div>
                  </w:divsChild>
                </w:div>
                <w:div w:id="1660383766">
                  <w:marLeft w:val="0"/>
                  <w:marRight w:val="0"/>
                  <w:marTop w:val="0"/>
                  <w:marBottom w:val="0"/>
                  <w:divBdr>
                    <w:top w:val="none" w:sz="0" w:space="0" w:color="auto"/>
                    <w:left w:val="none" w:sz="0" w:space="0" w:color="auto"/>
                    <w:bottom w:val="none" w:sz="0" w:space="0" w:color="auto"/>
                    <w:right w:val="none" w:sz="0" w:space="0" w:color="auto"/>
                  </w:divBdr>
                  <w:divsChild>
                    <w:div w:id="433791575">
                      <w:marLeft w:val="0"/>
                      <w:marRight w:val="0"/>
                      <w:marTop w:val="0"/>
                      <w:marBottom w:val="0"/>
                      <w:divBdr>
                        <w:top w:val="none" w:sz="0" w:space="0" w:color="auto"/>
                        <w:left w:val="none" w:sz="0" w:space="0" w:color="auto"/>
                        <w:bottom w:val="none" w:sz="0" w:space="0" w:color="auto"/>
                        <w:right w:val="none" w:sz="0" w:space="0" w:color="auto"/>
                      </w:divBdr>
                    </w:div>
                    <w:div w:id="151036808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433622712">
      <w:bodyDiv w:val="1"/>
      <w:marLeft w:val="0"/>
      <w:marRight w:val="0"/>
      <w:marTop w:val="0"/>
      <w:marBottom w:val="0"/>
      <w:divBdr>
        <w:top w:val="none" w:sz="0" w:space="0" w:color="auto"/>
        <w:left w:val="none" w:sz="0" w:space="0" w:color="auto"/>
        <w:bottom w:val="none" w:sz="0" w:space="0" w:color="auto"/>
        <w:right w:val="none" w:sz="0" w:space="0" w:color="auto"/>
      </w:divBdr>
      <w:divsChild>
        <w:div w:id="1531722646">
          <w:marLeft w:val="0"/>
          <w:marRight w:val="0"/>
          <w:marTop w:val="120"/>
          <w:marBottom w:val="0"/>
          <w:divBdr>
            <w:top w:val="none" w:sz="0" w:space="0" w:color="auto"/>
            <w:left w:val="none" w:sz="0" w:space="0" w:color="auto"/>
            <w:bottom w:val="none" w:sz="0" w:space="0" w:color="auto"/>
            <w:right w:val="none" w:sz="0" w:space="0" w:color="auto"/>
          </w:divBdr>
        </w:div>
        <w:div w:id="1994285615">
          <w:marLeft w:val="0"/>
          <w:marRight w:val="0"/>
          <w:marTop w:val="0"/>
          <w:marBottom w:val="0"/>
          <w:divBdr>
            <w:top w:val="none" w:sz="0" w:space="0" w:color="auto"/>
            <w:left w:val="none" w:sz="0" w:space="0" w:color="auto"/>
            <w:bottom w:val="none" w:sz="0" w:space="0" w:color="auto"/>
            <w:right w:val="none" w:sz="0" w:space="0" w:color="auto"/>
          </w:divBdr>
        </w:div>
      </w:divsChild>
    </w:div>
    <w:div w:id="1437409518">
      <w:bodyDiv w:val="1"/>
      <w:marLeft w:val="390"/>
      <w:marRight w:val="390"/>
      <w:marTop w:val="0"/>
      <w:marBottom w:val="0"/>
      <w:divBdr>
        <w:top w:val="none" w:sz="0" w:space="0" w:color="auto"/>
        <w:left w:val="none" w:sz="0" w:space="0" w:color="auto"/>
        <w:bottom w:val="none" w:sz="0" w:space="0" w:color="auto"/>
        <w:right w:val="none" w:sz="0" w:space="0" w:color="auto"/>
      </w:divBdr>
    </w:div>
    <w:div w:id="1443299833">
      <w:bodyDiv w:val="1"/>
      <w:marLeft w:val="0"/>
      <w:marRight w:val="0"/>
      <w:marTop w:val="0"/>
      <w:marBottom w:val="0"/>
      <w:divBdr>
        <w:top w:val="none" w:sz="0" w:space="0" w:color="auto"/>
        <w:left w:val="none" w:sz="0" w:space="0" w:color="auto"/>
        <w:bottom w:val="none" w:sz="0" w:space="0" w:color="auto"/>
        <w:right w:val="none" w:sz="0" w:space="0" w:color="auto"/>
      </w:divBdr>
      <w:divsChild>
        <w:div w:id="273292858">
          <w:marLeft w:val="0"/>
          <w:marRight w:val="0"/>
          <w:marTop w:val="0"/>
          <w:marBottom w:val="0"/>
          <w:divBdr>
            <w:top w:val="none" w:sz="0" w:space="0" w:color="auto"/>
            <w:left w:val="none" w:sz="0" w:space="0" w:color="auto"/>
            <w:bottom w:val="none" w:sz="0" w:space="0" w:color="auto"/>
            <w:right w:val="none" w:sz="0" w:space="0" w:color="auto"/>
          </w:divBdr>
        </w:div>
      </w:divsChild>
    </w:div>
    <w:div w:id="1445265965">
      <w:bodyDiv w:val="1"/>
      <w:marLeft w:val="0"/>
      <w:marRight w:val="0"/>
      <w:marTop w:val="0"/>
      <w:marBottom w:val="0"/>
      <w:divBdr>
        <w:top w:val="none" w:sz="0" w:space="0" w:color="auto"/>
        <w:left w:val="none" w:sz="0" w:space="0" w:color="auto"/>
        <w:bottom w:val="none" w:sz="0" w:space="0" w:color="auto"/>
        <w:right w:val="none" w:sz="0" w:space="0" w:color="auto"/>
      </w:divBdr>
      <w:divsChild>
        <w:div w:id="2132286548">
          <w:marLeft w:val="0"/>
          <w:marRight w:val="0"/>
          <w:marTop w:val="0"/>
          <w:marBottom w:val="0"/>
          <w:divBdr>
            <w:top w:val="none" w:sz="0" w:space="0" w:color="auto"/>
            <w:left w:val="none" w:sz="0" w:space="0" w:color="auto"/>
            <w:bottom w:val="none" w:sz="0" w:space="0" w:color="auto"/>
            <w:right w:val="none" w:sz="0" w:space="0" w:color="auto"/>
          </w:divBdr>
          <w:divsChild>
            <w:div w:id="1041320999">
              <w:marLeft w:val="0"/>
              <w:marRight w:val="0"/>
              <w:marTop w:val="0"/>
              <w:marBottom w:val="0"/>
              <w:divBdr>
                <w:top w:val="none" w:sz="0" w:space="0" w:color="auto"/>
                <w:left w:val="none" w:sz="0" w:space="0" w:color="auto"/>
                <w:bottom w:val="none" w:sz="0" w:space="0" w:color="auto"/>
                <w:right w:val="none" w:sz="0" w:space="0" w:color="auto"/>
              </w:divBdr>
              <w:divsChild>
                <w:div w:id="2559696">
                  <w:marLeft w:val="0"/>
                  <w:marRight w:val="0"/>
                  <w:marTop w:val="0"/>
                  <w:marBottom w:val="0"/>
                  <w:divBdr>
                    <w:top w:val="none" w:sz="0" w:space="0" w:color="auto"/>
                    <w:left w:val="none" w:sz="0" w:space="0" w:color="auto"/>
                    <w:bottom w:val="none" w:sz="0" w:space="0" w:color="auto"/>
                    <w:right w:val="none" w:sz="0" w:space="0" w:color="auto"/>
                  </w:divBdr>
                </w:div>
                <w:div w:id="1772167270">
                  <w:marLeft w:val="0"/>
                  <w:marRight w:val="0"/>
                  <w:marTop w:val="120"/>
                  <w:marBottom w:val="0"/>
                  <w:divBdr>
                    <w:top w:val="none" w:sz="0" w:space="0" w:color="auto"/>
                    <w:left w:val="none" w:sz="0" w:space="0" w:color="auto"/>
                    <w:bottom w:val="none" w:sz="0" w:space="0" w:color="auto"/>
                    <w:right w:val="none" w:sz="0" w:space="0" w:color="auto"/>
                  </w:divBdr>
                </w:div>
              </w:divsChild>
            </w:div>
            <w:div w:id="1197695590">
              <w:marLeft w:val="0"/>
              <w:marRight w:val="0"/>
              <w:marTop w:val="0"/>
              <w:marBottom w:val="0"/>
              <w:divBdr>
                <w:top w:val="none" w:sz="0" w:space="0" w:color="auto"/>
                <w:left w:val="none" w:sz="0" w:space="0" w:color="auto"/>
                <w:bottom w:val="none" w:sz="0" w:space="0" w:color="auto"/>
                <w:right w:val="none" w:sz="0" w:space="0" w:color="auto"/>
              </w:divBdr>
              <w:divsChild>
                <w:div w:id="307831725">
                  <w:marLeft w:val="0"/>
                  <w:marRight w:val="0"/>
                  <w:marTop w:val="120"/>
                  <w:marBottom w:val="0"/>
                  <w:divBdr>
                    <w:top w:val="none" w:sz="0" w:space="0" w:color="auto"/>
                    <w:left w:val="none" w:sz="0" w:space="0" w:color="auto"/>
                    <w:bottom w:val="none" w:sz="0" w:space="0" w:color="auto"/>
                    <w:right w:val="none" w:sz="0" w:space="0" w:color="auto"/>
                  </w:divBdr>
                </w:div>
                <w:div w:id="875699447">
                  <w:marLeft w:val="0"/>
                  <w:marRight w:val="0"/>
                  <w:marTop w:val="0"/>
                  <w:marBottom w:val="0"/>
                  <w:divBdr>
                    <w:top w:val="none" w:sz="0" w:space="0" w:color="auto"/>
                    <w:left w:val="none" w:sz="0" w:space="0" w:color="auto"/>
                    <w:bottom w:val="none" w:sz="0" w:space="0" w:color="auto"/>
                    <w:right w:val="none" w:sz="0" w:space="0" w:color="auto"/>
                  </w:divBdr>
                </w:div>
              </w:divsChild>
            </w:div>
            <w:div w:id="1569343427">
              <w:marLeft w:val="0"/>
              <w:marRight w:val="0"/>
              <w:marTop w:val="0"/>
              <w:marBottom w:val="0"/>
              <w:divBdr>
                <w:top w:val="none" w:sz="0" w:space="0" w:color="auto"/>
                <w:left w:val="none" w:sz="0" w:space="0" w:color="auto"/>
                <w:bottom w:val="none" w:sz="0" w:space="0" w:color="auto"/>
                <w:right w:val="none" w:sz="0" w:space="0" w:color="auto"/>
              </w:divBdr>
              <w:divsChild>
                <w:div w:id="535891037">
                  <w:marLeft w:val="0"/>
                  <w:marRight w:val="0"/>
                  <w:marTop w:val="120"/>
                  <w:marBottom w:val="0"/>
                  <w:divBdr>
                    <w:top w:val="none" w:sz="0" w:space="0" w:color="auto"/>
                    <w:left w:val="none" w:sz="0" w:space="0" w:color="auto"/>
                    <w:bottom w:val="none" w:sz="0" w:space="0" w:color="auto"/>
                    <w:right w:val="none" w:sz="0" w:space="0" w:color="auto"/>
                  </w:divBdr>
                </w:div>
                <w:div w:id="1321621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808964">
      <w:bodyDiv w:val="1"/>
      <w:marLeft w:val="0"/>
      <w:marRight w:val="0"/>
      <w:marTop w:val="0"/>
      <w:marBottom w:val="0"/>
      <w:divBdr>
        <w:top w:val="none" w:sz="0" w:space="0" w:color="auto"/>
        <w:left w:val="none" w:sz="0" w:space="0" w:color="auto"/>
        <w:bottom w:val="none" w:sz="0" w:space="0" w:color="auto"/>
        <w:right w:val="none" w:sz="0" w:space="0" w:color="auto"/>
      </w:divBdr>
      <w:divsChild>
        <w:div w:id="208957316">
          <w:marLeft w:val="0"/>
          <w:marRight w:val="0"/>
          <w:marTop w:val="0"/>
          <w:marBottom w:val="0"/>
          <w:divBdr>
            <w:top w:val="none" w:sz="0" w:space="0" w:color="auto"/>
            <w:left w:val="none" w:sz="0" w:space="0" w:color="auto"/>
            <w:bottom w:val="none" w:sz="0" w:space="0" w:color="auto"/>
            <w:right w:val="none" w:sz="0" w:space="0" w:color="auto"/>
          </w:divBdr>
        </w:div>
      </w:divsChild>
    </w:div>
    <w:div w:id="1447122044">
      <w:bodyDiv w:val="1"/>
      <w:marLeft w:val="0"/>
      <w:marRight w:val="0"/>
      <w:marTop w:val="0"/>
      <w:marBottom w:val="0"/>
      <w:divBdr>
        <w:top w:val="none" w:sz="0" w:space="0" w:color="auto"/>
        <w:left w:val="none" w:sz="0" w:space="0" w:color="auto"/>
        <w:bottom w:val="none" w:sz="0" w:space="0" w:color="auto"/>
        <w:right w:val="none" w:sz="0" w:space="0" w:color="auto"/>
      </w:divBdr>
    </w:div>
    <w:div w:id="1449857207">
      <w:bodyDiv w:val="1"/>
      <w:marLeft w:val="0"/>
      <w:marRight w:val="0"/>
      <w:marTop w:val="0"/>
      <w:marBottom w:val="0"/>
      <w:divBdr>
        <w:top w:val="none" w:sz="0" w:space="0" w:color="auto"/>
        <w:left w:val="none" w:sz="0" w:space="0" w:color="auto"/>
        <w:bottom w:val="none" w:sz="0" w:space="0" w:color="auto"/>
        <w:right w:val="none" w:sz="0" w:space="0" w:color="auto"/>
      </w:divBdr>
      <w:divsChild>
        <w:div w:id="880433038">
          <w:marLeft w:val="0"/>
          <w:marRight w:val="0"/>
          <w:marTop w:val="120"/>
          <w:marBottom w:val="0"/>
          <w:divBdr>
            <w:top w:val="none" w:sz="0" w:space="0" w:color="auto"/>
            <w:left w:val="none" w:sz="0" w:space="0" w:color="auto"/>
            <w:bottom w:val="none" w:sz="0" w:space="0" w:color="auto"/>
            <w:right w:val="none" w:sz="0" w:space="0" w:color="auto"/>
          </w:divBdr>
        </w:div>
        <w:div w:id="1927884298">
          <w:marLeft w:val="0"/>
          <w:marRight w:val="0"/>
          <w:marTop w:val="0"/>
          <w:marBottom w:val="0"/>
          <w:divBdr>
            <w:top w:val="none" w:sz="0" w:space="0" w:color="auto"/>
            <w:left w:val="none" w:sz="0" w:space="0" w:color="auto"/>
            <w:bottom w:val="none" w:sz="0" w:space="0" w:color="auto"/>
            <w:right w:val="none" w:sz="0" w:space="0" w:color="auto"/>
          </w:divBdr>
          <w:divsChild>
            <w:div w:id="410276273">
              <w:marLeft w:val="0"/>
              <w:marRight w:val="0"/>
              <w:marTop w:val="0"/>
              <w:marBottom w:val="0"/>
              <w:divBdr>
                <w:top w:val="none" w:sz="0" w:space="0" w:color="auto"/>
                <w:left w:val="none" w:sz="0" w:space="0" w:color="auto"/>
                <w:bottom w:val="none" w:sz="0" w:space="0" w:color="auto"/>
                <w:right w:val="none" w:sz="0" w:space="0" w:color="auto"/>
              </w:divBdr>
              <w:divsChild>
                <w:div w:id="107315143">
                  <w:marLeft w:val="0"/>
                  <w:marRight w:val="0"/>
                  <w:marTop w:val="0"/>
                  <w:marBottom w:val="0"/>
                  <w:divBdr>
                    <w:top w:val="none" w:sz="0" w:space="0" w:color="auto"/>
                    <w:left w:val="none" w:sz="0" w:space="0" w:color="auto"/>
                    <w:bottom w:val="none" w:sz="0" w:space="0" w:color="auto"/>
                    <w:right w:val="none" w:sz="0" w:space="0" w:color="auto"/>
                  </w:divBdr>
                </w:div>
                <w:div w:id="883444091">
                  <w:marLeft w:val="0"/>
                  <w:marRight w:val="0"/>
                  <w:marTop w:val="120"/>
                  <w:marBottom w:val="0"/>
                  <w:divBdr>
                    <w:top w:val="none" w:sz="0" w:space="0" w:color="auto"/>
                    <w:left w:val="none" w:sz="0" w:space="0" w:color="auto"/>
                    <w:bottom w:val="none" w:sz="0" w:space="0" w:color="auto"/>
                    <w:right w:val="none" w:sz="0" w:space="0" w:color="auto"/>
                  </w:divBdr>
                </w:div>
              </w:divsChild>
            </w:div>
            <w:div w:id="905725997">
              <w:marLeft w:val="0"/>
              <w:marRight w:val="0"/>
              <w:marTop w:val="0"/>
              <w:marBottom w:val="0"/>
              <w:divBdr>
                <w:top w:val="none" w:sz="0" w:space="0" w:color="auto"/>
                <w:left w:val="none" w:sz="0" w:space="0" w:color="auto"/>
                <w:bottom w:val="none" w:sz="0" w:space="0" w:color="auto"/>
                <w:right w:val="none" w:sz="0" w:space="0" w:color="auto"/>
              </w:divBdr>
              <w:divsChild>
                <w:div w:id="489830749">
                  <w:marLeft w:val="0"/>
                  <w:marRight w:val="0"/>
                  <w:marTop w:val="0"/>
                  <w:marBottom w:val="0"/>
                  <w:divBdr>
                    <w:top w:val="none" w:sz="0" w:space="0" w:color="auto"/>
                    <w:left w:val="none" w:sz="0" w:space="0" w:color="auto"/>
                    <w:bottom w:val="none" w:sz="0" w:space="0" w:color="auto"/>
                    <w:right w:val="none" w:sz="0" w:space="0" w:color="auto"/>
                  </w:divBdr>
                </w:div>
                <w:div w:id="507600076">
                  <w:marLeft w:val="0"/>
                  <w:marRight w:val="0"/>
                  <w:marTop w:val="120"/>
                  <w:marBottom w:val="0"/>
                  <w:divBdr>
                    <w:top w:val="none" w:sz="0" w:space="0" w:color="auto"/>
                    <w:left w:val="none" w:sz="0" w:space="0" w:color="auto"/>
                    <w:bottom w:val="none" w:sz="0" w:space="0" w:color="auto"/>
                    <w:right w:val="none" w:sz="0" w:space="0" w:color="auto"/>
                  </w:divBdr>
                </w:div>
              </w:divsChild>
            </w:div>
            <w:div w:id="1451977370">
              <w:marLeft w:val="0"/>
              <w:marRight w:val="0"/>
              <w:marTop w:val="0"/>
              <w:marBottom w:val="0"/>
              <w:divBdr>
                <w:top w:val="none" w:sz="0" w:space="0" w:color="auto"/>
                <w:left w:val="none" w:sz="0" w:space="0" w:color="auto"/>
                <w:bottom w:val="none" w:sz="0" w:space="0" w:color="auto"/>
                <w:right w:val="none" w:sz="0" w:space="0" w:color="auto"/>
              </w:divBdr>
              <w:divsChild>
                <w:div w:id="1926642248">
                  <w:marLeft w:val="0"/>
                  <w:marRight w:val="0"/>
                  <w:marTop w:val="120"/>
                  <w:marBottom w:val="0"/>
                  <w:divBdr>
                    <w:top w:val="none" w:sz="0" w:space="0" w:color="auto"/>
                    <w:left w:val="none" w:sz="0" w:space="0" w:color="auto"/>
                    <w:bottom w:val="none" w:sz="0" w:space="0" w:color="auto"/>
                    <w:right w:val="none" w:sz="0" w:space="0" w:color="auto"/>
                  </w:divBdr>
                </w:div>
                <w:div w:id="2092114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7409300">
      <w:bodyDiv w:val="1"/>
      <w:marLeft w:val="0"/>
      <w:marRight w:val="0"/>
      <w:marTop w:val="0"/>
      <w:marBottom w:val="0"/>
      <w:divBdr>
        <w:top w:val="none" w:sz="0" w:space="0" w:color="auto"/>
        <w:left w:val="none" w:sz="0" w:space="0" w:color="auto"/>
        <w:bottom w:val="none" w:sz="0" w:space="0" w:color="auto"/>
        <w:right w:val="none" w:sz="0" w:space="0" w:color="auto"/>
      </w:divBdr>
      <w:divsChild>
        <w:div w:id="283118415">
          <w:marLeft w:val="0"/>
          <w:marRight w:val="0"/>
          <w:marTop w:val="0"/>
          <w:marBottom w:val="0"/>
          <w:divBdr>
            <w:top w:val="none" w:sz="0" w:space="0" w:color="auto"/>
            <w:left w:val="none" w:sz="0" w:space="0" w:color="auto"/>
            <w:bottom w:val="none" w:sz="0" w:space="0" w:color="auto"/>
            <w:right w:val="none" w:sz="0" w:space="0" w:color="auto"/>
          </w:divBdr>
        </w:div>
      </w:divsChild>
    </w:div>
    <w:div w:id="1458596973">
      <w:bodyDiv w:val="1"/>
      <w:marLeft w:val="0"/>
      <w:marRight w:val="0"/>
      <w:marTop w:val="0"/>
      <w:marBottom w:val="0"/>
      <w:divBdr>
        <w:top w:val="none" w:sz="0" w:space="0" w:color="auto"/>
        <w:left w:val="none" w:sz="0" w:space="0" w:color="auto"/>
        <w:bottom w:val="none" w:sz="0" w:space="0" w:color="auto"/>
        <w:right w:val="none" w:sz="0" w:space="0" w:color="auto"/>
      </w:divBdr>
      <w:divsChild>
        <w:div w:id="897597400">
          <w:marLeft w:val="0"/>
          <w:marRight w:val="0"/>
          <w:marTop w:val="0"/>
          <w:marBottom w:val="0"/>
          <w:divBdr>
            <w:top w:val="none" w:sz="0" w:space="0" w:color="auto"/>
            <w:left w:val="none" w:sz="0" w:space="0" w:color="auto"/>
            <w:bottom w:val="none" w:sz="0" w:space="0" w:color="auto"/>
            <w:right w:val="none" w:sz="0" w:space="0" w:color="auto"/>
          </w:divBdr>
        </w:div>
      </w:divsChild>
    </w:div>
    <w:div w:id="1458795064">
      <w:bodyDiv w:val="1"/>
      <w:marLeft w:val="0"/>
      <w:marRight w:val="0"/>
      <w:marTop w:val="0"/>
      <w:marBottom w:val="0"/>
      <w:divBdr>
        <w:top w:val="none" w:sz="0" w:space="0" w:color="auto"/>
        <w:left w:val="none" w:sz="0" w:space="0" w:color="auto"/>
        <w:bottom w:val="none" w:sz="0" w:space="0" w:color="auto"/>
        <w:right w:val="none" w:sz="0" w:space="0" w:color="auto"/>
      </w:divBdr>
      <w:divsChild>
        <w:div w:id="78793315">
          <w:marLeft w:val="0"/>
          <w:marRight w:val="0"/>
          <w:marTop w:val="0"/>
          <w:marBottom w:val="0"/>
          <w:divBdr>
            <w:top w:val="none" w:sz="0" w:space="0" w:color="auto"/>
            <w:left w:val="none" w:sz="0" w:space="0" w:color="auto"/>
            <w:bottom w:val="none" w:sz="0" w:space="0" w:color="auto"/>
            <w:right w:val="none" w:sz="0" w:space="0" w:color="auto"/>
          </w:divBdr>
          <w:divsChild>
            <w:div w:id="371613643">
              <w:marLeft w:val="0"/>
              <w:marRight w:val="0"/>
              <w:marTop w:val="0"/>
              <w:marBottom w:val="0"/>
              <w:divBdr>
                <w:top w:val="none" w:sz="0" w:space="0" w:color="auto"/>
                <w:left w:val="none" w:sz="0" w:space="0" w:color="auto"/>
                <w:bottom w:val="none" w:sz="0" w:space="0" w:color="auto"/>
                <w:right w:val="none" w:sz="0" w:space="0" w:color="auto"/>
              </w:divBdr>
              <w:divsChild>
                <w:div w:id="1700934937">
                  <w:marLeft w:val="0"/>
                  <w:marRight w:val="0"/>
                  <w:marTop w:val="0"/>
                  <w:marBottom w:val="0"/>
                  <w:divBdr>
                    <w:top w:val="none" w:sz="0" w:space="0" w:color="auto"/>
                    <w:left w:val="none" w:sz="0" w:space="0" w:color="auto"/>
                    <w:bottom w:val="none" w:sz="0" w:space="0" w:color="auto"/>
                    <w:right w:val="none" w:sz="0" w:space="0" w:color="auto"/>
                  </w:divBdr>
                  <w:divsChild>
                    <w:div w:id="177306484">
                      <w:marLeft w:val="0"/>
                      <w:marRight w:val="0"/>
                      <w:marTop w:val="120"/>
                      <w:marBottom w:val="0"/>
                      <w:divBdr>
                        <w:top w:val="none" w:sz="0" w:space="0" w:color="auto"/>
                        <w:left w:val="none" w:sz="0" w:space="0" w:color="auto"/>
                        <w:bottom w:val="none" w:sz="0" w:space="0" w:color="auto"/>
                        <w:right w:val="none" w:sz="0" w:space="0" w:color="auto"/>
                      </w:divBdr>
                    </w:div>
                    <w:div w:id="1346245369">
                      <w:marLeft w:val="0"/>
                      <w:marRight w:val="0"/>
                      <w:marTop w:val="0"/>
                      <w:marBottom w:val="0"/>
                      <w:divBdr>
                        <w:top w:val="none" w:sz="0" w:space="0" w:color="auto"/>
                        <w:left w:val="none" w:sz="0" w:space="0" w:color="auto"/>
                        <w:bottom w:val="none" w:sz="0" w:space="0" w:color="auto"/>
                        <w:right w:val="none" w:sz="0" w:space="0" w:color="auto"/>
                      </w:divBdr>
                    </w:div>
                  </w:divsChild>
                </w:div>
                <w:div w:id="2039619016">
                  <w:marLeft w:val="0"/>
                  <w:marRight w:val="0"/>
                  <w:marTop w:val="0"/>
                  <w:marBottom w:val="0"/>
                  <w:divBdr>
                    <w:top w:val="none" w:sz="0" w:space="0" w:color="auto"/>
                    <w:left w:val="none" w:sz="0" w:space="0" w:color="auto"/>
                    <w:bottom w:val="none" w:sz="0" w:space="0" w:color="auto"/>
                    <w:right w:val="none" w:sz="0" w:space="0" w:color="auto"/>
                  </w:divBdr>
                  <w:divsChild>
                    <w:div w:id="173347369">
                      <w:marLeft w:val="0"/>
                      <w:marRight w:val="0"/>
                      <w:marTop w:val="120"/>
                      <w:marBottom w:val="0"/>
                      <w:divBdr>
                        <w:top w:val="none" w:sz="0" w:space="0" w:color="auto"/>
                        <w:left w:val="none" w:sz="0" w:space="0" w:color="auto"/>
                        <w:bottom w:val="none" w:sz="0" w:space="0" w:color="auto"/>
                        <w:right w:val="none" w:sz="0" w:space="0" w:color="auto"/>
                      </w:divBdr>
                    </w:div>
                    <w:div w:id="290092467">
                      <w:marLeft w:val="0"/>
                      <w:marRight w:val="0"/>
                      <w:marTop w:val="0"/>
                      <w:marBottom w:val="0"/>
                      <w:divBdr>
                        <w:top w:val="none" w:sz="0" w:space="0" w:color="auto"/>
                        <w:left w:val="none" w:sz="0" w:space="0" w:color="auto"/>
                        <w:bottom w:val="none" w:sz="0" w:space="0" w:color="auto"/>
                        <w:right w:val="none" w:sz="0" w:space="0" w:color="auto"/>
                      </w:divBdr>
                      <w:divsChild>
                        <w:div w:id="236744134">
                          <w:marLeft w:val="0"/>
                          <w:marRight w:val="0"/>
                          <w:marTop w:val="0"/>
                          <w:marBottom w:val="0"/>
                          <w:divBdr>
                            <w:top w:val="none" w:sz="0" w:space="0" w:color="auto"/>
                            <w:left w:val="none" w:sz="0" w:space="0" w:color="auto"/>
                            <w:bottom w:val="none" w:sz="0" w:space="0" w:color="auto"/>
                            <w:right w:val="none" w:sz="0" w:space="0" w:color="auto"/>
                          </w:divBdr>
                          <w:divsChild>
                            <w:div w:id="856771751">
                              <w:marLeft w:val="0"/>
                              <w:marRight w:val="0"/>
                              <w:marTop w:val="120"/>
                              <w:marBottom w:val="0"/>
                              <w:divBdr>
                                <w:top w:val="none" w:sz="0" w:space="0" w:color="auto"/>
                                <w:left w:val="none" w:sz="0" w:space="0" w:color="auto"/>
                                <w:bottom w:val="none" w:sz="0" w:space="0" w:color="auto"/>
                                <w:right w:val="none" w:sz="0" w:space="0" w:color="auto"/>
                              </w:divBdr>
                            </w:div>
                            <w:div w:id="1372342144">
                              <w:marLeft w:val="0"/>
                              <w:marRight w:val="0"/>
                              <w:marTop w:val="0"/>
                              <w:marBottom w:val="0"/>
                              <w:divBdr>
                                <w:top w:val="none" w:sz="0" w:space="0" w:color="auto"/>
                                <w:left w:val="none" w:sz="0" w:space="0" w:color="auto"/>
                                <w:bottom w:val="none" w:sz="0" w:space="0" w:color="auto"/>
                                <w:right w:val="none" w:sz="0" w:space="0" w:color="auto"/>
                              </w:divBdr>
                            </w:div>
                          </w:divsChild>
                        </w:div>
                        <w:div w:id="1953901581">
                          <w:marLeft w:val="0"/>
                          <w:marRight w:val="0"/>
                          <w:marTop w:val="0"/>
                          <w:marBottom w:val="0"/>
                          <w:divBdr>
                            <w:top w:val="none" w:sz="0" w:space="0" w:color="auto"/>
                            <w:left w:val="none" w:sz="0" w:space="0" w:color="auto"/>
                            <w:bottom w:val="none" w:sz="0" w:space="0" w:color="auto"/>
                            <w:right w:val="none" w:sz="0" w:space="0" w:color="auto"/>
                          </w:divBdr>
                          <w:divsChild>
                            <w:div w:id="1564833637">
                              <w:marLeft w:val="0"/>
                              <w:marRight w:val="0"/>
                              <w:marTop w:val="120"/>
                              <w:marBottom w:val="0"/>
                              <w:divBdr>
                                <w:top w:val="none" w:sz="0" w:space="0" w:color="auto"/>
                                <w:left w:val="none" w:sz="0" w:space="0" w:color="auto"/>
                                <w:bottom w:val="none" w:sz="0" w:space="0" w:color="auto"/>
                                <w:right w:val="none" w:sz="0" w:space="0" w:color="auto"/>
                              </w:divBdr>
                            </w:div>
                            <w:div w:id="2100783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2960740">
      <w:bodyDiv w:val="1"/>
      <w:marLeft w:val="0"/>
      <w:marRight w:val="0"/>
      <w:marTop w:val="0"/>
      <w:marBottom w:val="0"/>
      <w:divBdr>
        <w:top w:val="none" w:sz="0" w:space="0" w:color="auto"/>
        <w:left w:val="none" w:sz="0" w:space="0" w:color="auto"/>
        <w:bottom w:val="none" w:sz="0" w:space="0" w:color="auto"/>
        <w:right w:val="none" w:sz="0" w:space="0" w:color="auto"/>
      </w:divBdr>
      <w:divsChild>
        <w:div w:id="1899707975">
          <w:marLeft w:val="0"/>
          <w:marRight w:val="0"/>
          <w:marTop w:val="0"/>
          <w:marBottom w:val="0"/>
          <w:divBdr>
            <w:top w:val="none" w:sz="0" w:space="0" w:color="auto"/>
            <w:left w:val="none" w:sz="0" w:space="0" w:color="auto"/>
            <w:bottom w:val="none" w:sz="0" w:space="0" w:color="auto"/>
            <w:right w:val="none" w:sz="0" w:space="0" w:color="auto"/>
          </w:divBdr>
        </w:div>
      </w:divsChild>
    </w:div>
    <w:div w:id="1464303173">
      <w:bodyDiv w:val="1"/>
      <w:marLeft w:val="0"/>
      <w:marRight w:val="0"/>
      <w:marTop w:val="0"/>
      <w:marBottom w:val="0"/>
      <w:divBdr>
        <w:top w:val="none" w:sz="0" w:space="0" w:color="auto"/>
        <w:left w:val="none" w:sz="0" w:space="0" w:color="auto"/>
        <w:bottom w:val="none" w:sz="0" w:space="0" w:color="auto"/>
        <w:right w:val="none" w:sz="0" w:space="0" w:color="auto"/>
      </w:divBdr>
      <w:divsChild>
        <w:div w:id="1004477804">
          <w:marLeft w:val="0"/>
          <w:marRight w:val="0"/>
          <w:marTop w:val="0"/>
          <w:marBottom w:val="0"/>
          <w:divBdr>
            <w:top w:val="none" w:sz="0" w:space="0" w:color="auto"/>
            <w:left w:val="none" w:sz="0" w:space="0" w:color="auto"/>
            <w:bottom w:val="none" w:sz="0" w:space="0" w:color="auto"/>
            <w:right w:val="none" w:sz="0" w:space="0" w:color="auto"/>
          </w:divBdr>
        </w:div>
      </w:divsChild>
    </w:div>
    <w:div w:id="1472096992">
      <w:bodyDiv w:val="1"/>
      <w:marLeft w:val="0"/>
      <w:marRight w:val="0"/>
      <w:marTop w:val="0"/>
      <w:marBottom w:val="0"/>
      <w:divBdr>
        <w:top w:val="none" w:sz="0" w:space="0" w:color="auto"/>
        <w:left w:val="none" w:sz="0" w:space="0" w:color="auto"/>
        <w:bottom w:val="none" w:sz="0" w:space="0" w:color="auto"/>
        <w:right w:val="none" w:sz="0" w:space="0" w:color="auto"/>
      </w:divBdr>
      <w:divsChild>
        <w:div w:id="329062067">
          <w:marLeft w:val="0"/>
          <w:marRight w:val="0"/>
          <w:marTop w:val="0"/>
          <w:marBottom w:val="0"/>
          <w:divBdr>
            <w:top w:val="none" w:sz="0" w:space="0" w:color="auto"/>
            <w:left w:val="none" w:sz="0" w:space="0" w:color="auto"/>
            <w:bottom w:val="none" w:sz="0" w:space="0" w:color="auto"/>
            <w:right w:val="none" w:sz="0" w:space="0" w:color="auto"/>
          </w:divBdr>
        </w:div>
      </w:divsChild>
    </w:div>
    <w:div w:id="1474130832">
      <w:bodyDiv w:val="1"/>
      <w:marLeft w:val="0"/>
      <w:marRight w:val="0"/>
      <w:marTop w:val="0"/>
      <w:marBottom w:val="0"/>
      <w:divBdr>
        <w:top w:val="none" w:sz="0" w:space="0" w:color="auto"/>
        <w:left w:val="none" w:sz="0" w:space="0" w:color="auto"/>
        <w:bottom w:val="none" w:sz="0" w:space="0" w:color="auto"/>
        <w:right w:val="none" w:sz="0" w:space="0" w:color="auto"/>
      </w:divBdr>
    </w:div>
    <w:div w:id="1499887342">
      <w:bodyDiv w:val="1"/>
      <w:marLeft w:val="0"/>
      <w:marRight w:val="0"/>
      <w:marTop w:val="0"/>
      <w:marBottom w:val="0"/>
      <w:divBdr>
        <w:top w:val="none" w:sz="0" w:space="0" w:color="auto"/>
        <w:left w:val="none" w:sz="0" w:space="0" w:color="auto"/>
        <w:bottom w:val="none" w:sz="0" w:space="0" w:color="auto"/>
        <w:right w:val="none" w:sz="0" w:space="0" w:color="auto"/>
      </w:divBdr>
      <w:divsChild>
        <w:div w:id="416248146">
          <w:marLeft w:val="0"/>
          <w:marRight w:val="0"/>
          <w:marTop w:val="0"/>
          <w:marBottom w:val="0"/>
          <w:divBdr>
            <w:top w:val="none" w:sz="0" w:space="0" w:color="auto"/>
            <w:left w:val="none" w:sz="0" w:space="0" w:color="auto"/>
            <w:bottom w:val="none" w:sz="0" w:space="0" w:color="auto"/>
            <w:right w:val="none" w:sz="0" w:space="0" w:color="auto"/>
          </w:divBdr>
          <w:divsChild>
            <w:div w:id="743382019">
              <w:marLeft w:val="0"/>
              <w:marRight w:val="0"/>
              <w:marTop w:val="120"/>
              <w:marBottom w:val="0"/>
              <w:divBdr>
                <w:top w:val="none" w:sz="0" w:space="0" w:color="auto"/>
                <w:left w:val="none" w:sz="0" w:space="0" w:color="auto"/>
                <w:bottom w:val="none" w:sz="0" w:space="0" w:color="auto"/>
                <w:right w:val="none" w:sz="0" w:space="0" w:color="auto"/>
              </w:divBdr>
            </w:div>
            <w:div w:id="1089278654">
              <w:marLeft w:val="0"/>
              <w:marRight w:val="0"/>
              <w:marTop w:val="0"/>
              <w:marBottom w:val="0"/>
              <w:divBdr>
                <w:top w:val="none" w:sz="0" w:space="0" w:color="auto"/>
                <w:left w:val="none" w:sz="0" w:space="0" w:color="auto"/>
                <w:bottom w:val="none" w:sz="0" w:space="0" w:color="auto"/>
                <w:right w:val="none" w:sz="0" w:space="0" w:color="auto"/>
              </w:divBdr>
            </w:div>
          </w:divsChild>
        </w:div>
        <w:div w:id="534192435">
          <w:marLeft w:val="0"/>
          <w:marRight w:val="0"/>
          <w:marTop w:val="0"/>
          <w:marBottom w:val="0"/>
          <w:divBdr>
            <w:top w:val="none" w:sz="0" w:space="0" w:color="auto"/>
            <w:left w:val="none" w:sz="0" w:space="0" w:color="auto"/>
            <w:bottom w:val="none" w:sz="0" w:space="0" w:color="auto"/>
            <w:right w:val="none" w:sz="0" w:space="0" w:color="auto"/>
          </w:divBdr>
          <w:divsChild>
            <w:div w:id="301733166">
              <w:marLeft w:val="0"/>
              <w:marRight w:val="0"/>
              <w:marTop w:val="0"/>
              <w:marBottom w:val="0"/>
              <w:divBdr>
                <w:top w:val="none" w:sz="0" w:space="0" w:color="auto"/>
                <w:left w:val="none" w:sz="0" w:space="0" w:color="auto"/>
                <w:bottom w:val="none" w:sz="0" w:space="0" w:color="auto"/>
                <w:right w:val="none" w:sz="0" w:space="0" w:color="auto"/>
              </w:divBdr>
            </w:div>
            <w:div w:id="908808902">
              <w:marLeft w:val="0"/>
              <w:marRight w:val="0"/>
              <w:marTop w:val="120"/>
              <w:marBottom w:val="0"/>
              <w:divBdr>
                <w:top w:val="none" w:sz="0" w:space="0" w:color="auto"/>
                <w:left w:val="none" w:sz="0" w:space="0" w:color="auto"/>
                <w:bottom w:val="none" w:sz="0" w:space="0" w:color="auto"/>
                <w:right w:val="none" w:sz="0" w:space="0" w:color="auto"/>
              </w:divBdr>
            </w:div>
          </w:divsChild>
        </w:div>
        <w:div w:id="784353043">
          <w:marLeft w:val="0"/>
          <w:marRight w:val="0"/>
          <w:marTop w:val="0"/>
          <w:marBottom w:val="0"/>
          <w:divBdr>
            <w:top w:val="none" w:sz="0" w:space="0" w:color="auto"/>
            <w:left w:val="none" w:sz="0" w:space="0" w:color="auto"/>
            <w:bottom w:val="none" w:sz="0" w:space="0" w:color="auto"/>
            <w:right w:val="none" w:sz="0" w:space="0" w:color="auto"/>
          </w:divBdr>
          <w:divsChild>
            <w:div w:id="85199453">
              <w:marLeft w:val="0"/>
              <w:marRight w:val="0"/>
              <w:marTop w:val="120"/>
              <w:marBottom w:val="0"/>
              <w:divBdr>
                <w:top w:val="none" w:sz="0" w:space="0" w:color="auto"/>
                <w:left w:val="none" w:sz="0" w:space="0" w:color="auto"/>
                <w:bottom w:val="none" w:sz="0" w:space="0" w:color="auto"/>
                <w:right w:val="none" w:sz="0" w:space="0" w:color="auto"/>
              </w:divBdr>
            </w:div>
            <w:div w:id="632948561">
              <w:marLeft w:val="0"/>
              <w:marRight w:val="0"/>
              <w:marTop w:val="0"/>
              <w:marBottom w:val="0"/>
              <w:divBdr>
                <w:top w:val="none" w:sz="0" w:space="0" w:color="auto"/>
                <w:left w:val="none" w:sz="0" w:space="0" w:color="auto"/>
                <w:bottom w:val="none" w:sz="0" w:space="0" w:color="auto"/>
                <w:right w:val="none" w:sz="0" w:space="0" w:color="auto"/>
              </w:divBdr>
            </w:div>
          </w:divsChild>
        </w:div>
        <w:div w:id="989016053">
          <w:marLeft w:val="0"/>
          <w:marRight w:val="0"/>
          <w:marTop w:val="0"/>
          <w:marBottom w:val="0"/>
          <w:divBdr>
            <w:top w:val="none" w:sz="0" w:space="0" w:color="auto"/>
            <w:left w:val="none" w:sz="0" w:space="0" w:color="auto"/>
            <w:bottom w:val="none" w:sz="0" w:space="0" w:color="auto"/>
            <w:right w:val="none" w:sz="0" w:space="0" w:color="auto"/>
          </w:divBdr>
          <w:divsChild>
            <w:div w:id="984091560">
              <w:marLeft w:val="0"/>
              <w:marRight w:val="0"/>
              <w:marTop w:val="0"/>
              <w:marBottom w:val="0"/>
              <w:divBdr>
                <w:top w:val="none" w:sz="0" w:space="0" w:color="auto"/>
                <w:left w:val="none" w:sz="0" w:space="0" w:color="auto"/>
                <w:bottom w:val="none" w:sz="0" w:space="0" w:color="auto"/>
                <w:right w:val="none" w:sz="0" w:space="0" w:color="auto"/>
              </w:divBdr>
            </w:div>
            <w:div w:id="110500294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500273937">
      <w:bodyDiv w:val="1"/>
      <w:marLeft w:val="0"/>
      <w:marRight w:val="0"/>
      <w:marTop w:val="0"/>
      <w:marBottom w:val="0"/>
      <w:divBdr>
        <w:top w:val="none" w:sz="0" w:space="0" w:color="auto"/>
        <w:left w:val="none" w:sz="0" w:space="0" w:color="auto"/>
        <w:bottom w:val="none" w:sz="0" w:space="0" w:color="auto"/>
        <w:right w:val="none" w:sz="0" w:space="0" w:color="auto"/>
      </w:divBdr>
      <w:divsChild>
        <w:div w:id="482965441">
          <w:marLeft w:val="0"/>
          <w:marRight w:val="0"/>
          <w:marTop w:val="0"/>
          <w:marBottom w:val="0"/>
          <w:divBdr>
            <w:top w:val="none" w:sz="0" w:space="0" w:color="auto"/>
            <w:left w:val="none" w:sz="0" w:space="0" w:color="auto"/>
            <w:bottom w:val="none" w:sz="0" w:space="0" w:color="auto"/>
            <w:right w:val="none" w:sz="0" w:space="0" w:color="auto"/>
          </w:divBdr>
        </w:div>
      </w:divsChild>
    </w:div>
    <w:div w:id="1504510047">
      <w:bodyDiv w:val="1"/>
      <w:marLeft w:val="0"/>
      <w:marRight w:val="0"/>
      <w:marTop w:val="0"/>
      <w:marBottom w:val="0"/>
      <w:divBdr>
        <w:top w:val="none" w:sz="0" w:space="0" w:color="auto"/>
        <w:left w:val="none" w:sz="0" w:space="0" w:color="auto"/>
        <w:bottom w:val="none" w:sz="0" w:space="0" w:color="auto"/>
        <w:right w:val="none" w:sz="0" w:space="0" w:color="auto"/>
      </w:divBdr>
      <w:divsChild>
        <w:div w:id="1105921061">
          <w:marLeft w:val="0"/>
          <w:marRight w:val="0"/>
          <w:marTop w:val="0"/>
          <w:marBottom w:val="0"/>
          <w:divBdr>
            <w:top w:val="none" w:sz="0" w:space="0" w:color="auto"/>
            <w:left w:val="none" w:sz="0" w:space="0" w:color="auto"/>
            <w:bottom w:val="none" w:sz="0" w:space="0" w:color="auto"/>
            <w:right w:val="none" w:sz="0" w:space="0" w:color="auto"/>
          </w:divBdr>
          <w:divsChild>
            <w:div w:id="1044980870">
              <w:marLeft w:val="0"/>
              <w:marRight w:val="0"/>
              <w:marTop w:val="0"/>
              <w:marBottom w:val="0"/>
              <w:divBdr>
                <w:top w:val="none" w:sz="0" w:space="0" w:color="auto"/>
                <w:left w:val="none" w:sz="0" w:space="0" w:color="auto"/>
                <w:bottom w:val="none" w:sz="0" w:space="0" w:color="auto"/>
                <w:right w:val="none" w:sz="0" w:space="0" w:color="auto"/>
              </w:divBdr>
              <w:divsChild>
                <w:div w:id="653797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798479">
          <w:marLeft w:val="0"/>
          <w:marRight w:val="0"/>
          <w:marTop w:val="0"/>
          <w:marBottom w:val="0"/>
          <w:divBdr>
            <w:top w:val="none" w:sz="0" w:space="0" w:color="auto"/>
            <w:left w:val="none" w:sz="0" w:space="0" w:color="auto"/>
            <w:bottom w:val="none" w:sz="0" w:space="0" w:color="auto"/>
            <w:right w:val="none" w:sz="0" w:space="0" w:color="auto"/>
          </w:divBdr>
          <w:divsChild>
            <w:div w:id="1975669843">
              <w:marLeft w:val="810"/>
              <w:marRight w:val="810"/>
              <w:marTop w:val="360"/>
              <w:marBottom w:val="0"/>
              <w:divBdr>
                <w:top w:val="none" w:sz="0" w:space="0" w:color="auto"/>
                <w:left w:val="none" w:sz="0" w:space="0" w:color="auto"/>
                <w:bottom w:val="none" w:sz="0" w:space="0" w:color="auto"/>
                <w:right w:val="none" w:sz="0" w:space="0" w:color="auto"/>
              </w:divBdr>
            </w:div>
          </w:divsChild>
        </w:div>
      </w:divsChild>
    </w:div>
    <w:div w:id="1505783096">
      <w:bodyDiv w:val="1"/>
      <w:marLeft w:val="0"/>
      <w:marRight w:val="0"/>
      <w:marTop w:val="0"/>
      <w:marBottom w:val="0"/>
      <w:divBdr>
        <w:top w:val="none" w:sz="0" w:space="0" w:color="auto"/>
        <w:left w:val="none" w:sz="0" w:space="0" w:color="auto"/>
        <w:bottom w:val="none" w:sz="0" w:space="0" w:color="auto"/>
        <w:right w:val="none" w:sz="0" w:space="0" w:color="auto"/>
      </w:divBdr>
      <w:divsChild>
        <w:div w:id="977339915">
          <w:marLeft w:val="0"/>
          <w:marRight w:val="0"/>
          <w:marTop w:val="0"/>
          <w:marBottom w:val="0"/>
          <w:divBdr>
            <w:top w:val="none" w:sz="0" w:space="0" w:color="auto"/>
            <w:left w:val="none" w:sz="0" w:space="0" w:color="auto"/>
            <w:bottom w:val="none" w:sz="0" w:space="0" w:color="auto"/>
            <w:right w:val="none" w:sz="0" w:space="0" w:color="auto"/>
          </w:divBdr>
          <w:divsChild>
            <w:div w:id="190386216">
              <w:marLeft w:val="0"/>
              <w:marRight w:val="0"/>
              <w:marTop w:val="0"/>
              <w:marBottom w:val="0"/>
              <w:divBdr>
                <w:top w:val="none" w:sz="0" w:space="0" w:color="auto"/>
                <w:left w:val="none" w:sz="0" w:space="0" w:color="auto"/>
                <w:bottom w:val="none" w:sz="0" w:space="0" w:color="auto"/>
                <w:right w:val="none" w:sz="0" w:space="0" w:color="auto"/>
              </w:divBdr>
              <w:divsChild>
                <w:div w:id="232276805">
                  <w:marLeft w:val="0"/>
                  <w:marRight w:val="0"/>
                  <w:marTop w:val="120"/>
                  <w:marBottom w:val="0"/>
                  <w:divBdr>
                    <w:top w:val="none" w:sz="0" w:space="0" w:color="auto"/>
                    <w:left w:val="none" w:sz="0" w:space="0" w:color="auto"/>
                    <w:bottom w:val="none" w:sz="0" w:space="0" w:color="auto"/>
                    <w:right w:val="none" w:sz="0" w:space="0" w:color="auto"/>
                  </w:divBdr>
                </w:div>
                <w:div w:id="1057968277">
                  <w:marLeft w:val="0"/>
                  <w:marRight w:val="0"/>
                  <w:marTop w:val="0"/>
                  <w:marBottom w:val="0"/>
                  <w:divBdr>
                    <w:top w:val="none" w:sz="0" w:space="0" w:color="auto"/>
                    <w:left w:val="none" w:sz="0" w:space="0" w:color="auto"/>
                    <w:bottom w:val="none" w:sz="0" w:space="0" w:color="auto"/>
                    <w:right w:val="none" w:sz="0" w:space="0" w:color="auto"/>
                  </w:divBdr>
                </w:div>
              </w:divsChild>
            </w:div>
            <w:div w:id="222453504">
              <w:marLeft w:val="0"/>
              <w:marRight w:val="0"/>
              <w:marTop w:val="0"/>
              <w:marBottom w:val="0"/>
              <w:divBdr>
                <w:top w:val="none" w:sz="0" w:space="0" w:color="auto"/>
                <w:left w:val="none" w:sz="0" w:space="0" w:color="auto"/>
                <w:bottom w:val="none" w:sz="0" w:space="0" w:color="auto"/>
                <w:right w:val="none" w:sz="0" w:space="0" w:color="auto"/>
              </w:divBdr>
              <w:divsChild>
                <w:div w:id="1502965214">
                  <w:marLeft w:val="0"/>
                  <w:marRight w:val="0"/>
                  <w:marTop w:val="120"/>
                  <w:marBottom w:val="0"/>
                  <w:divBdr>
                    <w:top w:val="none" w:sz="0" w:space="0" w:color="auto"/>
                    <w:left w:val="none" w:sz="0" w:space="0" w:color="auto"/>
                    <w:bottom w:val="none" w:sz="0" w:space="0" w:color="auto"/>
                    <w:right w:val="none" w:sz="0" w:space="0" w:color="auto"/>
                  </w:divBdr>
                </w:div>
                <w:div w:id="2050106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8792334">
      <w:bodyDiv w:val="1"/>
      <w:marLeft w:val="0"/>
      <w:marRight w:val="0"/>
      <w:marTop w:val="0"/>
      <w:marBottom w:val="0"/>
      <w:divBdr>
        <w:top w:val="none" w:sz="0" w:space="0" w:color="auto"/>
        <w:left w:val="none" w:sz="0" w:space="0" w:color="auto"/>
        <w:bottom w:val="none" w:sz="0" w:space="0" w:color="auto"/>
        <w:right w:val="none" w:sz="0" w:space="0" w:color="auto"/>
      </w:divBdr>
    </w:div>
    <w:div w:id="1510635676">
      <w:bodyDiv w:val="1"/>
      <w:marLeft w:val="0"/>
      <w:marRight w:val="0"/>
      <w:marTop w:val="0"/>
      <w:marBottom w:val="0"/>
      <w:divBdr>
        <w:top w:val="none" w:sz="0" w:space="0" w:color="auto"/>
        <w:left w:val="none" w:sz="0" w:space="0" w:color="auto"/>
        <w:bottom w:val="none" w:sz="0" w:space="0" w:color="auto"/>
        <w:right w:val="none" w:sz="0" w:space="0" w:color="auto"/>
      </w:divBdr>
      <w:divsChild>
        <w:div w:id="168254029">
          <w:marLeft w:val="0"/>
          <w:marRight w:val="0"/>
          <w:marTop w:val="0"/>
          <w:marBottom w:val="0"/>
          <w:divBdr>
            <w:top w:val="none" w:sz="0" w:space="0" w:color="auto"/>
            <w:left w:val="none" w:sz="0" w:space="0" w:color="auto"/>
            <w:bottom w:val="none" w:sz="0" w:space="0" w:color="auto"/>
            <w:right w:val="none" w:sz="0" w:space="0" w:color="auto"/>
          </w:divBdr>
          <w:divsChild>
            <w:div w:id="1007638724">
              <w:marLeft w:val="0"/>
              <w:marRight w:val="0"/>
              <w:marTop w:val="0"/>
              <w:marBottom w:val="0"/>
              <w:divBdr>
                <w:top w:val="none" w:sz="0" w:space="0" w:color="auto"/>
                <w:left w:val="none" w:sz="0" w:space="0" w:color="auto"/>
                <w:bottom w:val="none" w:sz="0" w:space="0" w:color="auto"/>
                <w:right w:val="none" w:sz="0" w:space="0" w:color="auto"/>
              </w:divBdr>
            </w:div>
            <w:div w:id="2102751461">
              <w:marLeft w:val="0"/>
              <w:marRight w:val="0"/>
              <w:marTop w:val="120"/>
              <w:marBottom w:val="0"/>
              <w:divBdr>
                <w:top w:val="none" w:sz="0" w:space="0" w:color="auto"/>
                <w:left w:val="none" w:sz="0" w:space="0" w:color="auto"/>
                <w:bottom w:val="none" w:sz="0" w:space="0" w:color="auto"/>
                <w:right w:val="none" w:sz="0" w:space="0" w:color="auto"/>
              </w:divBdr>
            </w:div>
          </w:divsChild>
        </w:div>
        <w:div w:id="886917989">
          <w:marLeft w:val="0"/>
          <w:marRight w:val="0"/>
          <w:marTop w:val="0"/>
          <w:marBottom w:val="0"/>
          <w:divBdr>
            <w:top w:val="none" w:sz="0" w:space="0" w:color="auto"/>
            <w:left w:val="none" w:sz="0" w:space="0" w:color="auto"/>
            <w:bottom w:val="none" w:sz="0" w:space="0" w:color="auto"/>
            <w:right w:val="none" w:sz="0" w:space="0" w:color="auto"/>
          </w:divBdr>
          <w:divsChild>
            <w:div w:id="858784940">
              <w:marLeft w:val="0"/>
              <w:marRight w:val="0"/>
              <w:marTop w:val="0"/>
              <w:marBottom w:val="0"/>
              <w:divBdr>
                <w:top w:val="none" w:sz="0" w:space="0" w:color="auto"/>
                <w:left w:val="none" w:sz="0" w:space="0" w:color="auto"/>
                <w:bottom w:val="none" w:sz="0" w:space="0" w:color="auto"/>
                <w:right w:val="none" w:sz="0" w:space="0" w:color="auto"/>
              </w:divBdr>
            </w:div>
            <w:div w:id="99110456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517382407">
      <w:bodyDiv w:val="1"/>
      <w:marLeft w:val="0"/>
      <w:marRight w:val="0"/>
      <w:marTop w:val="0"/>
      <w:marBottom w:val="0"/>
      <w:divBdr>
        <w:top w:val="none" w:sz="0" w:space="0" w:color="auto"/>
        <w:left w:val="none" w:sz="0" w:space="0" w:color="auto"/>
        <w:bottom w:val="none" w:sz="0" w:space="0" w:color="auto"/>
        <w:right w:val="none" w:sz="0" w:space="0" w:color="auto"/>
      </w:divBdr>
      <w:divsChild>
        <w:div w:id="1074401857">
          <w:marLeft w:val="0"/>
          <w:marRight w:val="0"/>
          <w:marTop w:val="0"/>
          <w:marBottom w:val="0"/>
          <w:divBdr>
            <w:top w:val="none" w:sz="0" w:space="0" w:color="auto"/>
            <w:left w:val="none" w:sz="0" w:space="0" w:color="auto"/>
            <w:bottom w:val="none" w:sz="0" w:space="0" w:color="auto"/>
            <w:right w:val="none" w:sz="0" w:space="0" w:color="auto"/>
          </w:divBdr>
          <w:divsChild>
            <w:div w:id="544368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426293">
      <w:bodyDiv w:val="1"/>
      <w:marLeft w:val="0"/>
      <w:marRight w:val="0"/>
      <w:marTop w:val="0"/>
      <w:marBottom w:val="0"/>
      <w:divBdr>
        <w:top w:val="none" w:sz="0" w:space="0" w:color="auto"/>
        <w:left w:val="none" w:sz="0" w:space="0" w:color="auto"/>
        <w:bottom w:val="none" w:sz="0" w:space="0" w:color="auto"/>
        <w:right w:val="none" w:sz="0" w:space="0" w:color="auto"/>
      </w:divBdr>
      <w:divsChild>
        <w:div w:id="90711461">
          <w:marLeft w:val="0"/>
          <w:marRight w:val="0"/>
          <w:marTop w:val="120"/>
          <w:marBottom w:val="0"/>
          <w:divBdr>
            <w:top w:val="none" w:sz="0" w:space="0" w:color="auto"/>
            <w:left w:val="none" w:sz="0" w:space="0" w:color="auto"/>
            <w:bottom w:val="none" w:sz="0" w:space="0" w:color="auto"/>
            <w:right w:val="none" w:sz="0" w:space="0" w:color="auto"/>
          </w:divBdr>
        </w:div>
        <w:div w:id="889534150">
          <w:marLeft w:val="0"/>
          <w:marRight w:val="0"/>
          <w:marTop w:val="0"/>
          <w:marBottom w:val="0"/>
          <w:divBdr>
            <w:top w:val="none" w:sz="0" w:space="0" w:color="auto"/>
            <w:left w:val="none" w:sz="0" w:space="0" w:color="auto"/>
            <w:bottom w:val="none" w:sz="0" w:space="0" w:color="auto"/>
            <w:right w:val="none" w:sz="0" w:space="0" w:color="auto"/>
          </w:divBdr>
        </w:div>
      </w:divsChild>
    </w:div>
    <w:div w:id="1520465930">
      <w:bodyDiv w:val="1"/>
      <w:marLeft w:val="0"/>
      <w:marRight w:val="0"/>
      <w:marTop w:val="0"/>
      <w:marBottom w:val="0"/>
      <w:divBdr>
        <w:top w:val="none" w:sz="0" w:space="0" w:color="auto"/>
        <w:left w:val="none" w:sz="0" w:space="0" w:color="auto"/>
        <w:bottom w:val="none" w:sz="0" w:space="0" w:color="auto"/>
        <w:right w:val="none" w:sz="0" w:space="0" w:color="auto"/>
      </w:divBdr>
      <w:divsChild>
        <w:div w:id="818116762">
          <w:marLeft w:val="0"/>
          <w:marRight w:val="0"/>
          <w:marTop w:val="0"/>
          <w:marBottom w:val="0"/>
          <w:divBdr>
            <w:top w:val="none" w:sz="0" w:space="0" w:color="auto"/>
            <w:left w:val="none" w:sz="0" w:space="0" w:color="auto"/>
            <w:bottom w:val="none" w:sz="0" w:space="0" w:color="auto"/>
            <w:right w:val="none" w:sz="0" w:space="0" w:color="auto"/>
          </w:divBdr>
        </w:div>
      </w:divsChild>
    </w:div>
    <w:div w:id="1521166776">
      <w:bodyDiv w:val="1"/>
      <w:marLeft w:val="0"/>
      <w:marRight w:val="0"/>
      <w:marTop w:val="0"/>
      <w:marBottom w:val="0"/>
      <w:divBdr>
        <w:top w:val="none" w:sz="0" w:space="0" w:color="auto"/>
        <w:left w:val="none" w:sz="0" w:space="0" w:color="auto"/>
        <w:bottom w:val="none" w:sz="0" w:space="0" w:color="auto"/>
        <w:right w:val="none" w:sz="0" w:space="0" w:color="auto"/>
      </w:divBdr>
      <w:divsChild>
        <w:div w:id="734357200">
          <w:marLeft w:val="0"/>
          <w:marRight w:val="0"/>
          <w:marTop w:val="0"/>
          <w:marBottom w:val="0"/>
          <w:divBdr>
            <w:top w:val="none" w:sz="0" w:space="0" w:color="auto"/>
            <w:left w:val="none" w:sz="0" w:space="0" w:color="auto"/>
            <w:bottom w:val="none" w:sz="0" w:space="0" w:color="auto"/>
            <w:right w:val="none" w:sz="0" w:space="0" w:color="auto"/>
          </w:divBdr>
        </w:div>
      </w:divsChild>
    </w:div>
    <w:div w:id="1524661992">
      <w:bodyDiv w:val="1"/>
      <w:marLeft w:val="0"/>
      <w:marRight w:val="0"/>
      <w:marTop w:val="0"/>
      <w:marBottom w:val="0"/>
      <w:divBdr>
        <w:top w:val="none" w:sz="0" w:space="0" w:color="auto"/>
        <w:left w:val="none" w:sz="0" w:space="0" w:color="auto"/>
        <w:bottom w:val="none" w:sz="0" w:space="0" w:color="auto"/>
        <w:right w:val="none" w:sz="0" w:space="0" w:color="auto"/>
      </w:divBdr>
      <w:divsChild>
        <w:div w:id="991448735">
          <w:marLeft w:val="0"/>
          <w:marRight w:val="0"/>
          <w:marTop w:val="0"/>
          <w:marBottom w:val="0"/>
          <w:divBdr>
            <w:top w:val="none" w:sz="0" w:space="0" w:color="auto"/>
            <w:left w:val="none" w:sz="0" w:space="0" w:color="auto"/>
            <w:bottom w:val="none" w:sz="0" w:space="0" w:color="auto"/>
            <w:right w:val="none" w:sz="0" w:space="0" w:color="auto"/>
          </w:divBdr>
          <w:divsChild>
            <w:div w:id="616834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6357870">
      <w:bodyDiv w:val="1"/>
      <w:marLeft w:val="0"/>
      <w:marRight w:val="0"/>
      <w:marTop w:val="0"/>
      <w:marBottom w:val="0"/>
      <w:divBdr>
        <w:top w:val="none" w:sz="0" w:space="0" w:color="auto"/>
        <w:left w:val="none" w:sz="0" w:space="0" w:color="auto"/>
        <w:bottom w:val="none" w:sz="0" w:space="0" w:color="auto"/>
        <w:right w:val="none" w:sz="0" w:space="0" w:color="auto"/>
      </w:divBdr>
      <w:divsChild>
        <w:div w:id="553472714">
          <w:marLeft w:val="0"/>
          <w:marRight w:val="0"/>
          <w:marTop w:val="0"/>
          <w:marBottom w:val="0"/>
          <w:divBdr>
            <w:top w:val="none" w:sz="0" w:space="0" w:color="auto"/>
            <w:left w:val="none" w:sz="0" w:space="0" w:color="auto"/>
            <w:bottom w:val="none" w:sz="0" w:space="0" w:color="auto"/>
            <w:right w:val="none" w:sz="0" w:space="0" w:color="auto"/>
          </w:divBdr>
          <w:divsChild>
            <w:div w:id="661280561">
              <w:marLeft w:val="0"/>
              <w:marRight w:val="0"/>
              <w:marTop w:val="0"/>
              <w:marBottom w:val="0"/>
              <w:divBdr>
                <w:top w:val="none" w:sz="0" w:space="0" w:color="auto"/>
                <w:left w:val="none" w:sz="0" w:space="0" w:color="auto"/>
                <w:bottom w:val="none" w:sz="0" w:space="0" w:color="auto"/>
                <w:right w:val="none" w:sz="0" w:space="0" w:color="auto"/>
              </w:divBdr>
              <w:divsChild>
                <w:div w:id="79835048">
                  <w:marLeft w:val="0"/>
                  <w:marRight w:val="0"/>
                  <w:marTop w:val="0"/>
                  <w:marBottom w:val="0"/>
                  <w:divBdr>
                    <w:top w:val="none" w:sz="0" w:space="0" w:color="auto"/>
                    <w:left w:val="none" w:sz="0" w:space="0" w:color="auto"/>
                    <w:bottom w:val="none" w:sz="0" w:space="0" w:color="auto"/>
                    <w:right w:val="none" w:sz="0" w:space="0" w:color="auto"/>
                  </w:divBdr>
                  <w:divsChild>
                    <w:div w:id="549222705">
                      <w:marLeft w:val="0"/>
                      <w:marRight w:val="0"/>
                      <w:marTop w:val="120"/>
                      <w:marBottom w:val="0"/>
                      <w:divBdr>
                        <w:top w:val="none" w:sz="0" w:space="0" w:color="auto"/>
                        <w:left w:val="none" w:sz="0" w:space="0" w:color="auto"/>
                        <w:bottom w:val="none" w:sz="0" w:space="0" w:color="auto"/>
                        <w:right w:val="none" w:sz="0" w:space="0" w:color="auto"/>
                      </w:divBdr>
                    </w:div>
                    <w:div w:id="2006784208">
                      <w:marLeft w:val="0"/>
                      <w:marRight w:val="0"/>
                      <w:marTop w:val="0"/>
                      <w:marBottom w:val="0"/>
                      <w:divBdr>
                        <w:top w:val="none" w:sz="0" w:space="0" w:color="auto"/>
                        <w:left w:val="none" w:sz="0" w:space="0" w:color="auto"/>
                        <w:bottom w:val="none" w:sz="0" w:space="0" w:color="auto"/>
                        <w:right w:val="none" w:sz="0" w:space="0" w:color="auto"/>
                      </w:divBdr>
                    </w:div>
                  </w:divsChild>
                </w:div>
                <w:div w:id="252131584">
                  <w:marLeft w:val="0"/>
                  <w:marRight w:val="0"/>
                  <w:marTop w:val="0"/>
                  <w:marBottom w:val="0"/>
                  <w:divBdr>
                    <w:top w:val="none" w:sz="0" w:space="0" w:color="auto"/>
                    <w:left w:val="none" w:sz="0" w:space="0" w:color="auto"/>
                    <w:bottom w:val="none" w:sz="0" w:space="0" w:color="auto"/>
                    <w:right w:val="none" w:sz="0" w:space="0" w:color="auto"/>
                  </w:divBdr>
                  <w:divsChild>
                    <w:div w:id="1304850330">
                      <w:marLeft w:val="0"/>
                      <w:marRight w:val="0"/>
                      <w:marTop w:val="0"/>
                      <w:marBottom w:val="0"/>
                      <w:divBdr>
                        <w:top w:val="none" w:sz="0" w:space="0" w:color="auto"/>
                        <w:left w:val="none" w:sz="0" w:space="0" w:color="auto"/>
                        <w:bottom w:val="none" w:sz="0" w:space="0" w:color="auto"/>
                        <w:right w:val="none" w:sz="0" w:space="0" w:color="auto"/>
                      </w:divBdr>
                    </w:div>
                    <w:div w:id="1400053344">
                      <w:marLeft w:val="0"/>
                      <w:marRight w:val="0"/>
                      <w:marTop w:val="120"/>
                      <w:marBottom w:val="0"/>
                      <w:divBdr>
                        <w:top w:val="none" w:sz="0" w:space="0" w:color="auto"/>
                        <w:left w:val="none" w:sz="0" w:space="0" w:color="auto"/>
                        <w:bottom w:val="none" w:sz="0" w:space="0" w:color="auto"/>
                        <w:right w:val="none" w:sz="0" w:space="0" w:color="auto"/>
                      </w:divBdr>
                    </w:div>
                  </w:divsChild>
                </w:div>
                <w:div w:id="603804812">
                  <w:marLeft w:val="0"/>
                  <w:marRight w:val="0"/>
                  <w:marTop w:val="0"/>
                  <w:marBottom w:val="0"/>
                  <w:divBdr>
                    <w:top w:val="none" w:sz="0" w:space="0" w:color="auto"/>
                    <w:left w:val="none" w:sz="0" w:space="0" w:color="auto"/>
                    <w:bottom w:val="none" w:sz="0" w:space="0" w:color="auto"/>
                    <w:right w:val="none" w:sz="0" w:space="0" w:color="auto"/>
                  </w:divBdr>
                  <w:divsChild>
                    <w:div w:id="1519391902">
                      <w:marLeft w:val="0"/>
                      <w:marRight w:val="0"/>
                      <w:marTop w:val="120"/>
                      <w:marBottom w:val="0"/>
                      <w:divBdr>
                        <w:top w:val="none" w:sz="0" w:space="0" w:color="auto"/>
                        <w:left w:val="none" w:sz="0" w:space="0" w:color="auto"/>
                        <w:bottom w:val="none" w:sz="0" w:space="0" w:color="auto"/>
                        <w:right w:val="none" w:sz="0" w:space="0" w:color="auto"/>
                      </w:divBdr>
                    </w:div>
                    <w:div w:id="2108042254">
                      <w:marLeft w:val="0"/>
                      <w:marRight w:val="0"/>
                      <w:marTop w:val="0"/>
                      <w:marBottom w:val="0"/>
                      <w:divBdr>
                        <w:top w:val="none" w:sz="0" w:space="0" w:color="auto"/>
                        <w:left w:val="none" w:sz="0" w:space="0" w:color="auto"/>
                        <w:bottom w:val="none" w:sz="0" w:space="0" w:color="auto"/>
                        <w:right w:val="none" w:sz="0" w:space="0" w:color="auto"/>
                      </w:divBdr>
                    </w:div>
                  </w:divsChild>
                </w:div>
                <w:div w:id="1725368421">
                  <w:marLeft w:val="0"/>
                  <w:marRight w:val="0"/>
                  <w:marTop w:val="0"/>
                  <w:marBottom w:val="0"/>
                  <w:divBdr>
                    <w:top w:val="none" w:sz="0" w:space="0" w:color="auto"/>
                    <w:left w:val="none" w:sz="0" w:space="0" w:color="auto"/>
                    <w:bottom w:val="none" w:sz="0" w:space="0" w:color="auto"/>
                    <w:right w:val="none" w:sz="0" w:space="0" w:color="auto"/>
                  </w:divBdr>
                  <w:divsChild>
                    <w:div w:id="1173691336">
                      <w:marLeft w:val="0"/>
                      <w:marRight w:val="0"/>
                      <w:marTop w:val="0"/>
                      <w:marBottom w:val="0"/>
                      <w:divBdr>
                        <w:top w:val="none" w:sz="0" w:space="0" w:color="auto"/>
                        <w:left w:val="none" w:sz="0" w:space="0" w:color="auto"/>
                        <w:bottom w:val="none" w:sz="0" w:space="0" w:color="auto"/>
                        <w:right w:val="none" w:sz="0" w:space="0" w:color="auto"/>
                      </w:divBdr>
                    </w:div>
                    <w:div w:id="123026330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886725631">
          <w:marLeft w:val="0"/>
          <w:marRight w:val="0"/>
          <w:marTop w:val="0"/>
          <w:marBottom w:val="0"/>
          <w:divBdr>
            <w:top w:val="none" w:sz="0" w:space="0" w:color="auto"/>
            <w:left w:val="none" w:sz="0" w:space="0" w:color="auto"/>
            <w:bottom w:val="none" w:sz="0" w:space="0" w:color="auto"/>
            <w:right w:val="none" w:sz="0" w:space="0" w:color="auto"/>
          </w:divBdr>
          <w:divsChild>
            <w:div w:id="1856384278">
              <w:marLeft w:val="0"/>
              <w:marRight w:val="0"/>
              <w:marTop w:val="0"/>
              <w:marBottom w:val="0"/>
              <w:divBdr>
                <w:top w:val="none" w:sz="0" w:space="0" w:color="auto"/>
                <w:left w:val="none" w:sz="0" w:space="0" w:color="auto"/>
                <w:bottom w:val="none" w:sz="0" w:space="0" w:color="auto"/>
                <w:right w:val="none" w:sz="0" w:space="0" w:color="auto"/>
              </w:divBdr>
            </w:div>
          </w:divsChild>
        </w:div>
        <w:div w:id="1361131006">
          <w:marLeft w:val="0"/>
          <w:marRight w:val="0"/>
          <w:marTop w:val="0"/>
          <w:marBottom w:val="0"/>
          <w:divBdr>
            <w:top w:val="none" w:sz="0" w:space="0" w:color="auto"/>
            <w:left w:val="none" w:sz="0" w:space="0" w:color="auto"/>
            <w:bottom w:val="none" w:sz="0" w:space="0" w:color="auto"/>
            <w:right w:val="none" w:sz="0" w:space="0" w:color="auto"/>
          </w:divBdr>
          <w:divsChild>
            <w:div w:id="969282997">
              <w:marLeft w:val="0"/>
              <w:marRight w:val="0"/>
              <w:marTop w:val="0"/>
              <w:marBottom w:val="0"/>
              <w:divBdr>
                <w:top w:val="none" w:sz="0" w:space="0" w:color="auto"/>
                <w:left w:val="none" w:sz="0" w:space="0" w:color="auto"/>
                <w:bottom w:val="none" w:sz="0" w:space="0" w:color="auto"/>
                <w:right w:val="none" w:sz="0" w:space="0" w:color="auto"/>
              </w:divBdr>
            </w:div>
          </w:divsChild>
        </w:div>
        <w:div w:id="1554735440">
          <w:marLeft w:val="0"/>
          <w:marRight w:val="0"/>
          <w:marTop w:val="0"/>
          <w:marBottom w:val="0"/>
          <w:divBdr>
            <w:top w:val="none" w:sz="0" w:space="0" w:color="auto"/>
            <w:left w:val="none" w:sz="0" w:space="0" w:color="auto"/>
            <w:bottom w:val="none" w:sz="0" w:space="0" w:color="auto"/>
            <w:right w:val="none" w:sz="0" w:space="0" w:color="auto"/>
          </w:divBdr>
          <w:divsChild>
            <w:div w:id="1134448204">
              <w:marLeft w:val="0"/>
              <w:marRight w:val="0"/>
              <w:marTop w:val="0"/>
              <w:marBottom w:val="0"/>
              <w:divBdr>
                <w:top w:val="none" w:sz="0" w:space="0" w:color="auto"/>
                <w:left w:val="none" w:sz="0" w:space="0" w:color="auto"/>
                <w:bottom w:val="none" w:sz="0" w:space="0" w:color="auto"/>
                <w:right w:val="none" w:sz="0" w:space="0" w:color="auto"/>
              </w:divBdr>
              <w:divsChild>
                <w:div w:id="1246303292">
                  <w:marLeft w:val="0"/>
                  <w:marRight w:val="0"/>
                  <w:marTop w:val="0"/>
                  <w:marBottom w:val="0"/>
                  <w:divBdr>
                    <w:top w:val="none" w:sz="0" w:space="0" w:color="auto"/>
                    <w:left w:val="none" w:sz="0" w:space="0" w:color="auto"/>
                    <w:bottom w:val="none" w:sz="0" w:space="0" w:color="auto"/>
                    <w:right w:val="none" w:sz="0" w:space="0" w:color="auto"/>
                  </w:divBdr>
                  <w:divsChild>
                    <w:div w:id="1047528390">
                      <w:marLeft w:val="0"/>
                      <w:marRight w:val="0"/>
                      <w:marTop w:val="120"/>
                      <w:marBottom w:val="0"/>
                      <w:divBdr>
                        <w:top w:val="none" w:sz="0" w:space="0" w:color="auto"/>
                        <w:left w:val="none" w:sz="0" w:space="0" w:color="auto"/>
                        <w:bottom w:val="none" w:sz="0" w:space="0" w:color="auto"/>
                        <w:right w:val="none" w:sz="0" w:space="0" w:color="auto"/>
                      </w:divBdr>
                    </w:div>
                    <w:div w:id="1556038793">
                      <w:marLeft w:val="0"/>
                      <w:marRight w:val="0"/>
                      <w:marTop w:val="0"/>
                      <w:marBottom w:val="0"/>
                      <w:divBdr>
                        <w:top w:val="none" w:sz="0" w:space="0" w:color="auto"/>
                        <w:left w:val="none" w:sz="0" w:space="0" w:color="auto"/>
                        <w:bottom w:val="none" w:sz="0" w:space="0" w:color="auto"/>
                        <w:right w:val="none" w:sz="0" w:space="0" w:color="auto"/>
                      </w:divBdr>
                    </w:div>
                  </w:divsChild>
                </w:div>
                <w:div w:id="1453666686">
                  <w:marLeft w:val="0"/>
                  <w:marRight w:val="0"/>
                  <w:marTop w:val="0"/>
                  <w:marBottom w:val="0"/>
                  <w:divBdr>
                    <w:top w:val="none" w:sz="0" w:space="0" w:color="auto"/>
                    <w:left w:val="none" w:sz="0" w:space="0" w:color="auto"/>
                    <w:bottom w:val="none" w:sz="0" w:space="0" w:color="auto"/>
                    <w:right w:val="none" w:sz="0" w:space="0" w:color="auto"/>
                  </w:divBdr>
                  <w:divsChild>
                    <w:div w:id="1144856494">
                      <w:marLeft w:val="0"/>
                      <w:marRight w:val="0"/>
                      <w:marTop w:val="120"/>
                      <w:marBottom w:val="0"/>
                      <w:divBdr>
                        <w:top w:val="none" w:sz="0" w:space="0" w:color="auto"/>
                        <w:left w:val="none" w:sz="0" w:space="0" w:color="auto"/>
                        <w:bottom w:val="none" w:sz="0" w:space="0" w:color="auto"/>
                        <w:right w:val="none" w:sz="0" w:space="0" w:color="auto"/>
                      </w:divBdr>
                    </w:div>
                    <w:div w:id="2001348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9104110">
      <w:bodyDiv w:val="1"/>
      <w:marLeft w:val="390"/>
      <w:marRight w:val="390"/>
      <w:marTop w:val="390"/>
      <w:marBottom w:val="0"/>
      <w:divBdr>
        <w:top w:val="none" w:sz="0" w:space="0" w:color="auto"/>
        <w:left w:val="none" w:sz="0" w:space="0" w:color="auto"/>
        <w:bottom w:val="none" w:sz="0" w:space="0" w:color="auto"/>
        <w:right w:val="none" w:sz="0" w:space="0" w:color="auto"/>
      </w:divBdr>
      <w:divsChild>
        <w:div w:id="132211860">
          <w:marLeft w:val="600"/>
          <w:marRight w:val="0"/>
          <w:marTop w:val="0"/>
          <w:marBottom w:val="0"/>
          <w:divBdr>
            <w:top w:val="none" w:sz="0" w:space="0" w:color="auto"/>
            <w:left w:val="none" w:sz="0" w:space="0" w:color="auto"/>
            <w:bottom w:val="none" w:sz="0" w:space="0" w:color="auto"/>
            <w:right w:val="none" w:sz="0" w:space="0" w:color="auto"/>
          </w:divBdr>
        </w:div>
        <w:div w:id="188035693">
          <w:marLeft w:val="600"/>
          <w:marRight w:val="0"/>
          <w:marTop w:val="0"/>
          <w:marBottom w:val="0"/>
          <w:divBdr>
            <w:top w:val="none" w:sz="0" w:space="0" w:color="auto"/>
            <w:left w:val="none" w:sz="0" w:space="0" w:color="auto"/>
            <w:bottom w:val="none" w:sz="0" w:space="0" w:color="auto"/>
            <w:right w:val="none" w:sz="0" w:space="0" w:color="auto"/>
          </w:divBdr>
        </w:div>
        <w:div w:id="240143633">
          <w:marLeft w:val="840"/>
          <w:marRight w:val="0"/>
          <w:marTop w:val="0"/>
          <w:marBottom w:val="0"/>
          <w:divBdr>
            <w:top w:val="none" w:sz="0" w:space="0" w:color="auto"/>
            <w:left w:val="none" w:sz="0" w:space="0" w:color="auto"/>
            <w:bottom w:val="none" w:sz="0" w:space="0" w:color="auto"/>
            <w:right w:val="none" w:sz="0" w:space="0" w:color="auto"/>
          </w:divBdr>
        </w:div>
        <w:div w:id="244150524">
          <w:marLeft w:val="600"/>
          <w:marRight w:val="0"/>
          <w:marTop w:val="0"/>
          <w:marBottom w:val="0"/>
          <w:divBdr>
            <w:top w:val="none" w:sz="0" w:space="0" w:color="auto"/>
            <w:left w:val="none" w:sz="0" w:space="0" w:color="auto"/>
            <w:bottom w:val="none" w:sz="0" w:space="0" w:color="auto"/>
            <w:right w:val="none" w:sz="0" w:space="0" w:color="auto"/>
          </w:divBdr>
        </w:div>
        <w:div w:id="326178626">
          <w:marLeft w:val="600"/>
          <w:marRight w:val="0"/>
          <w:marTop w:val="0"/>
          <w:marBottom w:val="0"/>
          <w:divBdr>
            <w:top w:val="none" w:sz="0" w:space="0" w:color="auto"/>
            <w:left w:val="none" w:sz="0" w:space="0" w:color="auto"/>
            <w:bottom w:val="none" w:sz="0" w:space="0" w:color="auto"/>
            <w:right w:val="none" w:sz="0" w:space="0" w:color="auto"/>
          </w:divBdr>
        </w:div>
        <w:div w:id="391543500">
          <w:marLeft w:val="600"/>
          <w:marRight w:val="0"/>
          <w:marTop w:val="0"/>
          <w:marBottom w:val="0"/>
          <w:divBdr>
            <w:top w:val="none" w:sz="0" w:space="0" w:color="auto"/>
            <w:left w:val="none" w:sz="0" w:space="0" w:color="auto"/>
            <w:bottom w:val="none" w:sz="0" w:space="0" w:color="auto"/>
            <w:right w:val="none" w:sz="0" w:space="0" w:color="auto"/>
          </w:divBdr>
        </w:div>
        <w:div w:id="424884383">
          <w:marLeft w:val="600"/>
          <w:marRight w:val="0"/>
          <w:marTop w:val="0"/>
          <w:marBottom w:val="0"/>
          <w:divBdr>
            <w:top w:val="none" w:sz="0" w:space="0" w:color="auto"/>
            <w:left w:val="none" w:sz="0" w:space="0" w:color="auto"/>
            <w:bottom w:val="none" w:sz="0" w:space="0" w:color="auto"/>
            <w:right w:val="none" w:sz="0" w:space="0" w:color="auto"/>
          </w:divBdr>
        </w:div>
        <w:div w:id="488668829">
          <w:marLeft w:val="600"/>
          <w:marRight w:val="0"/>
          <w:marTop w:val="0"/>
          <w:marBottom w:val="0"/>
          <w:divBdr>
            <w:top w:val="none" w:sz="0" w:space="0" w:color="auto"/>
            <w:left w:val="none" w:sz="0" w:space="0" w:color="auto"/>
            <w:bottom w:val="none" w:sz="0" w:space="0" w:color="auto"/>
            <w:right w:val="none" w:sz="0" w:space="0" w:color="auto"/>
          </w:divBdr>
        </w:div>
        <w:div w:id="546797711">
          <w:marLeft w:val="600"/>
          <w:marRight w:val="0"/>
          <w:marTop w:val="0"/>
          <w:marBottom w:val="0"/>
          <w:divBdr>
            <w:top w:val="none" w:sz="0" w:space="0" w:color="auto"/>
            <w:left w:val="none" w:sz="0" w:space="0" w:color="auto"/>
            <w:bottom w:val="none" w:sz="0" w:space="0" w:color="auto"/>
            <w:right w:val="none" w:sz="0" w:space="0" w:color="auto"/>
          </w:divBdr>
        </w:div>
        <w:div w:id="577600103">
          <w:marLeft w:val="600"/>
          <w:marRight w:val="0"/>
          <w:marTop w:val="0"/>
          <w:marBottom w:val="0"/>
          <w:divBdr>
            <w:top w:val="none" w:sz="0" w:space="0" w:color="auto"/>
            <w:left w:val="none" w:sz="0" w:space="0" w:color="auto"/>
            <w:bottom w:val="none" w:sz="0" w:space="0" w:color="auto"/>
            <w:right w:val="none" w:sz="0" w:space="0" w:color="auto"/>
          </w:divBdr>
        </w:div>
        <w:div w:id="619072107">
          <w:marLeft w:val="600"/>
          <w:marRight w:val="0"/>
          <w:marTop w:val="0"/>
          <w:marBottom w:val="0"/>
          <w:divBdr>
            <w:top w:val="none" w:sz="0" w:space="0" w:color="auto"/>
            <w:left w:val="none" w:sz="0" w:space="0" w:color="auto"/>
            <w:bottom w:val="none" w:sz="0" w:space="0" w:color="auto"/>
            <w:right w:val="none" w:sz="0" w:space="0" w:color="auto"/>
          </w:divBdr>
        </w:div>
        <w:div w:id="629476173">
          <w:marLeft w:val="600"/>
          <w:marRight w:val="0"/>
          <w:marTop w:val="0"/>
          <w:marBottom w:val="0"/>
          <w:divBdr>
            <w:top w:val="none" w:sz="0" w:space="0" w:color="auto"/>
            <w:left w:val="none" w:sz="0" w:space="0" w:color="auto"/>
            <w:bottom w:val="none" w:sz="0" w:space="0" w:color="auto"/>
            <w:right w:val="none" w:sz="0" w:space="0" w:color="auto"/>
          </w:divBdr>
        </w:div>
        <w:div w:id="666445281">
          <w:marLeft w:val="600"/>
          <w:marRight w:val="0"/>
          <w:marTop w:val="0"/>
          <w:marBottom w:val="0"/>
          <w:divBdr>
            <w:top w:val="none" w:sz="0" w:space="0" w:color="auto"/>
            <w:left w:val="none" w:sz="0" w:space="0" w:color="auto"/>
            <w:bottom w:val="none" w:sz="0" w:space="0" w:color="auto"/>
            <w:right w:val="none" w:sz="0" w:space="0" w:color="auto"/>
          </w:divBdr>
        </w:div>
        <w:div w:id="794982167">
          <w:marLeft w:val="600"/>
          <w:marRight w:val="0"/>
          <w:marTop w:val="0"/>
          <w:marBottom w:val="0"/>
          <w:divBdr>
            <w:top w:val="none" w:sz="0" w:space="0" w:color="auto"/>
            <w:left w:val="none" w:sz="0" w:space="0" w:color="auto"/>
            <w:bottom w:val="none" w:sz="0" w:space="0" w:color="auto"/>
            <w:right w:val="none" w:sz="0" w:space="0" w:color="auto"/>
          </w:divBdr>
        </w:div>
        <w:div w:id="799108204">
          <w:marLeft w:val="720"/>
          <w:marRight w:val="0"/>
          <w:marTop w:val="0"/>
          <w:marBottom w:val="0"/>
          <w:divBdr>
            <w:top w:val="none" w:sz="0" w:space="0" w:color="auto"/>
            <w:left w:val="none" w:sz="0" w:space="0" w:color="auto"/>
            <w:bottom w:val="none" w:sz="0" w:space="0" w:color="auto"/>
            <w:right w:val="none" w:sz="0" w:space="0" w:color="auto"/>
          </w:divBdr>
        </w:div>
        <w:div w:id="848906422">
          <w:marLeft w:val="600"/>
          <w:marRight w:val="0"/>
          <w:marTop w:val="0"/>
          <w:marBottom w:val="0"/>
          <w:divBdr>
            <w:top w:val="none" w:sz="0" w:space="0" w:color="auto"/>
            <w:left w:val="none" w:sz="0" w:space="0" w:color="auto"/>
            <w:bottom w:val="none" w:sz="0" w:space="0" w:color="auto"/>
            <w:right w:val="none" w:sz="0" w:space="0" w:color="auto"/>
          </w:divBdr>
        </w:div>
        <w:div w:id="867908833">
          <w:marLeft w:val="600"/>
          <w:marRight w:val="0"/>
          <w:marTop w:val="0"/>
          <w:marBottom w:val="0"/>
          <w:divBdr>
            <w:top w:val="none" w:sz="0" w:space="0" w:color="auto"/>
            <w:left w:val="none" w:sz="0" w:space="0" w:color="auto"/>
            <w:bottom w:val="none" w:sz="0" w:space="0" w:color="auto"/>
            <w:right w:val="none" w:sz="0" w:space="0" w:color="auto"/>
          </w:divBdr>
        </w:div>
        <w:div w:id="1226254797">
          <w:marLeft w:val="600"/>
          <w:marRight w:val="0"/>
          <w:marTop w:val="0"/>
          <w:marBottom w:val="0"/>
          <w:divBdr>
            <w:top w:val="none" w:sz="0" w:space="0" w:color="auto"/>
            <w:left w:val="none" w:sz="0" w:space="0" w:color="auto"/>
            <w:bottom w:val="none" w:sz="0" w:space="0" w:color="auto"/>
            <w:right w:val="none" w:sz="0" w:space="0" w:color="auto"/>
          </w:divBdr>
        </w:div>
        <w:div w:id="1245263547">
          <w:marLeft w:val="600"/>
          <w:marRight w:val="0"/>
          <w:marTop w:val="0"/>
          <w:marBottom w:val="0"/>
          <w:divBdr>
            <w:top w:val="none" w:sz="0" w:space="0" w:color="auto"/>
            <w:left w:val="none" w:sz="0" w:space="0" w:color="auto"/>
            <w:bottom w:val="none" w:sz="0" w:space="0" w:color="auto"/>
            <w:right w:val="none" w:sz="0" w:space="0" w:color="auto"/>
          </w:divBdr>
        </w:div>
        <w:div w:id="1321807635">
          <w:marLeft w:val="720"/>
          <w:marRight w:val="0"/>
          <w:marTop w:val="0"/>
          <w:marBottom w:val="0"/>
          <w:divBdr>
            <w:top w:val="none" w:sz="0" w:space="0" w:color="auto"/>
            <w:left w:val="none" w:sz="0" w:space="0" w:color="auto"/>
            <w:bottom w:val="none" w:sz="0" w:space="0" w:color="auto"/>
            <w:right w:val="none" w:sz="0" w:space="0" w:color="auto"/>
          </w:divBdr>
        </w:div>
        <w:div w:id="1366447846">
          <w:marLeft w:val="600"/>
          <w:marRight w:val="0"/>
          <w:marTop w:val="0"/>
          <w:marBottom w:val="0"/>
          <w:divBdr>
            <w:top w:val="none" w:sz="0" w:space="0" w:color="auto"/>
            <w:left w:val="none" w:sz="0" w:space="0" w:color="auto"/>
            <w:bottom w:val="none" w:sz="0" w:space="0" w:color="auto"/>
            <w:right w:val="none" w:sz="0" w:space="0" w:color="auto"/>
          </w:divBdr>
        </w:div>
        <w:div w:id="1614819685">
          <w:marLeft w:val="600"/>
          <w:marRight w:val="0"/>
          <w:marTop w:val="0"/>
          <w:marBottom w:val="0"/>
          <w:divBdr>
            <w:top w:val="none" w:sz="0" w:space="0" w:color="auto"/>
            <w:left w:val="none" w:sz="0" w:space="0" w:color="auto"/>
            <w:bottom w:val="none" w:sz="0" w:space="0" w:color="auto"/>
            <w:right w:val="none" w:sz="0" w:space="0" w:color="auto"/>
          </w:divBdr>
        </w:div>
        <w:div w:id="1807429716">
          <w:marLeft w:val="600"/>
          <w:marRight w:val="0"/>
          <w:marTop w:val="0"/>
          <w:marBottom w:val="0"/>
          <w:divBdr>
            <w:top w:val="none" w:sz="0" w:space="0" w:color="auto"/>
            <w:left w:val="none" w:sz="0" w:space="0" w:color="auto"/>
            <w:bottom w:val="none" w:sz="0" w:space="0" w:color="auto"/>
            <w:right w:val="none" w:sz="0" w:space="0" w:color="auto"/>
          </w:divBdr>
        </w:div>
        <w:div w:id="2039503086">
          <w:marLeft w:val="600"/>
          <w:marRight w:val="0"/>
          <w:marTop w:val="0"/>
          <w:marBottom w:val="0"/>
          <w:divBdr>
            <w:top w:val="none" w:sz="0" w:space="0" w:color="auto"/>
            <w:left w:val="none" w:sz="0" w:space="0" w:color="auto"/>
            <w:bottom w:val="none" w:sz="0" w:space="0" w:color="auto"/>
            <w:right w:val="none" w:sz="0" w:space="0" w:color="auto"/>
          </w:divBdr>
        </w:div>
        <w:div w:id="2047754048">
          <w:marLeft w:val="720"/>
          <w:marRight w:val="0"/>
          <w:marTop w:val="0"/>
          <w:marBottom w:val="0"/>
          <w:divBdr>
            <w:top w:val="none" w:sz="0" w:space="0" w:color="auto"/>
            <w:left w:val="none" w:sz="0" w:space="0" w:color="auto"/>
            <w:bottom w:val="none" w:sz="0" w:space="0" w:color="auto"/>
            <w:right w:val="none" w:sz="0" w:space="0" w:color="auto"/>
          </w:divBdr>
        </w:div>
        <w:div w:id="2079400344">
          <w:marLeft w:val="720"/>
          <w:marRight w:val="0"/>
          <w:marTop w:val="0"/>
          <w:marBottom w:val="0"/>
          <w:divBdr>
            <w:top w:val="none" w:sz="0" w:space="0" w:color="auto"/>
            <w:left w:val="none" w:sz="0" w:space="0" w:color="auto"/>
            <w:bottom w:val="none" w:sz="0" w:space="0" w:color="auto"/>
            <w:right w:val="none" w:sz="0" w:space="0" w:color="auto"/>
          </w:divBdr>
        </w:div>
      </w:divsChild>
    </w:div>
    <w:div w:id="1534071501">
      <w:bodyDiv w:val="1"/>
      <w:marLeft w:val="0"/>
      <w:marRight w:val="0"/>
      <w:marTop w:val="0"/>
      <w:marBottom w:val="0"/>
      <w:divBdr>
        <w:top w:val="none" w:sz="0" w:space="0" w:color="auto"/>
        <w:left w:val="none" w:sz="0" w:space="0" w:color="auto"/>
        <w:bottom w:val="none" w:sz="0" w:space="0" w:color="auto"/>
        <w:right w:val="none" w:sz="0" w:space="0" w:color="auto"/>
      </w:divBdr>
      <w:divsChild>
        <w:div w:id="548031075">
          <w:marLeft w:val="0"/>
          <w:marRight w:val="0"/>
          <w:marTop w:val="0"/>
          <w:marBottom w:val="0"/>
          <w:divBdr>
            <w:top w:val="none" w:sz="0" w:space="0" w:color="auto"/>
            <w:left w:val="none" w:sz="0" w:space="0" w:color="auto"/>
            <w:bottom w:val="none" w:sz="0" w:space="0" w:color="auto"/>
            <w:right w:val="none" w:sz="0" w:space="0" w:color="auto"/>
          </w:divBdr>
          <w:divsChild>
            <w:div w:id="963804470">
              <w:marLeft w:val="0"/>
              <w:marRight w:val="0"/>
              <w:marTop w:val="0"/>
              <w:marBottom w:val="0"/>
              <w:divBdr>
                <w:top w:val="none" w:sz="0" w:space="0" w:color="auto"/>
                <w:left w:val="none" w:sz="0" w:space="0" w:color="auto"/>
                <w:bottom w:val="none" w:sz="0" w:space="0" w:color="auto"/>
                <w:right w:val="none" w:sz="0" w:space="0" w:color="auto"/>
              </w:divBdr>
              <w:divsChild>
                <w:div w:id="1139572563">
                  <w:marLeft w:val="0"/>
                  <w:marRight w:val="0"/>
                  <w:marTop w:val="0"/>
                  <w:marBottom w:val="0"/>
                  <w:divBdr>
                    <w:top w:val="none" w:sz="0" w:space="0" w:color="auto"/>
                    <w:left w:val="none" w:sz="0" w:space="0" w:color="auto"/>
                    <w:bottom w:val="none" w:sz="0" w:space="0" w:color="auto"/>
                    <w:right w:val="none" w:sz="0" w:space="0" w:color="auto"/>
                  </w:divBdr>
                  <w:divsChild>
                    <w:div w:id="1371496781">
                      <w:marLeft w:val="0"/>
                      <w:marRight w:val="0"/>
                      <w:marTop w:val="120"/>
                      <w:marBottom w:val="0"/>
                      <w:divBdr>
                        <w:top w:val="none" w:sz="0" w:space="0" w:color="auto"/>
                        <w:left w:val="none" w:sz="0" w:space="0" w:color="auto"/>
                        <w:bottom w:val="none" w:sz="0" w:space="0" w:color="auto"/>
                        <w:right w:val="none" w:sz="0" w:space="0" w:color="auto"/>
                      </w:divBdr>
                    </w:div>
                    <w:div w:id="1960529373">
                      <w:marLeft w:val="0"/>
                      <w:marRight w:val="0"/>
                      <w:marTop w:val="0"/>
                      <w:marBottom w:val="0"/>
                      <w:divBdr>
                        <w:top w:val="none" w:sz="0" w:space="0" w:color="auto"/>
                        <w:left w:val="none" w:sz="0" w:space="0" w:color="auto"/>
                        <w:bottom w:val="none" w:sz="0" w:space="0" w:color="auto"/>
                        <w:right w:val="none" w:sz="0" w:space="0" w:color="auto"/>
                      </w:divBdr>
                    </w:div>
                  </w:divsChild>
                </w:div>
                <w:div w:id="2133161237">
                  <w:marLeft w:val="0"/>
                  <w:marRight w:val="0"/>
                  <w:marTop w:val="0"/>
                  <w:marBottom w:val="0"/>
                  <w:divBdr>
                    <w:top w:val="none" w:sz="0" w:space="0" w:color="auto"/>
                    <w:left w:val="none" w:sz="0" w:space="0" w:color="auto"/>
                    <w:bottom w:val="none" w:sz="0" w:space="0" w:color="auto"/>
                    <w:right w:val="none" w:sz="0" w:space="0" w:color="auto"/>
                  </w:divBdr>
                  <w:divsChild>
                    <w:div w:id="1427263829">
                      <w:marLeft w:val="0"/>
                      <w:marRight w:val="0"/>
                      <w:marTop w:val="120"/>
                      <w:marBottom w:val="0"/>
                      <w:divBdr>
                        <w:top w:val="none" w:sz="0" w:space="0" w:color="auto"/>
                        <w:left w:val="none" w:sz="0" w:space="0" w:color="auto"/>
                        <w:bottom w:val="none" w:sz="0" w:space="0" w:color="auto"/>
                        <w:right w:val="none" w:sz="0" w:space="0" w:color="auto"/>
                      </w:divBdr>
                    </w:div>
                    <w:div w:id="1541281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828714">
          <w:marLeft w:val="0"/>
          <w:marRight w:val="0"/>
          <w:marTop w:val="0"/>
          <w:marBottom w:val="0"/>
          <w:divBdr>
            <w:top w:val="none" w:sz="0" w:space="0" w:color="auto"/>
            <w:left w:val="none" w:sz="0" w:space="0" w:color="auto"/>
            <w:bottom w:val="none" w:sz="0" w:space="0" w:color="auto"/>
            <w:right w:val="none" w:sz="0" w:space="0" w:color="auto"/>
          </w:divBdr>
          <w:divsChild>
            <w:div w:id="89669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265570">
      <w:bodyDiv w:val="1"/>
      <w:marLeft w:val="0"/>
      <w:marRight w:val="0"/>
      <w:marTop w:val="0"/>
      <w:marBottom w:val="0"/>
      <w:divBdr>
        <w:top w:val="none" w:sz="0" w:space="0" w:color="auto"/>
        <w:left w:val="none" w:sz="0" w:space="0" w:color="auto"/>
        <w:bottom w:val="none" w:sz="0" w:space="0" w:color="auto"/>
        <w:right w:val="none" w:sz="0" w:space="0" w:color="auto"/>
      </w:divBdr>
      <w:divsChild>
        <w:div w:id="141772982">
          <w:marLeft w:val="0"/>
          <w:marRight w:val="0"/>
          <w:marTop w:val="120"/>
          <w:marBottom w:val="0"/>
          <w:divBdr>
            <w:top w:val="none" w:sz="0" w:space="0" w:color="auto"/>
            <w:left w:val="none" w:sz="0" w:space="0" w:color="auto"/>
            <w:bottom w:val="none" w:sz="0" w:space="0" w:color="auto"/>
            <w:right w:val="none" w:sz="0" w:space="0" w:color="auto"/>
          </w:divBdr>
        </w:div>
        <w:div w:id="1531190143">
          <w:marLeft w:val="0"/>
          <w:marRight w:val="0"/>
          <w:marTop w:val="0"/>
          <w:marBottom w:val="0"/>
          <w:divBdr>
            <w:top w:val="none" w:sz="0" w:space="0" w:color="auto"/>
            <w:left w:val="none" w:sz="0" w:space="0" w:color="auto"/>
            <w:bottom w:val="none" w:sz="0" w:space="0" w:color="auto"/>
            <w:right w:val="none" w:sz="0" w:space="0" w:color="auto"/>
          </w:divBdr>
          <w:divsChild>
            <w:div w:id="415984526">
              <w:marLeft w:val="0"/>
              <w:marRight w:val="0"/>
              <w:marTop w:val="0"/>
              <w:marBottom w:val="0"/>
              <w:divBdr>
                <w:top w:val="none" w:sz="0" w:space="0" w:color="auto"/>
                <w:left w:val="none" w:sz="0" w:space="0" w:color="auto"/>
                <w:bottom w:val="none" w:sz="0" w:space="0" w:color="auto"/>
                <w:right w:val="none" w:sz="0" w:space="0" w:color="auto"/>
              </w:divBdr>
              <w:divsChild>
                <w:div w:id="389231573">
                  <w:marLeft w:val="0"/>
                  <w:marRight w:val="0"/>
                  <w:marTop w:val="0"/>
                  <w:marBottom w:val="0"/>
                  <w:divBdr>
                    <w:top w:val="none" w:sz="0" w:space="0" w:color="auto"/>
                    <w:left w:val="none" w:sz="0" w:space="0" w:color="auto"/>
                    <w:bottom w:val="none" w:sz="0" w:space="0" w:color="auto"/>
                    <w:right w:val="none" w:sz="0" w:space="0" w:color="auto"/>
                  </w:divBdr>
                </w:div>
                <w:div w:id="1831674583">
                  <w:marLeft w:val="0"/>
                  <w:marRight w:val="0"/>
                  <w:marTop w:val="120"/>
                  <w:marBottom w:val="0"/>
                  <w:divBdr>
                    <w:top w:val="none" w:sz="0" w:space="0" w:color="auto"/>
                    <w:left w:val="none" w:sz="0" w:space="0" w:color="auto"/>
                    <w:bottom w:val="none" w:sz="0" w:space="0" w:color="auto"/>
                    <w:right w:val="none" w:sz="0" w:space="0" w:color="auto"/>
                  </w:divBdr>
                </w:div>
              </w:divsChild>
            </w:div>
            <w:div w:id="1543860778">
              <w:marLeft w:val="0"/>
              <w:marRight w:val="0"/>
              <w:marTop w:val="0"/>
              <w:marBottom w:val="0"/>
              <w:divBdr>
                <w:top w:val="none" w:sz="0" w:space="0" w:color="auto"/>
                <w:left w:val="none" w:sz="0" w:space="0" w:color="auto"/>
                <w:bottom w:val="none" w:sz="0" w:space="0" w:color="auto"/>
                <w:right w:val="none" w:sz="0" w:space="0" w:color="auto"/>
              </w:divBdr>
              <w:divsChild>
                <w:div w:id="821190301">
                  <w:marLeft w:val="0"/>
                  <w:marRight w:val="0"/>
                  <w:marTop w:val="0"/>
                  <w:marBottom w:val="0"/>
                  <w:divBdr>
                    <w:top w:val="none" w:sz="0" w:space="0" w:color="auto"/>
                    <w:left w:val="none" w:sz="0" w:space="0" w:color="auto"/>
                    <w:bottom w:val="none" w:sz="0" w:space="0" w:color="auto"/>
                    <w:right w:val="none" w:sz="0" w:space="0" w:color="auto"/>
                  </w:divBdr>
                </w:div>
                <w:div w:id="1377118495">
                  <w:marLeft w:val="0"/>
                  <w:marRight w:val="0"/>
                  <w:marTop w:val="120"/>
                  <w:marBottom w:val="0"/>
                  <w:divBdr>
                    <w:top w:val="none" w:sz="0" w:space="0" w:color="auto"/>
                    <w:left w:val="none" w:sz="0" w:space="0" w:color="auto"/>
                    <w:bottom w:val="none" w:sz="0" w:space="0" w:color="auto"/>
                    <w:right w:val="none" w:sz="0" w:space="0" w:color="auto"/>
                  </w:divBdr>
                </w:div>
              </w:divsChild>
            </w:div>
            <w:div w:id="2036730380">
              <w:marLeft w:val="0"/>
              <w:marRight w:val="0"/>
              <w:marTop w:val="0"/>
              <w:marBottom w:val="0"/>
              <w:divBdr>
                <w:top w:val="none" w:sz="0" w:space="0" w:color="auto"/>
                <w:left w:val="none" w:sz="0" w:space="0" w:color="auto"/>
                <w:bottom w:val="none" w:sz="0" w:space="0" w:color="auto"/>
                <w:right w:val="none" w:sz="0" w:space="0" w:color="auto"/>
              </w:divBdr>
              <w:divsChild>
                <w:div w:id="231738986">
                  <w:marLeft w:val="0"/>
                  <w:marRight w:val="0"/>
                  <w:marTop w:val="120"/>
                  <w:marBottom w:val="0"/>
                  <w:divBdr>
                    <w:top w:val="none" w:sz="0" w:space="0" w:color="auto"/>
                    <w:left w:val="none" w:sz="0" w:space="0" w:color="auto"/>
                    <w:bottom w:val="none" w:sz="0" w:space="0" w:color="auto"/>
                    <w:right w:val="none" w:sz="0" w:space="0" w:color="auto"/>
                  </w:divBdr>
                </w:div>
                <w:div w:id="1905070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5575445">
      <w:bodyDiv w:val="1"/>
      <w:marLeft w:val="0"/>
      <w:marRight w:val="0"/>
      <w:marTop w:val="0"/>
      <w:marBottom w:val="0"/>
      <w:divBdr>
        <w:top w:val="none" w:sz="0" w:space="0" w:color="auto"/>
        <w:left w:val="none" w:sz="0" w:space="0" w:color="auto"/>
        <w:bottom w:val="none" w:sz="0" w:space="0" w:color="auto"/>
        <w:right w:val="none" w:sz="0" w:space="0" w:color="auto"/>
      </w:divBdr>
      <w:divsChild>
        <w:div w:id="708991749">
          <w:marLeft w:val="0"/>
          <w:marRight w:val="0"/>
          <w:marTop w:val="120"/>
          <w:marBottom w:val="0"/>
          <w:divBdr>
            <w:top w:val="none" w:sz="0" w:space="0" w:color="auto"/>
            <w:left w:val="none" w:sz="0" w:space="0" w:color="auto"/>
            <w:bottom w:val="none" w:sz="0" w:space="0" w:color="auto"/>
            <w:right w:val="none" w:sz="0" w:space="0" w:color="auto"/>
          </w:divBdr>
        </w:div>
        <w:div w:id="1780761457">
          <w:marLeft w:val="0"/>
          <w:marRight w:val="0"/>
          <w:marTop w:val="0"/>
          <w:marBottom w:val="0"/>
          <w:divBdr>
            <w:top w:val="none" w:sz="0" w:space="0" w:color="auto"/>
            <w:left w:val="none" w:sz="0" w:space="0" w:color="auto"/>
            <w:bottom w:val="none" w:sz="0" w:space="0" w:color="auto"/>
            <w:right w:val="none" w:sz="0" w:space="0" w:color="auto"/>
          </w:divBdr>
        </w:div>
      </w:divsChild>
    </w:div>
    <w:div w:id="1544323022">
      <w:bodyDiv w:val="1"/>
      <w:marLeft w:val="0"/>
      <w:marRight w:val="0"/>
      <w:marTop w:val="0"/>
      <w:marBottom w:val="0"/>
      <w:divBdr>
        <w:top w:val="none" w:sz="0" w:space="0" w:color="auto"/>
        <w:left w:val="none" w:sz="0" w:space="0" w:color="auto"/>
        <w:bottom w:val="none" w:sz="0" w:space="0" w:color="auto"/>
        <w:right w:val="none" w:sz="0" w:space="0" w:color="auto"/>
      </w:divBdr>
      <w:divsChild>
        <w:div w:id="33426151">
          <w:marLeft w:val="0"/>
          <w:marRight w:val="0"/>
          <w:marTop w:val="0"/>
          <w:marBottom w:val="0"/>
          <w:divBdr>
            <w:top w:val="none" w:sz="0" w:space="0" w:color="auto"/>
            <w:left w:val="none" w:sz="0" w:space="0" w:color="auto"/>
            <w:bottom w:val="none" w:sz="0" w:space="0" w:color="auto"/>
            <w:right w:val="none" w:sz="0" w:space="0" w:color="auto"/>
          </w:divBdr>
        </w:div>
      </w:divsChild>
    </w:div>
    <w:div w:id="1547444381">
      <w:bodyDiv w:val="1"/>
      <w:marLeft w:val="0"/>
      <w:marRight w:val="0"/>
      <w:marTop w:val="0"/>
      <w:marBottom w:val="0"/>
      <w:divBdr>
        <w:top w:val="none" w:sz="0" w:space="0" w:color="auto"/>
        <w:left w:val="none" w:sz="0" w:space="0" w:color="auto"/>
        <w:bottom w:val="none" w:sz="0" w:space="0" w:color="auto"/>
        <w:right w:val="none" w:sz="0" w:space="0" w:color="auto"/>
      </w:divBdr>
      <w:divsChild>
        <w:div w:id="2090534898">
          <w:marLeft w:val="0"/>
          <w:marRight w:val="0"/>
          <w:marTop w:val="0"/>
          <w:marBottom w:val="0"/>
          <w:divBdr>
            <w:top w:val="none" w:sz="0" w:space="0" w:color="auto"/>
            <w:left w:val="none" w:sz="0" w:space="0" w:color="auto"/>
            <w:bottom w:val="none" w:sz="0" w:space="0" w:color="auto"/>
            <w:right w:val="none" w:sz="0" w:space="0" w:color="auto"/>
          </w:divBdr>
        </w:div>
      </w:divsChild>
    </w:div>
    <w:div w:id="1548562150">
      <w:bodyDiv w:val="1"/>
      <w:marLeft w:val="0"/>
      <w:marRight w:val="0"/>
      <w:marTop w:val="0"/>
      <w:marBottom w:val="0"/>
      <w:divBdr>
        <w:top w:val="none" w:sz="0" w:space="0" w:color="auto"/>
        <w:left w:val="none" w:sz="0" w:space="0" w:color="auto"/>
        <w:bottom w:val="none" w:sz="0" w:space="0" w:color="auto"/>
        <w:right w:val="none" w:sz="0" w:space="0" w:color="auto"/>
      </w:divBdr>
      <w:divsChild>
        <w:div w:id="1360010958">
          <w:marLeft w:val="0"/>
          <w:marRight w:val="0"/>
          <w:marTop w:val="0"/>
          <w:marBottom w:val="0"/>
          <w:divBdr>
            <w:top w:val="none" w:sz="0" w:space="0" w:color="auto"/>
            <w:left w:val="none" w:sz="0" w:space="0" w:color="auto"/>
            <w:bottom w:val="none" w:sz="0" w:space="0" w:color="auto"/>
            <w:right w:val="none" w:sz="0" w:space="0" w:color="auto"/>
          </w:divBdr>
        </w:div>
      </w:divsChild>
    </w:div>
    <w:div w:id="1554543855">
      <w:bodyDiv w:val="1"/>
      <w:marLeft w:val="0"/>
      <w:marRight w:val="0"/>
      <w:marTop w:val="0"/>
      <w:marBottom w:val="0"/>
      <w:divBdr>
        <w:top w:val="none" w:sz="0" w:space="0" w:color="auto"/>
        <w:left w:val="none" w:sz="0" w:space="0" w:color="auto"/>
        <w:bottom w:val="none" w:sz="0" w:space="0" w:color="auto"/>
        <w:right w:val="none" w:sz="0" w:space="0" w:color="auto"/>
      </w:divBdr>
      <w:divsChild>
        <w:div w:id="571624015">
          <w:marLeft w:val="0"/>
          <w:marRight w:val="0"/>
          <w:marTop w:val="0"/>
          <w:marBottom w:val="0"/>
          <w:divBdr>
            <w:top w:val="none" w:sz="0" w:space="0" w:color="auto"/>
            <w:left w:val="none" w:sz="0" w:space="0" w:color="auto"/>
            <w:bottom w:val="none" w:sz="0" w:space="0" w:color="auto"/>
            <w:right w:val="none" w:sz="0" w:space="0" w:color="auto"/>
          </w:divBdr>
          <w:divsChild>
            <w:div w:id="275452153">
              <w:marLeft w:val="0"/>
              <w:marRight w:val="0"/>
              <w:marTop w:val="0"/>
              <w:marBottom w:val="0"/>
              <w:divBdr>
                <w:top w:val="none" w:sz="0" w:space="0" w:color="auto"/>
                <w:left w:val="none" w:sz="0" w:space="0" w:color="auto"/>
                <w:bottom w:val="none" w:sz="0" w:space="0" w:color="auto"/>
                <w:right w:val="none" w:sz="0" w:space="0" w:color="auto"/>
              </w:divBdr>
              <w:divsChild>
                <w:div w:id="1087389691">
                  <w:marLeft w:val="0"/>
                  <w:marRight w:val="0"/>
                  <w:marTop w:val="0"/>
                  <w:marBottom w:val="0"/>
                  <w:divBdr>
                    <w:top w:val="none" w:sz="0" w:space="0" w:color="auto"/>
                    <w:left w:val="none" w:sz="0" w:space="0" w:color="auto"/>
                    <w:bottom w:val="none" w:sz="0" w:space="0" w:color="auto"/>
                    <w:right w:val="none" w:sz="0" w:space="0" w:color="auto"/>
                  </w:divBdr>
                  <w:divsChild>
                    <w:div w:id="1237205135">
                      <w:marLeft w:val="1"/>
                      <w:marRight w:val="1"/>
                      <w:marTop w:val="0"/>
                      <w:marBottom w:val="0"/>
                      <w:divBdr>
                        <w:top w:val="none" w:sz="0" w:space="0" w:color="auto"/>
                        <w:left w:val="none" w:sz="0" w:space="0" w:color="auto"/>
                        <w:bottom w:val="none" w:sz="0" w:space="0" w:color="auto"/>
                        <w:right w:val="none" w:sz="0" w:space="0" w:color="auto"/>
                      </w:divBdr>
                      <w:divsChild>
                        <w:div w:id="626936419">
                          <w:marLeft w:val="0"/>
                          <w:marRight w:val="0"/>
                          <w:marTop w:val="0"/>
                          <w:marBottom w:val="0"/>
                          <w:divBdr>
                            <w:top w:val="none" w:sz="0" w:space="0" w:color="auto"/>
                            <w:left w:val="none" w:sz="0" w:space="0" w:color="auto"/>
                            <w:bottom w:val="none" w:sz="0" w:space="0" w:color="auto"/>
                            <w:right w:val="none" w:sz="0" w:space="0" w:color="auto"/>
                          </w:divBdr>
                          <w:divsChild>
                            <w:div w:id="43910072">
                              <w:marLeft w:val="0"/>
                              <w:marRight w:val="0"/>
                              <w:marTop w:val="0"/>
                              <w:marBottom w:val="360"/>
                              <w:divBdr>
                                <w:top w:val="none" w:sz="0" w:space="0" w:color="auto"/>
                                <w:left w:val="none" w:sz="0" w:space="0" w:color="auto"/>
                                <w:bottom w:val="none" w:sz="0" w:space="0" w:color="auto"/>
                                <w:right w:val="none" w:sz="0" w:space="0" w:color="auto"/>
                              </w:divBdr>
                              <w:divsChild>
                                <w:div w:id="1836385067">
                                  <w:marLeft w:val="0"/>
                                  <w:marRight w:val="0"/>
                                  <w:marTop w:val="0"/>
                                  <w:marBottom w:val="0"/>
                                  <w:divBdr>
                                    <w:top w:val="none" w:sz="0" w:space="0" w:color="auto"/>
                                    <w:left w:val="none" w:sz="0" w:space="0" w:color="auto"/>
                                    <w:bottom w:val="none" w:sz="0" w:space="0" w:color="auto"/>
                                    <w:right w:val="none" w:sz="0" w:space="0" w:color="auto"/>
                                  </w:divBdr>
                                  <w:divsChild>
                                    <w:div w:id="701900288">
                                      <w:marLeft w:val="0"/>
                                      <w:marRight w:val="0"/>
                                      <w:marTop w:val="0"/>
                                      <w:marBottom w:val="0"/>
                                      <w:divBdr>
                                        <w:top w:val="none" w:sz="0" w:space="0" w:color="auto"/>
                                        <w:left w:val="none" w:sz="0" w:space="0" w:color="auto"/>
                                        <w:bottom w:val="none" w:sz="0" w:space="0" w:color="auto"/>
                                        <w:right w:val="none" w:sz="0" w:space="0" w:color="auto"/>
                                      </w:divBdr>
                                      <w:divsChild>
                                        <w:div w:id="353121198">
                                          <w:marLeft w:val="0"/>
                                          <w:marRight w:val="0"/>
                                          <w:marTop w:val="0"/>
                                          <w:marBottom w:val="0"/>
                                          <w:divBdr>
                                            <w:top w:val="none" w:sz="0" w:space="0" w:color="auto"/>
                                            <w:left w:val="none" w:sz="0" w:space="0" w:color="auto"/>
                                            <w:bottom w:val="none" w:sz="0" w:space="0" w:color="auto"/>
                                            <w:right w:val="none" w:sz="0" w:space="0" w:color="auto"/>
                                          </w:divBdr>
                                          <w:divsChild>
                                            <w:div w:id="762381930">
                                              <w:marLeft w:val="0"/>
                                              <w:marRight w:val="0"/>
                                              <w:marTop w:val="0"/>
                                              <w:marBottom w:val="0"/>
                                              <w:divBdr>
                                                <w:top w:val="none" w:sz="0" w:space="0" w:color="auto"/>
                                                <w:left w:val="none" w:sz="0" w:space="0" w:color="auto"/>
                                                <w:bottom w:val="none" w:sz="0" w:space="0" w:color="auto"/>
                                                <w:right w:val="none" w:sz="0" w:space="0" w:color="auto"/>
                                              </w:divBdr>
                                              <w:divsChild>
                                                <w:div w:id="1562979462">
                                                  <w:marLeft w:val="0"/>
                                                  <w:marRight w:val="0"/>
                                                  <w:marTop w:val="0"/>
                                                  <w:marBottom w:val="0"/>
                                                  <w:divBdr>
                                                    <w:top w:val="none" w:sz="0" w:space="0" w:color="auto"/>
                                                    <w:left w:val="none" w:sz="0" w:space="0" w:color="auto"/>
                                                    <w:bottom w:val="none" w:sz="0" w:space="0" w:color="auto"/>
                                                    <w:right w:val="none" w:sz="0" w:space="0" w:color="auto"/>
                                                  </w:divBdr>
                                                  <w:divsChild>
                                                    <w:div w:id="151533342">
                                                      <w:marLeft w:val="600"/>
                                                      <w:marRight w:val="0"/>
                                                      <w:marTop w:val="0"/>
                                                      <w:marBottom w:val="0"/>
                                                      <w:divBdr>
                                                        <w:top w:val="none" w:sz="0" w:space="0" w:color="auto"/>
                                                        <w:left w:val="none" w:sz="0" w:space="0" w:color="auto"/>
                                                        <w:bottom w:val="none" w:sz="0" w:space="0" w:color="auto"/>
                                                        <w:right w:val="none" w:sz="0" w:space="0" w:color="auto"/>
                                                      </w:divBdr>
                                                    </w:div>
                                                    <w:div w:id="317925122">
                                                      <w:marLeft w:val="480"/>
                                                      <w:marRight w:val="0"/>
                                                      <w:marTop w:val="0"/>
                                                      <w:marBottom w:val="0"/>
                                                      <w:divBdr>
                                                        <w:top w:val="none" w:sz="0" w:space="0" w:color="auto"/>
                                                        <w:left w:val="none" w:sz="0" w:space="0" w:color="auto"/>
                                                        <w:bottom w:val="none" w:sz="0" w:space="0" w:color="auto"/>
                                                        <w:right w:val="none" w:sz="0" w:space="0" w:color="auto"/>
                                                      </w:divBdr>
                                                    </w:div>
                                                    <w:div w:id="573011868">
                                                      <w:marLeft w:val="600"/>
                                                      <w:marRight w:val="0"/>
                                                      <w:marTop w:val="0"/>
                                                      <w:marBottom w:val="0"/>
                                                      <w:divBdr>
                                                        <w:top w:val="none" w:sz="0" w:space="0" w:color="auto"/>
                                                        <w:left w:val="none" w:sz="0" w:space="0" w:color="auto"/>
                                                        <w:bottom w:val="none" w:sz="0" w:space="0" w:color="auto"/>
                                                        <w:right w:val="none" w:sz="0" w:space="0" w:color="auto"/>
                                                      </w:divBdr>
                                                    </w:div>
                                                    <w:div w:id="129868648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58054363">
      <w:bodyDiv w:val="1"/>
      <w:marLeft w:val="0"/>
      <w:marRight w:val="0"/>
      <w:marTop w:val="0"/>
      <w:marBottom w:val="0"/>
      <w:divBdr>
        <w:top w:val="none" w:sz="0" w:space="0" w:color="auto"/>
        <w:left w:val="none" w:sz="0" w:space="0" w:color="auto"/>
        <w:bottom w:val="none" w:sz="0" w:space="0" w:color="auto"/>
        <w:right w:val="none" w:sz="0" w:space="0" w:color="auto"/>
      </w:divBdr>
      <w:divsChild>
        <w:div w:id="1012612386">
          <w:marLeft w:val="0"/>
          <w:marRight w:val="0"/>
          <w:marTop w:val="0"/>
          <w:marBottom w:val="0"/>
          <w:divBdr>
            <w:top w:val="none" w:sz="0" w:space="0" w:color="auto"/>
            <w:left w:val="none" w:sz="0" w:space="0" w:color="auto"/>
            <w:bottom w:val="none" w:sz="0" w:space="0" w:color="auto"/>
            <w:right w:val="none" w:sz="0" w:space="0" w:color="auto"/>
          </w:divBdr>
        </w:div>
      </w:divsChild>
    </w:div>
    <w:div w:id="1558466500">
      <w:bodyDiv w:val="1"/>
      <w:marLeft w:val="0"/>
      <w:marRight w:val="0"/>
      <w:marTop w:val="0"/>
      <w:marBottom w:val="0"/>
      <w:divBdr>
        <w:top w:val="none" w:sz="0" w:space="0" w:color="auto"/>
        <w:left w:val="none" w:sz="0" w:space="0" w:color="auto"/>
        <w:bottom w:val="none" w:sz="0" w:space="0" w:color="auto"/>
        <w:right w:val="none" w:sz="0" w:space="0" w:color="auto"/>
      </w:divBdr>
      <w:divsChild>
        <w:div w:id="1398935302">
          <w:marLeft w:val="0"/>
          <w:marRight w:val="0"/>
          <w:marTop w:val="0"/>
          <w:marBottom w:val="0"/>
          <w:divBdr>
            <w:top w:val="none" w:sz="0" w:space="0" w:color="auto"/>
            <w:left w:val="none" w:sz="0" w:space="0" w:color="auto"/>
            <w:bottom w:val="none" w:sz="0" w:space="0" w:color="auto"/>
            <w:right w:val="none" w:sz="0" w:space="0" w:color="auto"/>
          </w:divBdr>
        </w:div>
        <w:div w:id="1969049474">
          <w:marLeft w:val="0"/>
          <w:marRight w:val="0"/>
          <w:marTop w:val="120"/>
          <w:marBottom w:val="0"/>
          <w:divBdr>
            <w:top w:val="none" w:sz="0" w:space="0" w:color="auto"/>
            <w:left w:val="none" w:sz="0" w:space="0" w:color="auto"/>
            <w:bottom w:val="none" w:sz="0" w:space="0" w:color="auto"/>
            <w:right w:val="none" w:sz="0" w:space="0" w:color="auto"/>
          </w:divBdr>
        </w:div>
      </w:divsChild>
    </w:div>
    <w:div w:id="1559196899">
      <w:bodyDiv w:val="1"/>
      <w:marLeft w:val="0"/>
      <w:marRight w:val="0"/>
      <w:marTop w:val="0"/>
      <w:marBottom w:val="0"/>
      <w:divBdr>
        <w:top w:val="none" w:sz="0" w:space="0" w:color="auto"/>
        <w:left w:val="none" w:sz="0" w:space="0" w:color="auto"/>
        <w:bottom w:val="none" w:sz="0" w:space="0" w:color="auto"/>
        <w:right w:val="none" w:sz="0" w:space="0" w:color="auto"/>
      </w:divBdr>
      <w:divsChild>
        <w:div w:id="898319984">
          <w:marLeft w:val="0"/>
          <w:marRight w:val="0"/>
          <w:marTop w:val="0"/>
          <w:marBottom w:val="0"/>
          <w:divBdr>
            <w:top w:val="none" w:sz="0" w:space="0" w:color="auto"/>
            <w:left w:val="none" w:sz="0" w:space="0" w:color="auto"/>
            <w:bottom w:val="none" w:sz="0" w:space="0" w:color="auto"/>
            <w:right w:val="none" w:sz="0" w:space="0" w:color="auto"/>
          </w:divBdr>
          <w:divsChild>
            <w:div w:id="1243755023">
              <w:marLeft w:val="0"/>
              <w:marRight w:val="0"/>
              <w:marTop w:val="120"/>
              <w:marBottom w:val="0"/>
              <w:divBdr>
                <w:top w:val="none" w:sz="0" w:space="0" w:color="auto"/>
                <w:left w:val="none" w:sz="0" w:space="0" w:color="auto"/>
                <w:bottom w:val="none" w:sz="0" w:space="0" w:color="auto"/>
                <w:right w:val="none" w:sz="0" w:space="0" w:color="auto"/>
              </w:divBdr>
            </w:div>
            <w:div w:id="1873569120">
              <w:marLeft w:val="0"/>
              <w:marRight w:val="0"/>
              <w:marTop w:val="0"/>
              <w:marBottom w:val="0"/>
              <w:divBdr>
                <w:top w:val="none" w:sz="0" w:space="0" w:color="auto"/>
                <w:left w:val="none" w:sz="0" w:space="0" w:color="auto"/>
                <w:bottom w:val="none" w:sz="0" w:space="0" w:color="auto"/>
                <w:right w:val="none" w:sz="0" w:space="0" w:color="auto"/>
              </w:divBdr>
            </w:div>
          </w:divsChild>
        </w:div>
        <w:div w:id="1898124695">
          <w:marLeft w:val="0"/>
          <w:marRight w:val="0"/>
          <w:marTop w:val="0"/>
          <w:marBottom w:val="0"/>
          <w:divBdr>
            <w:top w:val="none" w:sz="0" w:space="0" w:color="auto"/>
            <w:left w:val="none" w:sz="0" w:space="0" w:color="auto"/>
            <w:bottom w:val="none" w:sz="0" w:space="0" w:color="auto"/>
            <w:right w:val="none" w:sz="0" w:space="0" w:color="auto"/>
          </w:divBdr>
          <w:divsChild>
            <w:div w:id="745345960">
              <w:marLeft w:val="0"/>
              <w:marRight w:val="0"/>
              <w:marTop w:val="120"/>
              <w:marBottom w:val="0"/>
              <w:divBdr>
                <w:top w:val="none" w:sz="0" w:space="0" w:color="auto"/>
                <w:left w:val="none" w:sz="0" w:space="0" w:color="auto"/>
                <w:bottom w:val="none" w:sz="0" w:space="0" w:color="auto"/>
                <w:right w:val="none" w:sz="0" w:space="0" w:color="auto"/>
              </w:divBdr>
            </w:div>
            <w:div w:id="783352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211592">
      <w:bodyDiv w:val="1"/>
      <w:marLeft w:val="0"/>
      <w:marRight w:val="0"/>
      <w:marTop w:val="0"/>
      <w:marBottom w:val="0"/>
      <w:divBdr>
        <w:top w:val="none" w:sz="0" w:space="0" w:color="auto"/>
        <w:left w:val="none" w:sz="0" w:space="0" w:color="auto"/>
        <w:bottom w:val="none" w:sz="0" w:space="0" w:color="auto"/>
        <w:right w:val="none" w:sz="0" w:space="0" w:color="auto"/>
      </w:divBdr>
    </w:div>
    <w:div w:id="1563371914">
      <w:bodyDiv w:val="1"/>
      <w:marLeft w:val="0"/>
      <w:marRight w:val="0"/>
      <w:marTop w:val="0"/>
      <w:marBottom w:val="0"/>
      <w:divBdr>
        <w:top w:val="none" w:sz="0" w:space="0" w:color="auto"/>
        <w:left w:val="none" w:sz="0" w:space="0" w:color="auto"/>
        <w:bottom w:val="none" w:sz="0" w:space="0" w:color="auto"/>
        <w:right w:val="none" w:sz="0" w:space="0" w:color="auto"/>
      </w:divBdr>
      <w:divsChild>
        <w:div w:id="1684823596">
          <w:marLeft w:val="0"/>
          <w:marRight w:val="0"/>
          <w:marTop w:val="0"/>
          <w:marBottom w:val="0"/>
          <w:divBdr>
            <w:top w:val="none" w:sz="0" w:space="0" w:color="auto"/>
            <w:left w:val="none" w:sz="0" w:space="0" w:color="auto"/>
            <w:bottom w:val="none" w:sz="0" w:space="0" w:color="auto"/>
            <w:right w:val="none" w:sz="0" w:space="0" w:color="auto"/>
          </w:divBdr>
          <w:divsChild>
            <w:div w:id="2056613048">
              <w:marLeft w:val="0"/>
              <w:marRight w:val="0"/>
              <w:marTop w:val="0"/>
              <w:marBottom w:val="0"/>
              <w:divBdr>
                <w:top w:val="none" w:sz="0" w:space="0" w:color="auto"/>
                <w:left w:val="none" w:sz="0" w:space="0" w:color="auto"/>
                <w:bottom w:val="none" w:sz="0" w:space="0" w:color="auto"/>
                <w:right w:val="none" w:sz="0" w:space="0" w:color="auto"/>
              </w:divBdr>
              <w:divsChild>
                <w:div w:id="36593137">
                  <w:marLeft w:val="0"/>
                  <w:marRight w:val="0"/>
                  <w:marTop w:val="0"/>
                  <w:marBottom w:val="0"/>
                  <w:divBdr>
                    <w:top w:val="none" w:sz="0" w:space="0" w:color="auto"/>
                    <w:left w:val="none" w:sz="0" w:space="0" w:color="auto"/>
                    <w:bottom w:val="none" w:sz="0" w:space="0" w:color="auto"/>
                    <w:right w:val="none" w:sz="0" w:space="0" w:color="auto"/>
                  </w:divBdr>
                  <w:divsChild>
                    <w:div w:id="1153106961">
                      <w:marLeft w:val="1"/>
                      <w:marRight w:val="1"/>
                      <w:marTop w:val="0"/>
                      <w:marBottom w:val="0"/>
                      <w:divBdr>
                        <w:top w:val="none" w:sz="0" w:space="0" w:color="auto"/>
                        <w:left w:val="none" w:sz="0" w:space="0" w:color="auto"/>
                        <w:bottom w:val="none" w:sz="0" w:space="0" w:color="auto"/>
                        <w:right w:val="none" w:sz="0" w:space="0" w:color="auto"/>
                      </w:divBdr>
                      <w:divsChild>
                        <w:div w:id="1517111473">
                          <w:marLeft w:val="0"/>
                          <w:marRight w:val="0"/>
                          <w:marTop w:val="0"/>
                          <w:marBottom w:val="0"/>
                          <w:divBdr>
                            <w:top w:val="none" w:sz="0" w:space="0" w:color="auto"/>
                            <w:left w:val="none" w:sz="0" w:space="0" w:color="auto"/>
                            <w:bottom w:val="none" w:sz="0" w:space="0" w:color="auto"/>
                            <w:right w:val="none" w:sz="0" w:space="0" w:color="auto"/>
                          </w:divBdr>
                          <w:divsChild>
                            <w:div w:id="2128624476">
                              <w:marLeft w:val="0"/>
                              <w:marRight w:val="0"/>
                              <w:marTop w:val="0"/>
                              <w:marBottom w:val="360"/>
                              <w:divBdr>
                                <w:top w:val="none" w:sz="0" w:space="0" w:color="auto"/>
                                <w:left w:val="none" w:sz="0" w:space="0" w:color="auto"/>
                                <w:bottom w:val="none" w:sz="0" w:space="0" w:color="auto"/>
                                <w:right w:val="none" w:sz="0" w:space="0" w:color="auto"/>
                              </w:divBdr>
                              <w:divsChild>
                                <w:div w:id="1313096709">
                                  <w:marLeft w:val="0"/>
                                  <w:marRight w:val="0"/>
                                  <w:marTop w:val="0"/>
                                  <w:marBottom w:val="0"/>
                                  <w:divBdr>
                                    <w:top w:val="none" w:sz="0" w:space="0" w:color="auto"/>
                                    <w:left w:val="none" w:sz="0" w:space="0" w:color="auto"/>
                                    <w:bottom w:val="none" w:sz="0" w:space="0" w:color="auto"/>
                                    <w:right w:val="none" w:sz="0" w:space="0" w:color="auto"/>
                                  </w:divBdr>
                                  <w:divsChild>
                                    <w:div w:id="1002122108">
                                      <w:marLeft w:val="0"/>
                                      <w:marRight w:val="0"/>
                                      <w:marTop w:val="0"/>
                                      <w:marBottom w:val="0"/>
                                      <w:divBdr>
                                        <w:top w:val="none" w:sz="0" w:space="0" w:color="auto"/>
                                        <w:left w:val="none" w:sz="0" w:space="0" w:color="auto"/>
                                        <w:bottom w:val="none" w:sz="0" w:space="0" w:color="auto"/>
                                        <w:right w:val="none" w:sz="0" w:space="0" w:color="auto"/>
                                      </w:divBdr>
                                      <w:divsChild>
                                        <w:div w:id="946157720">
                                          <w:marLeft w:val="0"/>
                                          <w:marRight w:val="0"/>
                                          <w:marTop w:val="0"/>
                                          <w:marBottom w:val="0"/>
                                          <w:divBdr>
                                            <w:top w:val="none" w:sz="0" w:space="0" w:color="auto"/>
                                            <w:left w:val="none" w:sz="0" w:space="0" w:color="auto"/>
                                            <w:bottom w:val="none" w:sz="0" w:space="0" w:color="auto"/>
                                            <w:right w:val="none" w:sz="0" w:space="0" w:color="auto"/>
                                          </w:divBdr>
                                          <w:divsChild>
                                            <w:div w:id="1297950524">
                                              <w:marLeft w:val="0"/>
                                              <w:marRight w:val="0"/>
                                              <w:marTop w:val="0"/>
                                              <w:marBottom w:val="0"/>
                                              <w:divBdr>
                                                <w:top w:val="none" w:sz="0" w:space="0" w:color="auto"/>
                                                <w:left w:val="none" w:sz="0" w:space="0" w:color="auto"/>
                                                <w:bottom w:val="none" w:sz="0" w:space="0" w:color="auto"/>
                                                <w:right w:val="none" w:sz="0" w:space="0" w:color="auto"/>
                                              </w:divBdr>
                                              <w:divsChild>
                                                <w:div w:id="1085690684">
                                                  <w:marLeft w:val="0"/>
                                                  <w:marRight w:val="0"/>
                                                  <w:marTop w:val="0"/>
                                                  <w:marBottom w:val="0"/>
                                                  <w:divBdr>
                                                    <w:top w:val="none" w:sz="0" w:space="0" w:color="auto"/>
                                                    <w:left w:val="none" w:sz="0" w:space="0" w:color="auto"/>
                                                    <w:bottom w:val="none" w:sz="0" w:space="0" w:color="auto"/>
                                                    <w:right w:val="none" w:sz="0" w:space="0" w:color="auto"/>
                                                  </w:divBdr>
                                                  <w:divsChild>
                                                    <w:div w:id="741414865">
                                                      <w:marLeft w:val="600"/>
                                                      <w:marRight w:val="0"/>
                                                      <w:marTop w:val="0"/>
                                                      <w:marBottom w:val="0"/>
                                                      <w:divBdr>
                                                        <w:top w:val="none" w:sz="0" w:space="0" w:color="auto"/>
                                                        <w:left w:val="none" w:sz="0" w:space="0" w:color="auto"/>
                                                        <w:bottom w:val="none" w:sz="0" w:space="0" w:color="auto"/>
                                                        <w:right w:val="none" w:sz="0" w:space="0" w:color="auto"/>
                                                      </w:divBdr>
                                                    </w:div>
                                                    <w:div w:id="792556023">
                                                      <w:marLeft w:val="600"/>
                                                      <w:marRight w:val="0"/>
                                                      <w:marTop w:val="0"/>
                                                      <w:marBottom w:val="0"/>
                                                      <w:divBdr>
                                                        <w:top w:val="none" w:sz="0" w:space="0" w:color="auto"/>
                                                        <w:left w:val="none" w:sz="0" w:space="0" w:color="auto"/>
                                                        <w:bottom w:val="none" w:sz="0" w:space="0" w:color="auto"/>
                                                        <w:right w:val="none" w:sz="0" w:space="0" w:color="auto"/>
                                                      </w:divBdr>
                                                    </w:div>
                                                    <w:div w:id="1101415393">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64103450">
      <w:bodyDiv w:val="1"/>
      <w:marLeft w:val="0"/>
      <w:marRight w:val="0"/>
      <w:marTop w:val="0"/>
      <w:marBottom w:val="0"/>
      <w:divBdr>
        <w:top w:val="none" w:sz="0" w:space="0" w:color="auto"/>
        <w:left w:val="none" w:sz="0" w:space="0" w:color="auto"/>
        <w:bottom w:val="none" w:sz="0" w:space="0" w:color="auto"/>
        <w:right w:val="none" w:sz="0" w:space="0" w:color="auto"/>
      </w:divBdr>
      <w:divsChild>
        <w:div w:id="955871202">
          <w:marLeft w:val="0"/>
          <w:marRight w:val="0"/>
          <w:marTop w:val="120"/>
          <w:marBottom w:val="0"/>
          <w:divBdr>
            <w:top w:val="none" w:sz="0" w:space="0" w:color="auto"/>
            <w:left w:val="none" w:sz="0" w:space="0" w:color="auto"/>
            <w:bottom w:val="none" w:sz="0" w:space="0" w:color="auto"/>
            <w:right w:val="none" w:sz="0" w:space="0" w:color="auto"/>
          </w:divBdr>
        </w:div>
        <w:div w:id="1546747612">
          <w:marLeft w:val="0"/>
          <w:marRight w:val="0"/>
          <w:marTop w:val="0"/>
          <w:marBottom w:val="0"/>
          <w:divBdr>
            <w:top w:val="none" w:sz="0" w:space="0" w:color="auto"/>
            <w:left w:val="none" w:sz="0" w:space="0" w:color="auto"/>
            <w:bottom w:val="none" w:sz="0" w:space="0" w:color="auto"/>
            <w:right w:val="none" w:sz="0" w:space="0" w:color="auto"/>
          </w:divBdr>
        </w:div>
      </w:divsChild>
    </w:div>
    <w:div w:id="1565750666">
      <w:bodyDiv w:val="1"/>
      <w:marLeft w:val="0"/>
      <w:marRight w:val="0"/>
      <w:marTop w:val="0"/>
      <w:marBottom w:val="0"/>
      <w:divBdr>
        <w:top w:val="none" w:sz="0" w:space="0" w:color="auto"/>
        <w:left w:val="none" w:sz="0" w:space="0" w:color="auto"/>
        <w:bottom w:val="none" w:sz="0" w:space="0" w:color="auto"/>
        <w:right w:val="none" w:sz="0" w:space="0" w:color="auto"/>
      </w:divBdr>
      <w:divsChild>
        <w:div w:id="1353608299">
          <w:marLeft w:val="0"/>
          <w:marRight w:val="0"/>
          <w:marTop w:val="0"/>
          <w:marBottom w:val="0"/>
          <w:divBdr>
            <w:top w:val="none" w:sz="0" w:space="0" w:color="auto"/>
            <w:left w:val="none" w:sz="0" w:space="0" w:color="auto"/>
            <w:bottom w:val="none" w:sz="0" w:space="0" w:color="auto"/>
            <w:right w:val="none" w:sz="0" w:space="0" w:color="auto"/>
          </w:divBdr>
        </w:div>
      </w:divsChild>
    </w:div>
    <w:div w:id="1576238231">
      <w:bodyDiv w:val="1"/>
      <w:marLeft w:val="0"/>
      <w:marRight w:val="0"/>
      <w:marTop w:val="0"/>
      <w:marBottom w:val="0"/>
      <w:divBdr>
        <w:top w:val="none" w:sz="0" w:space="0" w:color="auto"/>
        <w:left w:val="none" w:sz="0" w:space="0" w:color="auto"/>
        <w:bottom w:val="none" w:sz="0" w:space="0" w:color="auto"/>
        <w:right w:val="none" w:sz="0" w:space="0" w:color="auto"/>
      </w:divBdr>
      <w:divsChild>
        <w:div w:id="693649778">
          <w:marLeft w:val="0"/>
          <w:marRight w:val="0"/>
          <w:marTop w:val="0"/>
          <w:marBottom w:val="0"/>
          <w:divBdr>
            <w:top w:val="none" w:sz="0" w:space="0" w:color="auto"/>
            <w:left w:val="none" w:sz="0" w:space="0" w:color="auto"/>
            <w:bottom w:val="none" w:sz="0" w:space="0" w:color="auto"/>
            <w:right w:val="none" w:sz="0" w:space="0" w:color="auto"/>
          </w:divBdr>
        </w:div>
        <w:div w:id="1296183017">
          <w:marLeft w:val="0"/>
          <w:marRight w:val="0"/>
          <w:marTop w:val="120"/>
          <w:marBottom w:val="0"/>
          <w:divBdr>
            <w:top w:val="none" w:sz="0" w:space="0" w:color="auto"/>
            <w:left w:val="none" w:sz="0" w:space="0" w:color="auto"/>
            <w:bottom w:val="none" w:sz="0" w:space="0" w:color="auto"/>
            <w:right w:val="none" w:sz="0" w:space="0" w:color="auto"/>
          </w:divBdr>
        </w:div>
      </w:divsChild>
    </w:div>
    <w:div w:id="1576814179">
      <w:bodyDiv w:val="1"/>
      <w:marLeft w:val="0"/>
      <w:marRight w:val="0"/>
      <w:marTop w:val="0"/>
      <w:marBottom w:val="0"/>
      <w:divBdr>
        <w:top w:val="none" w:sz="0" w:space="0" w:color="auto"/>
        <w:left w:val="none" w:sz="0" w:space="0" w:color="auto"/>
        <w:bottom w:val="none" w:sz="0" w:space="0" w:color="auto"/>
        <w:right w:val="none" w:sz="0" w:space="0" w:color="auto"/>
      </w:divBdr>
    </w:div>
    <w:div w:id="1581209142">
      <w:bodyDiv w:val="1"/>
      <w:marLeft w:val="390"/>
      <w:marRight w:val="390"/>
      <w:marTop w:val="0"/>
      <w:marBottom w:val="0"/>
      <w:divBdr>
        <w:top w:val="none" w:sz="0" w:space="0" w:color="auto"/>
        <w:left w:val="none" w:sz="0" w:space="0" w:color="auto"/>
        <w:bottom w:val="none" w:sz="0" w:space="0" w:color="auto"/>
        <w:right w:val="none" w:sz="0" w:space="0" w:color="auto"/>
      </w:divBdr>
    </w:div>
    <w:div w:id="1582980703">
      <w:bodyDiv w:val="1"/>
      <w:marLeft w:val="0"/>
      <w:marRight w:val="0"/>
      <w:marTop w:val="0"/>
      <w:marBottom w:val="0"/>
      <w:divBdr>
        <w:top w:val="none" w:sz="0" w:space="0" w:color="auto"/>
        <w:left w:val="none" w:sz="0" w:space="0" w:color="auto"/>
        <w:bottom w:val="none" w:sz="0" w:space="0" w:color="auto"/>
        <w:right w:val="none" w:sz="0" w:space="0" w:color="auto"/>
      </w:divBdr>
    </w:div>
    <w:div w:id="1583875709">
      <w:bodyDiv w:val="1"/>
      <w:marLeft w:val="0"/>
      <w:marRight w:val="0"/>
      <w:marTop w:val="0"/>
      <w:marBottom w:val="0"/>
      <w:divBdr>
        <w:top w:val="none" w:sz="0" w:space="0" w:color="auto"/>
        <w:left w:val="none" w:sz="0" w:space="0" w:color="auto"/>
        <w:bottom w:val="none" w:sz="0" w:space="0" w:color="auto"/>
        <w:right w:val="none" w:sz="0" w:space="0" w:color="auto"/>
      </w:divBdr>
      <w:divsChild>
        <w:div w:id="1180319300">
          <w:marLeft w:val="0"/>
          <w:marRight w:val="0"/>
          <w:marTop w:val="0"/>
          <w:marBottom w:val="0"/>
          <w:divBdr>
            <w:top w:val="none" w:sz="0" w:space="0" w:color="auto"/>
            <w:left w:val="none" w:sz="0" w:space="0" w:color="auto"/>
            <w:bottom w:val="none" w:sz="0" w:space="0" w:color="auto"/>
            <w:right w:val="none" w:sz="0" w:space="0" w:color="auto"/>
          </w:divBdr>
          <w:divsChild>
            <w:div w:id="1864973368">
              <w:marLeft w:val="0"/>
              <w:marRight w:val="0"/>
              <w:marTop w:val="0"/>
              <w:marBottom w:val="0"/>
              <w:divBdr>
                <w:top w:val="none" w:sz="0" w:space="0" w:color="auto"/>
                <w:left w:val="none" w:sz="0" w:space="0" w:color="auto"/>
                <w:bottom w:val="none" w:sz="0" w:space="0" w:color="auto"/>
                <w:right w:val="none" w:sz="0" w:space="0" w:color="auto"/>
              </w:divBdr>
              <w:divsChild>
                <w:div w:id="405615572">
                  <w:marLeft w:val="0"/>
                  <w:marRight w:val="0"/>
                  <w:marTop w:val="0"/>
                  <w:marBottom w:val="0"/>
                  <w:divBdr>
                    <w:top w:val="none" w:sz="0" w:space="0" w:color="auto"/>
                    <w:left w:val="none" w:sz="0" w:space="0" w:color="auto"/>
                    <w:bottom w:val="none" w:sz="0" w:space="0" w:color="auto"/>
                    <w:right w:val="none" w:sz="0" w:space="0" w:color="auto"/>
                  </w:divBdr>
                  <w:divsChild>
                    <w:div w:id="599408481">
                      <w:marLeft w:val="1"/>
                      <w:marRight w:val="1"/>
                      <w:marTop w:val="0"/>
                      <w:marBottom w:val="0"/>
                      <w:divBdr>
                        <w:top w:val="none" w:sz="0" w:space="0" w:color="auto"/>
                        <w:left w:val="none" w:sz="0" w:space="0" w:color="auto"/>
                        <w:bottom w:val="none" w:sz="0" w:space="0" w:color="auto"/>
                        <w:right w:val="none" w:sz="0" w:space="0" w:color="auto"/>
                      </w:divBdr>
                      <w:divsChild>
                        <w:div w:id="953630925">
                          <w:marLeft w:val="0"/>
                          <w:marRight w:val="0"/>
                          <w:marTop w:val="0"/>
                          <w:marBottom w:val="0"/>
                          <w:divBdr>
                            <w:top w:val="none" w:sz="0" w:space="0" w:color="auto"/>
                            <w:left w:val="none" w:sz="0" w:space="0" w:color="auto"/>
                            <w:bottom w:val="none" w:sz="0" w:space="0" w:color="auto"/>
                            <w:right w:val="none" w:sz="0" w:space="0" w:color="auto"/>
                          </w:divBdr>
                          <w:divsChild>
                            <w:div w:id="1136722398">
                              <w:marLeft w:val="0"/>
                              <w:marRight w:val="0"/>
                              <w:marTop w:val="0"/>
                              <w:marBottom w:val="360"/>
                              <w:divBdr>
                                <w:top w:val="none" w:sz="0" w:space="0" w:color="auto"/>
                                <w:left w:val="none" w:sz="0" w:space="0" w:color="auto"/>
                                <w:bottom w:val="none" w:sz="0" w:space="0" w:color="auto"/>
                                <w:right w:val="none" w:sz="0" w:space="0" w:color="auto"/>
                              </w:divBdr>
                              <w:divsChild>
                                <w:div w:id="112671042">
                                  <w:marLeft w:val="0"/>
                                  <w:marRight w:val="0"/>
                                  <w:marTop w:val="0"/>
                                  <w:marBottom w:val="0"/>
                                  <w:divBdr>
                                    <w:top w:val="none" w:sz="0" w:space="0" w:color="auto"/>
                                    <w:left w:val="none" w:sz="0" w:space="0" w:color="auto"/>
                                    <w:bottom w:val="none" w:sz="0" w:space="0" w:color="auto"/>
                                    <w:right w:val="none" w:sz="0" w:space="0" w:color="auto"/>
                                  </w:divBdr>
                                  <w:divsChild>
                                    <w:div w:id="578170533">
                                      <w:marLeft w:val="0"/>
                                      <w:marRight w:val="0"/>
                                      <w:marTop w:val="0"/>
                                      <w:marBottom w:val="0"/>
                                      <w:divBdr>
                                        <w:top w:val="none" w:sz="0" w:space="0" w:color="auto"/>
                                        <w:left w:val="none" w:sz="0" w:space="0" w:color="auto"/>
                                        <w:bottom w:val="none" w:sz="0" w:space="0" w:color="auto"/>
                                        <w:right w:val="none" w:sz="0" w:space="0" w:color="auto"/>
                                      </w:divBdr>
                                      <w:divsChild>
                                        <w:div w:id="1721513592">
                                          <w:marLeft w:val="0"/>
                                          <w:marRight w:val="0"/>
                                          <w:marTop w:val="0"/>
                                          <w:marBottom w:val="0"/>
                                          <w:divBdr>
                                            <w:top w:val="none" w:sz="0" w:space="0" w:color="auto"/>
                                            <w:left w:val="none" w:sz="0" w:space="0" w:color="auto"/>
                                            <w:bottom w:val="none" w:sz="0" w:space="0" w:color="auto"/>
                                            <w:right w:val="none" w:sz="0" w:space="0" w:color="auto"/>
                                          </w:divBdr>
                                          <w:divsChild>
                                            <w:div w:id="1935478607">
                                              <w:marLeft w:val="0"/>
                                              <w:marRight w:val="0"/>
                                              <w:marTop w:val="0"/>
                                              <w:marBottom w:val="0"/>
                                              <w:divBdr>
                                                <w:top w:val="none" w:sz="0" w:space="0" w:color="auto"/>
                                                <w:left w:val="none" w:sz="0" w:space="0" w:color="auto"/>
                                                <w:bottom w:val="none" w:sz="0" w:space="0" w:color="auto"/>
                                                <w:right w:val="none" w:sz="0" w:space="0" w:color="auto"/>
                                              </w:divBdr>
                                              <w:divsChild>
                                                <w:div w:id="1346639176">
                                                  <w:marLeft w:val="0"/>
                                                  <w:marRight w:val="0"/>
                                                  <w:marTop w:val="0"/>
                                                  <w:marBottom w:val="0"/>
                                                  <w:divBdr>
                                                    <w:top w:val="none" w:sz="0" w:space="0" w:color="auto"/>
                                                    <w:left w:val="none" w:sz="0" w:space="0" w:color="auto"/>
                                                    <w:bottom w:val="none" w:sz="0" w:space="0" w:color="auto"/>
                                                    <w:right w:val="none" w:sz="0" w:space="0" w:color="auto"/>
                                                  </w:divBdr>
                                                  <w:divsChild>
                                                    <w:div w:id="1129126772">
                                                      <w:marLeft w:val="600"/>
                                                      <w:marRight w:val="0"/>
                                                      <w:marTop w:val="0"/>
                                                      <w:marBottom w:val="0"/>
                                                      <w:divBdr>
                                                        <w:top w:val="none" w:sz="0" w:space="0" w:color="auto"/>
                                                        <w:left w:val="none" w:sz="0" w:space="0" w:color="auto"/>
                                                        <w:bottom w:val="none" w:sz="0" w:space="0" w:color="auto"/>
                                                        <w:right w:val="none" w:sz="0" w:space="0" w:color="auto"/>
                                                      </w:divBdr>
                                                    </w:div>
                                                    <w:div w:id="1272467780">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88345490">
      <w:bodyDiv w:val="1"/>
      <w:marLeft w:val="0"/>
      <w:marRight w:val="0"/>
      <w:marTop w:val="0"/>
      <w:marBottom w:val="0"/>
      <w:divBdr>
        <w:top w:val="none" w:sz="0" w:space="0" w:color="auto"/>
        <w:left w:val="none" w:sz="0" w:space="0" w:color="auto"/>
        <w:bottom w:val="none" w:sz="0" w:space="0" w:color="auto"/>
        <w:right w:val="none" w:sz="0" w:space="0" w:color="auto"/>
      </w:divBdr>
    </w:div>
    <w:div w:id="1591501804">
      <w:bodyDiv w:val="1"/>
      <w:marLeft w:val="0"/>
      <w:marRight w:val="0"/>
      <w:marTop w:val="0"/>
      <w:marBottom w:val="0"/>
      <w:divBdr>
        <w:top w:val="none" w:sz="0" w:space="0" w:color="auto"/>
        <w:left w:val="none" w:sz="0" w:space="0" w:color="auto"/>
        <w:bottom w:val="none" w:sz="0" w:space="0" w:color="auto"/>
        <w:right w:val="none" w:sz="0" w:space="0" w:color="auto"/>
      </w:divBdr>
      <w:divsChild>
        <w:div w:id="170417488">
          <w:marLeft w:val="0"/>
          <w:marRight w:val="0"/>
          <w:marTop w:val="0"/>
          <w:marBottom w:val="0"/>
          <w:divBdr>
            <w:top w:val="none" w:sz="0" w:space="0" w:color="auto"/>
            <w:left w:val="none" w:sz="0" w:space="0" w:color="auto"/>
            <w:bottom w:val="none" w:sz="0" w:space="0" w:color="auto"/>
            <w:right w:val="none" w:sz="0" w:space="0" w:color="auto"/>
          </w:divBdr>
        </w:div>
        <w:div w:id="1186939462">
          <w:marLeft w:val="0"/>
          <w:marRight w:val="0"/>
          <w:marTop w:val="120"/>
          <w:marBottom w:val="0"/>
          <w:divBdr>
            <w:top w:val="none" w:sz="0" w:space="0" w:color="auto"/>
            <w:left w:val="none" w:sz="0" w:space="0" w:color="auto"/>
            <w:bottom w:val="none" w:sz="0" w:space="0" w:color="auto"/>
            <w:right w:val="none" w:sz="0" w:space="0" w:color="auto"/>
          </w:divBdr>
        </w:div>
      </w:divsChild>
    </w:div>
    <w:div w:id="1601528430">
      <w:bodyDiv w:val="1"/>
      <w:marLeft w:val="390"/>
      <w:marRight w:val="390"/>
      <w:marTop w:val="390"/>
      <w:marBottom w:val="0"/>
      <w:divBdr>
        <w:top w:val="none" w:sz="0" w:space="0" w:color="auto"/>
        <w:left w:val="none" w:sz="0" w:space="0" w:color="auto"/>
        <w:bottom w:val="none" w:sz="0" w:space="0" w:color="auto"/>
        <w:right w:val="none" w:sz="0" w:space="0" w:color="auto"/>
      </w:divBdr>
      <w:divsChild>
        <w:div w:id="263533871">
          <w:marLeft w:val="600"/>
          <w:marRight w:val="0"/>
          <w:marTop w:val="0"/>
          <w:marBottom w:val="0"/>
          <w:divBdr>
            <w:top w:val="none" w:sz="0" w:space="0" w:color="auto"/>
            <w:left w:val="none" w:sz="0" w:space="0" w:color="auto"/>
            <w:bottom w:val="none" w:sz="0" w:space="0" w:color="auto"/>
            <w:right w:val="none" w:sz="0" w:space="0" w:color="auto"/>
          </w:divBdr>
        </w:div>
        <w:div w:id="1042513738">
          <w:marLeft w:val="600"/>
          <w:marRight w:val="0"/>
          <w:marTop w:val="0"/>
          <w:marBottom w:val="0"/>
          <w:divBdr>
            <w:top w:val="none" w:sz="0" w:space="0" w:color="auto"/>
            <w:left w:val="none" w:sz="0" w:space="0" w:color="auto"/>
            <w:bottom w:val="none" w:sz="0" w:space="0" w:color="auto"/>
            <w:right w:val="none" w:sz="0" w:space="0" w:color="auto"/>
          </w:divBdr>
        </w:div>
        <w:div w:id="1430469522">
          <w:marLeft w:val="600"/>
          <w:marRight w:val="0"/>
          <w:marTop w:val="0"/>
          <w:marBottom w:val="0"/>
          <w:divBdr>
            <w:top w:val="none" w:sz="0" w:space="0" w:color="auto"/>
            <w:left w:val="none" w:sz="0" w:space="0" w:color="auto"/>
            <w:bottom w:val="none" w:sz="0" w:space="0" w:color="auto"/>
            <w:right w:val="none" w:sz="0" w:space="0" w:color="auto"/>
          </w:divBdr>
        </w:div>
        <w:div w:id="1893730919">
          <w:marLeft w:val="600"/>
          <w:marRight w:val="0"/>
          <w:marTop w:val="0"/>
          <w:marBottom w:val="0"/>
          <w:divBdr>
            <w:top w:val="none" w:sz="0" w:space="0" w:color="auto"/>
            <w:left w:val="none" w:sz="0" w:space="0" w:color="auto"/>
            <w:bottom w:val="none" w:sz="0" w:space="0" w:color="auto"/>
            <w:right w:val="none" w:sz="0" w:space="0" w:color="auto"/>
          </w:divBdr>
        </w:div>
      </w:divsChild>
    </w:div>
    <w:div w:id="1605264429">
      <w:bodyDiv w:val="1"/>
      <w:marLeft w:val="0"/>
      <w:marRight w:val="0"/>
      <w:marTop w:val="0"/>
      <w:marBottom w:val="0"/>
      <w:divBdr>
        <w:top w:val="none" w:sz="0" w:space="0" w:color="auto"/>
        <w:left w:val="none" w:sz="0" w:space="0" w:color="auto"/>
        <w:bottom w:val="none" w:sz="0" w:space="0" w:color="auto"/>
        <w:right w:val="none" w:sz="0" w:space="0" w:color="auto"/>
      </w:divBdr>
      <w:divsChild>
        <w:div w:id="527135247">
          <w:marLeft w:val="0"/>
          <w:marRight w:val="0"/>
          <w:marTop w:val="0"/>
          <w:marBottom w:val="0"/>
          <w:divBdr>
            <w:top w:val="none" w:sz="0" w:space="0" w:color="auto"/>
            <w:left w:val="none" w:sz="0" w:space="0" w:color="auto"/>
            <w:bottom w:val="none" w:sz="0" w:space="0" w:color="auto"/>
            <w:right w:val="none" w:sz="0" w:space="0" w:color="auto"/>
          </w:divBdr>
        </w:div>
      </w:divsChild>
    </w:div>
    <w:div w:id="1611207639">
      <w:bodyDiv w:val="1"/>
      <w:marLeft w:val="0"/>
      <w:marRight w:val="0"/>
      <w:marTop w:val="0"/>
      <w:marBottom w:val="0"/>
      <w:divBdr>
        <w:top w:val="none" w:sz="0" w:space="0" w:color="auto"/>
        <w:left w:val="none" w:sz="0" w:space="0" w:color="auto"/>
        <w:bottom w:val="none" w:sz="0" w:space="0" w:color="auto"/>
        <w:right w:val="none" w:sz="0" w:space="0" w:color="auto"/>
      </w:divBdr>
      <w:divsChild>
        <w:div w:id="928193969">
          <w:marLeft w:val="0"/>
          <w:marRight w:val="0"/>
          <w:marTop w:val="0"/>
          <w:marBottom w:val="0"/>
          <w:divBdr>
            <w:top w:val="none" w:sz="0" w:space="0" w:color="auto"/>
            <w:left w:val="none" w:sz="0" w:space="0" w:color="auto"/>
            <w:bottom w:val="none" w:sz="0" w:space="0" w:color="auto"/>
            <w:right w:val="none" w:sz="0" w:space="0" w:color="auto"/>
          </w:divBdr>
          <w:divsChild>
            <w:div w:id="2005166110">
              <w:marLeft w:val="0"/>
              <w:marRight w:val="0"/>
              <w:marTop w:val="120"/>
              <w:marBottom w:val="0"/>
              <w:divBdr>
                <w:top w:val="none" w:sz="0" w:space="0" w:color="auto"/>
                <w:left w:val="none" w:sz="0" w:space="0" w:color="auto"/>
                <w:bottom w:val="none" w:sz="0" w:space="0" w:color="auto"/>
                <w:right w:val="none" w:sz="0" w:space="0" w:color="auto"/>
              </w:divBdr>
            </w:div>
            <w:div w:id="2058504035">
              <w:marLeft w:val="0"/>
              <w:marRight w:val="0"/>
              <w:marTop w:val="0"/>
              <w:marBottom w:val="0"/>
              <w:divBdr>
                <w:top w:val="none" w:sz="0" w:space="0" w:color="auto"/>
                <w:left w:val="none" w:sz="0" w:space="0" w:color="auto"/>
                <w:bottom w:val="none" w:sz="0" w:space="0" w:color="auto"/>
                <w:right w:val="none" w:sz="0" w:space="0" w:color="auto"/>
              </w:divBdr>
            </w:div>
          </w:divsChild>
        </w:div>
        <w:div w:id="1079670601">
          <w:marLeft w:val="0"/>
          <w:marRight w:val="0"/>
          <w:marTop w:val="0"/>
          <w:marBottom w:val="0"/>
          <w:divBdr>
            <w:top w:val="none" w:sz="0" w:space="0" w:color="auto"/>
            <w:left w:val="none" w:sz="0" w:space="0" w:color="auto"/>
            <w:bottom w:val="none" w:sz="0" w:space="0" w:color="auto"/>
            <w:right w:val="none" w:sz="0" w:space="0" w:color="auto"/>
          </w:divBdr>
          <w:divsChild>
            <w:div w:id="373623854">
              <w:marLeft w:val="0"/>
              <w:marRight w:val="0"/>
              <w:marTop w:val="120"/>
              <w:marBottom w:val="0"/>
              <w:divBdr>
                <w:top w:val="none" w:sz="0" w:space="0" w:color="auto"/>
                <w:left w:val="none" w:sz="0" w:space="0" w:color="auto"/>
                <w:bottom w:val="none" w:sz="0" w:space="0" w:color="auto"/>
                <w:right w:val="none" w:sz="0" w:space="0" w:color="auto"/>
              </w:divBdr>
            </w:div>
            <w:div w:id="1180511884">
              <w:marLeft w:val="0"/>
              <w:marRight w:val="0"/>
              <w:marTop w:val="0"/>
              <w:marBottom w:val="0"/>
              <w:divBdr>
                <w:top w:val="none" w:sz="0" w:space="0" w:color="auto"/>
                <w:left w:val="none" w:sz="0" w:space="0" w:color="auto"/>
                <w:bottom w:val="none" w:sz="0" w:space="0" w:color="auto"/>
                <w:right w:val="none" w:sz="0" w:space="0" w:color="auto"/>
              </w:divBdr>
            </w:div>
          </w:divsChild>
        </w:div>
        <w:div w:id="1556744002">
          <w:marLeft w:val="0"/>
          <w:marRight w:val="0"/>
          <w:marTop w:val="0"/>
          <w:marBottom w:val="0"/>
          <w:divBdr>
            <w:top w:val="none" w:sz="0" w:space="0" w:color="auto"/>
            <w:left w:val="none" w:sz="0" w:space="0" w:color="auto"/>
            <w:bottom w:val="none" w:sz="0" w:space="0" w:color="auto"/>
            <w:right w:val="none" w:sz="0" w:space="0" w:color="auto"/>
          </w:divBdr>
          <w:divsChild>
            <w:div w:id="86662569">
              <w:marLeft w:val="0"/>
              <w:marRight w:val="0"/>
              <w:marTop w:val="120"/>
              <w:marBottom w:val="0"/>
              <w:divBdr>
                <w:top w:val="none" w:sz="0" w:space="0" w:color="auto"/>
                <w:left w:val="none" w:sz="0" w:space="0" w:color="auto"/>
                <w:bottom w:val="none" w:sz="0" w:space="0" w:color="auto"/>
                <w:right w:val="none" w:sz="0" w:space="0" w:color="auto"/>
              </w:divBdr>
            </w:div>
            <w:div w:id="1044216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2400516">
      <w:bodyDiv w:val="1"/>
      <w:marLeft w:val="0"/>
      <w:marRight w:val="0"/>
      <w:marTop w:val="0"/>
      <w:marBottom w:val="0"/>
      <w:divBdr>
        <w:top w:val="none" w:sz="0" w:space="0" w:color="auto"/>
        <w:left w:val="none" w:sz="0" w:space="0" w:color="auto"/>
        <w:bottom w:val="none" w:sz="0" w:space="0" w:color="auto"/>
        <w:right w:val="none" w:sz="0" w:space="0" w:color="auto"/>
      </w:divBdr>
      <w:divsChild>
        <w:div w:id="319307071">
          <w:marLeft w:val="0"/>
          <w:marRight w:val="0"/>
          <w:marTop w:val="120"/>
          <w:marBottom w:val="0"/>
          <w:divBdr>
            <w:top w:val="none" w:sz="0" w:space="0" w:color="auto"/>
            <w:left w:val="none" w:sz="0" w:space="0" w:color="auto"/>
            <w:bottom w:val="none" w:sz="0" w:space="0" w:color="auto"/>
            <w:right w:val="none" w:sz="0" w:space="0" w:color="auto"/>
          </w:divBdr>
        </w:div>
        <w:div w:id="1027095966">
          <w:marLeft w:val="0"/>
          <w:marRight w:val="0"/>
          <w:marTop w:val="0"/>
          <w:marBottom w:val="0"/>
          <w:divBdr>
            <w:top w:val="none" w:sz="0" w:space="0" w:color="auto"/>
            <w:left w:val="none" w:sz="0" w:space="0" w:color="auto"/>
            <w:bottom w:val="none" w:sz="0" w:space="0" w:color="auto"/>
            <w:right w:val="none" w:sz="0" w:space="0" w:color="auto"/>
          </w:divBdr>
        </w:div>
      </w:divsChild>
    </w:div>
    <w:div w:id="1612587642">
      <w:bodyDiv w:val="1"/>
      <w:marLeft w:val="0"/>
      <w:marRight w:val="0"/>
      <w:marTop w:val="0"/>
      <w:marBottom w:val="0"/>
      <w:divBdr>
        <w:top w:val="none" w:sz="0" w:space="0" w:color="auto"/>
        <w:left w:val="none" w:sz="0" w:space="0" w:color="auto"/>
        <w:bottom w:val="none" w:sz="0" w:space="0" w:color="auto"/>
        <w:right w:val="none" w:sz="0" w:space="0" w:color="auto"/>
      </w:divBdr>
      <w:divsChild>
        <w:div w:id="687488320">
          <w:marLeft w:val="0"/>
          <w:marRight w:val="0"/>
          <w:marTop w:val="0"/>
          <w:marBottom w:val="0"/>
          <w:divBdr>
            <w:top w:val="none" w:sz="0" w:space="0" w:color="auto"/>
            <w:left w:val="none" w:sz="0" w:space="0" w:color="auto"/>
            <w:bottom w:val="none" w:sz="0" w:space="0" w:color="auto"/>
            <w:right w:val="none" w:sz="0" w:space="0" w:color="auto"/>
          </w:divBdr>
        </w:div>
      </w:divsChild>
    </w:div>
    <w:div w:id="1615751491">
      <w:bodyDiv w:val="1"/>
      <w:marLeft w:val="390"/>
      <w:marRight w:val="390"/>
      <w:marTop w:val="390"/>
      <w:marBottom w:val="0"/>
      <w:divBdr>
        <w:top w:val="none" w:sz="0" w:space="0" w:color="auto"/>
        <w:left w:val="none" w:sz="0" w:space="0" w:color="auto"/>
        <w:bottom w:val="none" w:sz="0" w:space="0" w:color="auto"/>
        <w:right w:val="none" w:sz="0" w:space="0" w:color="auto"/>
      </w:divBdr>
      <w:divsChild>
        <w:div w:id="32728343">
          <w:marLeft w:val="600"/>
          <w:marRight w:val="0"/>
          <w:marTop w:val="0"/>
          <w:marBottom w:val="0"/>
          <w:divBdr>
            <w:top w:val="none" w:sz="0" w:space="0" w:color="auto"/>
            <w:left w:val="none" w:sz="0" w:space="0" w:color="auto"/>
            <w:bottom w:val="none" w:sz="0" w:space="0" w:color="auto"/>
            <w:right w:val="none" w:sz="0" w:space="0" w:color="auto"/>
          </w:divBdr>
        </w:div>
        <w:div w:id="560556403">
          <w:marLeft w:val="600"/>
          <w:marRight w:val="0"/>
          <w:marTop w:val="0"/>
          <w:marBottom w:val="0"/>
          <w:divBdr>
            <w:top w:val="none" w:sz="0" w:space="0" w:color="auto"/>
            <w:left w:val="none" w:sz="0" w:space="0" w:color="auto"/>
            <w:bottom w:val="none" w:sz="0" w:space="0" w:color="auto"/>
            <w:right w:val="none" w:sz="0" w:space="0" w:color="auto"/>
          </w:divBdr>
        </w:div>
        <w:div w:id="952982013">
          <w:marLeft w:val="600"/>
          <w:marRight w:val="0"/>
          <w:marTop w:val="0"/>
          <w:marBottom w:val="0"/>
          <w:divBdr>
            <w:top w:val="none" w:sz="0" w:space="0" w:color="auto"/>
            <w:left w:val="none" w:sz="0" w:space="0" w:color="auto"/>
            <w:bottom w:val="none" w:sz="0" w:space="0" w:color="auto"/>
            <w:right w:val="none" w:sz="0" w:space="0" w:color="auto"/>
          </w:divBdr>
        </w:div>
        <w:div w:id="2022853485">
          <w:marLeft w:val="600"/>
          <w:marRight w:val="0"/>
          <w:marTop w:val="0"/>
          <w:marBottom w:val="0"/>
          <w:divBdr>
            <w:top w:val="none" w:sz="0" w:space="0" w:color="auto"/>
            <w:left w:val="none" w:sz="0" w:space="0" w:color="auto"/>
            <w:bottom w:val="none" w:sz="0" w:space="0" w:color="auto"/>
            <w:right w:val="none" w:sz="0" w:space="0" w:color="auto"/>
          </w:divBdr>
        </w:div>
      </w:divsChild>
    </w:div>
    <w:div w:id="1615946073">
      <w:bodyDiv w:val="1"/>
      <w:marLeft w:val="0"/>
      <w:marRight w:val="0"/>
      <w:marTop w:val="0"/>
      <w:marBottom w:val="0"/>
      <w:divBdr>
        <w:top w:val="none" w:sz="0" w:space="0" w:color="auto"/>
        <w:left w:val="none" w:sz="0" w:space="0" w:color="auto"/>
        <w:bottom w:val="none" w:sz="0" w:space="0" w:color="auto"/>
        <w:right w:val="none" w:sz="0" w:space="0" w:color="auto"/>
      </w:divBdr>
      <w:divsChild>
        <w:div w:id="474757380">
          <w:marLeft w:val="0"/>
          <w:marRight w:val="0"/>
          <w:marTop w:val="0"/>
          <w:marBottom w:val="0"/>
          <w:divBdr>
            <w:top w:val="none" w:sz="0" w:space="0" w:color="auto"/>
            <w:left w:val="none" w:sz="0" w:space="0" w:color="auto"/>
            <w:bottom w:val="none" w:sz="0" w:space="0" w:color="auto"/>
            <w:right w:val="none" w:sz="0" w:space="0" w:color="auto"/>
          </w:divBdr>
        </w:div>
      </w:divsChild>
    </w:div>
    <w:div w:id="1616786341">
      <w:bodyDiv w:val="1"/>
      <w:marLeft w:val="0"/>
      <w:marRight w:val="0"/>
      <w:marTop w:val="0"/>
      <w:marBottom w:val="0"/>
      <w:divBdr>
        <w:top w:val="none" w:sz="0" w:space="0" w:color="auto"/>
        <w:left w:val="none" w:sz="0" w:space="0" w:color="auto"/>
        <w:bottom w:val="none" w:sz="0" w:space="0" w:color="auto"/>
        <w:right w:val="none" w:sz="0" w:space="0" w:color="auto"/>
      </w:divBdr>
      <w:divsChild>
        <w:div w:id="108665864">
          <w:marLeft w:val="0"/>
          <w:marRight w:val="0"/>
          <w:marTop w:val="0"/>
          <w:marBottom w:val="0"/>
          <w:divBdr>
            <w:top w:val="none" w:sz="0" w:space="0" w:color="auto"/>
            <w:left w:val="none" w:sz="0" w:space="0" w:color="auto"/>
            <w:bottom w:val="none" w:sz="0" w:space="0" w:color="auto"/>
            <w:right w:val="none" w:sz="0" w:space="0" w:color="auto"/>
          </w:divBdr>
        </w:div>
      </w:divsChild>
    </w:div>
    <w:div w:id="1618296954">
      <w:bodyDiv w:val="1"/>
      <w:marLeft w:val="0"/>
      <w:marRight w:val="0"/>
      <w:marTop w:val="0"/>
      <w:marBottom w:val="0"/>
      <w:divBdr>
        <w:top w:val="none" w:sz="0" w:space="0" w:color="auto"/>
        <w:left w:val="none" w:sz="0" w:space="0" w:color="auto"/>
        <w:bottom w:val="none" w:sz="0" w:space="0" w:color="auto"/>
        <w:right w:val="none" w:sz="0" w:space="0" w:color="auto"/>
      </w:divBdr>
      <w:divsChild>
        <w:div w:id="1372800578">
          <w:marLeft w:val="0"/>
          <w:marRight w:val="0"/>
          <w:marTop w:val="0"/>
          <w:marBottom w:val="0"/>
          <w:divBdr>
            <w:top w:val="none" w:sz="0" w:space="0" w:color="auto"/>
            <w:left w:val="none" w:sz="0" w:space="0" w:color="auto"/>
            <w:bottom w:val="none" w:sz="0" w:space="0" w:color="auto"/>
            <w:right w:val="none" w:sz="0" w:space="0" w:color="auto"/>
          </w:divBdr>
        </w:div>
      </w:divsChild>
    </w:div>
    <w:div w:id="1623875069">
      <w:bodyDiv w:val="1"/>
      <w:marLeft w:val="0"/>
      <w:marRight w:val="0"/>
      <w:marTop w:val="0"/>
      <w:marBottom w:val="0"/>
      <w:divBdr>
        <w:top w:val="none" w:sz="0" w:space="0" w:color="auto"/>
        <w:left w:val="none" w:sz="0" w:space="0" w:color="auto"/>
        <w:bottom w:val="none" w:sz="0" w:space="0" w:color="auto"/>
        <w:right w:val="none" w:sz="0" w:space="0" w:color="auto"/>
      </w:divBdr>
      <w:divsChild>
        <w:div w:id="1230338809">
          <w:marLeft w:val="0"/>
          <w:marRight w:val="0"/>
          <w:marTop w:val="0"/>
          <w:marBottom w:val="0"/>
          <w:divBdr>
            <w:top w:val="none" w:sz="0" w:space="0" w:color="auto"/>
            <w:left w:val="none" w:sz="0" w:space="0" w:color="auto"/>
            <w:bottom w:val="none" w:sz="0" w:space="0" w:color="auto"/>
            <w:right w:val="none" w:sz="0" w:space="0" w:color="auto"/>
          </w:divBdr>
        </w:div>
      </w:divsChild>
    </w:div>
    <w:div w:id="1631545399">
      <w:bodyDiv w:val="1"/>
      <w:marLeft w:val="0"/>
      <w:marRight w:val="0"/>
      <w:marTop w:val="0"/>
      <w:marBottom w:val="0"/>
      <w:divBdr>
        <w:top w:val="none" w:sz="0" w:space="0" w:color="auto"/>
        <w:left w:val="none" w:sz="0" w:space="0" w:color="auto"/>
        <w:bottom w:val="none" w:sz="0" w:space="0" w:color="auto"/>
        <w:right w:val="none" w:sz="0" w:space="0" w:color="auto"/>
      </w:divBdr>
      <w:divsChild>
        <w:div w:id="1491940942">
          <w:marLeft w:val="0"/>
          <w:marRight w:val="0"/>
          <w:marTop w:val="0"/>
          <w:marBottom w:val="0"/>
          <w:divBdr>
            <w:top w:val="none" w:sz="0" w:space="0" w:color="auto"/>
            <w:left w:val="none" w:sz="0" w:space="0" w:color="auto"/>
            <w:bottom w:val="none" w:sz="0" w:space="0" w:color="auto"/>
            <w:right w:val="none" w:sz="0" w:space="0" w:color="auto"/>
          </w:divBdr>
          <w:divsChild>
            <w:div w:id="491918413">
              <w:marLeft w:val="0"/>
              <w:marRight w:val="0"/>
              <w:marTop w:val="0"/>
              <w:marBottom w:val="0"/>
              <w:divBdr>
                <w:top w:val="none" w:sz="0" w:space="0" w:color="auto"/>
                <w:left w:val="none" w:sz="0" w:space="0" w:color="auto"/>
                <w:bottom w:val="none" w:sz="0" w:space="0" w:color="auto"/>
                <w:right w:val="none" w:sz="0" w:space="0" w:color="auto"/>
              </w:divBdr>
              <w:divsChild>
                <w:div w:id="525872030">
                  <w:marLeft w:val="0"/>
                  <w:marRight w:val="0"/>
                  <w:marTop w:val="120"/>
                  <w:marBottom w:val="0"/>
                  <w:divBdr>
                    <w:top w:val="none" w:sz="0" w:space="0" w:color="auto"/>
                    <w:left w:val="none" w:sz="0" w:space="0" w:color="auto"/>
                    <w:bottom w:val="none" w:sz="0" w:space="0" w:color="auto"/>
                    <w:right w:val="none" w:sz="0" w:space="0" w:color="auto"/>
                  </w:divBdr>
                </w:div>
                <w:div w:id="1877155162">
                  <w:marLeft w:val="0"/>
                  <w:marRight w:val="0"/>
                  <w:marTop w:val="0"/>
                  <w:marBottom w:val="0"/>
                  <w:divBdr>
                    <w:top w:val="none" w:sz="0" w:space="0" w:color="auto"/>
                    <w:left w:val="none" w:sz="0" w:space="0" w:color="auto"/>
                    <w:bottom w:val="none" w:sz="0" w:space="0" w:color="auto"/>
                    <w:right w:val="none" w:sz="0" w:space="0" w:color="auto"/>
                  </w:divBdr>
                </w:div>
              </w:divsChild>
            </w:div>
            <w:div w:id="829096998">
              <w:marLeft w:val="0"/>
              <w:marRight w:val="0"/>
              <w:marTop w:val="0"/>
              <w:marBottom w:val="0"/>
              <w:divBdr>
                <w:top w:val="none" w:sz="0" w:space="0" w:color="auto"/>
                <w:left w:val="none" w:sz="0" w:space="0" w:color="auto"/>
                <w:bottom w:val="none" w:sz="0" w:space="0" w:color="auto"/>
                <w:right w:val="none" w:sz="0" w:space="0" w:color="auto"/>
              </w:divBdr>
              <w:divsChild>
                <w:div w:id="887647124">
                  <w:marLeft w:val="0"/>
                  <w:marRight w:val="0"/>
                  <w:marTop w:val="0"/>
                  <w:marBottom w:val="0"/>
                  <w:divBdr>
                    <w:top w:val="none" w:sz="0" w:space="0" w:color="auto"/>
                    <w:left w:val="none" w:sz="0" w:space="0" w:color="auto"/>
                    <w:bottom w:val="none" w:sz="0" w:space="0" w:color="auto"/>
                    <w:right w:val="none" w:sz="0" w:space="0" w:color="auto"/>
                  </w:divBdr>
                </w:div>
                <w:div w:id="1044410544">
                  <w:marLeft w:val="0"/>
                  <w:marRight w:val="0"/>
                  <w:marTop w:val="120"/>
                  <w:marBottom w:val="0"/>
                  <w:divBdr>
                    <w:top w:val="none" w:sz="0" w:space="0" w:color="auto"/>
                    <w:left w:val="none" w:sz="0" w:space="0" w:color="auto"/>
                    <w:bottom w:val="none" w:sz="0" w:space="0" w:color="auto"/>
                    <w:right w:val="none" w:sz="0" w:space="0" w:color="auto"/>
                  </w:divBdr>
                </w:div>
              </w:divsChild>
            </w:div>
            <w:div w:id="1230535394">
              <w:marLeft w:val="0"/>
              <w:marRight w:val="0"/>
              <w:marTop w:val="0"/>
              <w:marBottom w:val="0"/>
              <w:divBdr>
                <w:top w:val="none" w:sz="0" w:space="0" w:color="auto"/>
                <w:left w:val="none" w:sz="0" w:space="0" w:color="auto"/>
                <w:bottom w:val="none" w:sz="0" w:space="0" w:color="auto"/>
                <w:right w:val="none" w:sz="0" w:space="0" w:color="auto"/>
              </w:divBdr>
              <w:divsChild>
                <w:div w:id="1370649040">
                  <w:marLeft w:val="0"/>
                  <w:marRight w:val="0"/>
                  <w:marTop w:val="120"/>
                  <w:marBottom w:val="0"/>
                  <w:divBdr>
                    <w:top w:val="none" w:sz="0" w:space="0" w:color="auto"/>
                    <w:left w:val="none" w:sz="0" w:space="0" w:color="auto"/>
                    <w:bottom w:val="none" w:sz="0" w:space="0" w:color="auto"/>
                    <w:right w:val="none" w:sz="0" w:space="0" w:color="auto"/>
                  </w:divBdr>
                </w:div>
                <w:div w:id="1556966373">
                  <w:marLeft w:val="0"/>
                  <w:marRight w:val="0"/>
                  <w:marTop w:val="0"/>
                  <w:marBottom w:val="0"/>
                  <w:divBdr>
                    <w:top w:val="none" w:sz="0" w:space="0" w:color="auto"/>
                    <w:left w:val="none" w:sz="0" w:space="0" w:color="auto"/>
                    <w:bottom w:val="none" w:sz="0" w:space="0" w:color="auto"/>
                    <w:right w:val="none" w:sz="0" w:space="0" w:color="auto"/>
                  </w:divBdr>
                </w:div>
              </w:divsChild>
            </w:div>
            <w:div w:id="1799840233">
              <w:marLeft w:val="0"/>
              <w:marRight w:val="0"/>
              <w:marTop w:val="0"/>
              <w:marBottom w:val="0"/>
              <w:divBdr>
                <w:top w:val="none" w:sz="0" w:space="0" w:color="auto"/>
                <w:left w:val="none" w:sz="0" w:space="0" w:color="auto"/>
                <w:bottom w:val="none" w:sz="0" w:space="0" w:color="auto"/>
                <w:right w:val="none" w:sz="0" w:space="0" w:color="auto"/>
              </w:divBdr>
              <w:divsChild>
                <w:div w:id="211118320">
                  <w:marLeft w:val="0"/>
                  <w:marRight w:val="0"/>
                  <w:marTop w:val="120"/>
                  <w:marBottom w:val="0"/>
                  <w:divBdr>
                    <w:top w:val="none" w:sz="0" w:space="0" w:color="auto"/>
                    <w:left w:val="none" w:sz="0" w:space="0" w:color="auto"/>
                    <w:bottom w:val="none" w:sz="0" w:space="0" w:color="auto"/>
                    <w:right w:val="none" w:sz="0" w:space="0" w:color="auto"/>
                  </w:divBdr>
                </w:div>
                <w:div w:id="1895195941">
                  <w:marLeft w:val="0"/>
                  <w:marRight w:val="0"/>
                  <w:marTop w:val="0"/>
                  <w:marBottom w:val="0"/>
                  <w:divBdr>
                    <w:top w:val="none" w:sz="0" w:space="0" w:color="auto"/>
                    <w:left w:val="none" w:sz="0" w:space="0" w:color="auto"/>
                    <w:bottom w:val="none" w:sz="0" w:space="0" w:color="auto"/>
                    <w:right w:val="none" w:sz="0" w:space="0" w:color="auto"/>
                  </w:divBdr>
                </w:div>
              </w:divsChild>
            </w:div>
            <w:div w:id="2098088385">
              <w:marLeft w:val="0"/>
              <w:marRight w:val="0"/>
              <w:marTop w:val="0"/>
              <w:marBottom w:val="0"/>
              <w:divBdr>
                <w:top w:val="none" w:sz="0" w:space="0" w:color="auto"/>
                <w:left w:val="none" w:sz="0" w:space="0" w:color="auto"/>
                <w:bottom w:val="none" w:sz="0" w:space="0" w:color="auto"/>
                <w:right w:val="none" w:sz="0" w:space="0" w:color="auto"/>
              </w:divBdr>
              <w:divsChild>
                <w:div w:id="1353267377">
                  <w:marLeft w:val="0"/>
                  <w:marRight w:val="0"/>
                  <w:marTop w:val="120"/>
                  <w:marBottom w:val="0"/>
                  <w:divBdr>
                    <w:top w:val="none" w:sz="0" w:space="0" w:color="auto"/>
                    <w:left w:val="none" w:sz="0" w:space="0" w:color="auto"/>
                    <w:bottom w:val="none" w:sz="0" w:space="0" w:color="auto"/>
                    <w:right w:val="none" w:sz="0" w:space="0" w:color="auto"/>
                  </w:divBdr>
                </w:div>
                <w:div w:id="1691296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2707140">
      <w:bodyDiv w:val="1"/>
      <w:marLeft w:val="0"/>
      <w:marRight w:val="0"/>
      <w:marTop w:val="0"/>
      <w:marBottom w:val="0"/>
      <w:divBdr>
        <w:top w:val="none" w:sz="0" w:space="0" w:color="auto"/>
        <w:left w:val="none" w:sz="0" w:space="0" w:color="auto"/>
        <w:bottom w:val="none" w:sz="0" w:space="0" w:color="auto"/>
        <w:right w:val="none" w:sz="0" w:space="0" w:color="auto"/>
      </w:divBdr>
    </w:div>
    <w:div w:id="1634167895">
      <w:bodyDiv w:val="1"/>
      <w:marLeft w:val="0"/>
      <w:marRight w:val="0"/>
      <w:marTop w:val="0"/>
      <w:marBottom w:val="0"/>
      <w:divBdr>
        <w:top w:val="none" w:sz="0" w:space="0" w:color="auto"/>
        <w:left w:val="none" w:sz="0" w:space="0" w:color="auto"/>
        <w:bottom w:val="none" w:sz="0" w:space="0" w:color="auto"/>
        <w:right w:val="none" w:sz="0" w:space="0" w:color="auto"/>
      </w:divBdr>
      <w:divsChild>
        <w:div w:id="1441871885">
          <w:marLeft w:val="0"/>
          <w:marRight w:val="0"/>
          <w:marTop w:val="0"/>
          <w:marBottom w:val="0"/>
          <w:divBdr>
            <w:top w:val="none" w:sz="0" w:space="0" w:color="auto"/>
            <w:left w:val="none" w:sz="0" w:space="0" w:color="auto"/>
            <w:bottom w:val="none" w:sz="0" w:space="0" w:color="auto"/>
            <w:right w:val="none" w:sz="0" w:space="0" w:color="auto"/>
          </w:divBdr>
          <w:divsChild>
            <w:div w:id="1273319245">
              <w:marLeft w:val="0"/>
              <w:marRight w:val="0"/>
              <w:marTop w:val="0"/>
              <w:marBottom w:val="0"/>
              <w:divBdr>
                <w:top w:val="none" w:sz="0" w:space="0" w:color="auto"/>
                <w:left w:val="none" w:sz="0" w:space="0" w:color="auto"/>
                <w:bottom w:val="none" w:sz="0" w:space="0" w:color="auto"/>
                <w:right w:val="none" w:sz="0" w:space="0" w:color="auto"/>
              </w:divBdr>
              <w:divsChild>
                <w:div w:id="1332027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369241">
          <w:marLeft w:val="0"/>
          <w:marRight w:val="0"/>
          <w:marTop w:val="0"/>
          <w:marBottom w:val="0"/>
          <w:divBdr>
            <w:top w:val="none" w:sz="0" w:space="0" w:color="auto"/>
            <w:left w:val="none" w:sz="0" w:space="0" w:color="auto"/>
            <w:bottom w:val="none" w:sz="0" w:space="0" w:color="auto"/>
            <w:right w:val="none" w:sz="0" w:space="0" w:color="auto"/>
          </w:divBdr>
          <w:divsChild>
            <w:div w:id="1432966053">
              <w:marLeft w:val="810"/>
              <w:marRight w:val="810"/>
              <w:marTop w:val="360"/>
              <w:marBottom w:val="0"/>
              <w:divBdr>
                <w:top w:val="none" w:sz="0" w:space="0" w:color="auto"/>
                <w:left w:val="none" w:sz="0" w:space="0" w:color="auto"/>
                <w:bottom w:val="none" w:sz="0" w:space="0" w:color="auto"/>
                <w:right w:val="none" w:sz="0" w:space="0" w:color="auto"/>
              </w:divBdr>
            </w:div>
          </w:divsChild>
        </w:div>
      </w:divsChild>
    </w:div>
    <w:div w:id="1640840618">
      <w:bodyDiv w:val="1"/>
      <w:marLeft w:val="390"/>
      <w:marRight w:val="390"/>
      <w:marTop w:val="390"/>
      <w:marBottom w:val="0"/>
      <w:divBdr>
        <w:top w:val="none" w:sz="0" w:space="0" w:color="auto"/>
        <w:left w:val="none" w:sz="0" w:space="0" w:color="auto"/>
        <w:bottom w:val="none" w:sz="0" w:space="0" w:color="auto"/>
        <w:right w:val="none" w:sz="0" w:space="0" w:color="auto"/>
      </w:divBdr>
    </w:div>
    <w:div w:id="1644117140">
      <w:bodyDiv w:val="1"/>
      <w:marLeft w:val="0"/>
      <w:marRight w:val="0"/>
      <w:marTop w:val="0"/>
      <w:marBottom w:val="0"/>
      <w:divBdr>
        <w:top w:val="none" w:sz="0" w:space="0" w:color="auto"/>
        <w:left w:val="none" w:sz="0" w:space="0" w:color="auto"/>
        <w:bottom w:val="none" w:sz="0" w:space="0" w:color="auto"/>
        <w:right w:val="none" w:sz="0" w:space="0" w:color="auto"/>
      </w:divBdr>
    </w:div>
    <w:div w:id="1646201554">
      <w:bodyDiv w:val="1"/>
      <w:marLeft w:val="0"/>
      <w:marRight w:val="0"/>
      <w:marTop w:val="0"/>
      <w:marBottom w:val="0"/>
      <w:divBdr>
        <w:top w:val="none" w:sz="0" w:space="0" w:color="auto"/>
        <w:left w:val="none" w:sz="0" w:space="0" w:color="auto"/>
        <w:bottom w:val="none" w:sz="0" w:space="0" w:color="auto"/>
        <w:right w:val="none" w:sz="0" w:space="0" w:color="auto"/>
      </w:divBdr>
      <w:divsChild>
        <w:div w:id="201140076">
          <w:marLeft w:val="0"/>
          <w:marRight w:val="0"/>
          <w:marTop w:val="0"/>
          <w:marBottom w:val="0"/>
          <w:divBdr>
            <w:top w:val="none" w:sz="0" w:space="0" w:color="auto"/>
            <w:left w:val="none" w:sz="0" w:space="0" w:color="auto"/>
            <w:bottom w:val="none" w:sz="0" w:space="0" w:color="auto"/>
            <w:right w:val="none" w:sz="0" w:space="0" w:color="auto"/>
          </w:divBdr>
          <w:divsChild>
            <w:div w:id="871964152">
              <w:marLeft w:val="0"/>
              <w:marRight w:val="0"/>
              <w:marTop w:val="0"/>
              <w:marBottom w:val="0"/>
              <w:divBdr>
                <w:top w:val="none" w:sz="0" w:space="0" w:color="auto"/>
                <w:left w:val="none" w:sz="0" w:space="0" w:color="auto"/>
                <w:bottom w:val="none" w:sz="0" w:space="0" w:color="auto"/>
                <w:right w:val="none" w:sz="0" w:space="0" w:color="auto"/>
              </w:divBdr>
              <w:divsChild>
                <w:div w:id="738862645">
                  <w:marLeft w:val="0"/>
                  <w:marRight w:val="0"/>
                  <w:marTop w:val="120"/>
                  <w:marBottom w:val="0"/>
                  <w:divBdr>
                    <w:top w:val="none" w:sz="0" w:space="0" w:color="auto"/>
                    <w:left w:val="none" w:sz="0" w:space="0" w:color="auto"/>
                    <w:bottom w:val="none" w:sz="0" w:space="0" w:color="auto"/>
                    <w:right w:val="none" w:sz="0" w:space="0" w:color="auto"/>
                  </w:divBdr>
                </w:div>
                <w:div w:id="1458067513">
                  <w:marLeft w:val="0"/>
                  <w:marRight w:val="0"/>
                  <w:marTop w:val="0"/>
                  <w:marBottom w:val="0"/>
                  <w:divBdr>
                    <w:top w:val="none" w:sz="0" w:space="0" w:color="auto"/>
                    <w:left w:val="none" w:sz="0" w:space="0" w:color="auto"/>
                    <w:bottom w:val="none" w:sz="0" w:space="0" w:color="auto"/>
                    <w:right w:val="none" w:sz="0" w:space="0" w:color="auto"/>
                  </w:divBdr>
                </w:div>
              </w:divsChild>
            </w:div>
            <w:div w:id="1275015082">
              <w:marLeft w:val="0"/>
              <w:marRight w:val="0"/>
              <w:marTop w:val="0"/>
              <w:marBottom w:val="0"/>
              <w:divBdr>
                <w:top w:val="none" w:sz="0" w:space="0" w:color="auto"/>
                <w:left w:val="none" w:sz="0" w:space="0" w:color="auto"/>
                <w:bottom w:val="none" w:sz="0" w:space="0" w:color="auto"/>
                <w:right w:val="none" w:sz="0" w:space="0" w:color="auto"/>
              </w:divBdr>
              <w:divsChild>
                <w:div w:id="601957578">
                  <w:marLeft w:val="0"/>
                  <w:marRight w:val="0"/>
                  <w:marTop w:val="120"/>
                  <w:marBottom w:val="0"/>
                  <w:divBdr>
                    <w:top w:val="none" w:sz="0" w:space="0" w:color="auto"/>
                    <w:left w:val="none" w:sz="0" w:space="0" w:color="auto"/>
                    <w:bottom w:val="none" w:sz="0" w:space="0" w:color="auto"/>
                    <w:right w:val="none" w:sz="0" w:space="0" w:color="auto"/>
                  </w:divBdr>
                </w:div>
                <w:div w:id="1904755835">
                  <w:marLeft w:val="0"/>
                  <w:marRight w:val="0"/>
                  <w:marTop w:val="0"/>
                  <w:marBottom w:val="0"/>
                  <w:divBdr>
                    <w:top w:val="none" w:sz="0" w:space="0" w:color="auto"/>
                    <w:left w:val="none" w:sz="0" w:space="0" w:color="auto"/>
                    <w:bottom w:val="none" w:sz="0" w:space="0" w:color="auto"/>
                    <w:right w:val="none" w:sz="0" w:space="0" w:color="auto"/>
                  </w:divBdr>
                </w:div>
              </w:divsChild>
            </w:div>
            <w:div w:id="1636523745">
              <w:marLeft w:val="0"/>
              <w:marRight w:val="0"/>
              <w:marTop w:val="0"/>
              <w:marBottom w:val="0"/>
              <w:divBdr>
                <w:top w:val="none" w:sz="0" w:space="0" w:color="auto"/>
                <w:left w:val="none" w:sz="0" w:space="0" w:color="auto"/>
                <w:bottom w:val="none" w:sz="0" w:space="0" w:color="auto"/>
                <w:right w:val="none" w:sz="0" w:space="0" w:color="auto"/>
              </w:divBdr>
              <w:divsChild>
                <w:div w:id="136849864">
                  <w:marLeft w:val="0"/>
                  <w:marRight w:val="0"/>
                  <w:marTop w:val="0"/>
                  <w:marBottom w:val="0"/>
                  <w:divBdr>
                    <w:top w:val="none" w:sz="0" w:space="0" w:color="auto"/>
                    <w:left w:val="none" w:sz="0" w:space="0" w:color="auto"/>
                    <w:bottom w:val="none" w:sz="0" w:space="0" w:color="auto"/>
                    <w:right w:val="none" w:sz="0" w:space="0" w:color="auto"/>
                  </w:divBdr>
                </w:div>
                <w:div w:id="110002945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649166430">
      <w:bodyDiv w:val="1"/>
      <w:marLeft w:val="0"/>
      <w:marRight w:val="0"/>
      <w:marTop w:val="0"/>
      <w:marBottom w:val="0"/>
      <w:divBdr>
        <w:top w:val="none" w:sz="0" w:space="0" w:color="auto"/>
        <w:left w:val="none" w:sz="0" w:space="0" w:color="auto"/>
        <w:bottom w:val="none" w:sz="0" w:space="0" w:color="auto"/>
        <w:right w:val="none" w:sz="0" w:space="0" w:color="auto"/>
      </w:divBdr>
      <w:divsChild>
        <w:div w:id="852302302">
          <w:marLeft w:val="0"/>
          <w:marRight w:val="0"/>
          <w:marTop w:val="0"/>
          <w:marBottom w:val="0"/>
          <w:divBdr>
            <w:top w:val="none" w:sz="0" w:space="0" w:color="auto"/>
            <w:left w:val="none" w:sz="0" w:space="0" w:color="auto"/>
            <w:bottom w:val="none" w:sz="0" w:space="0" w:color="auto"/>
            <w:right w:val="none" w:sz="0" w:space="0" w:color="auto"/>
          </w:divBdr>
        </w:div>
      </w:divsChild>
    </w:div>
    <w:div w:id="1652169659">
      <w:bodyDiv w:val="1"/>
      <w:marLeft w:val="0"/>
      <w:marRight w:val="0"/>
      <w:marTop w:val="0"/>
      <w:marBottom w:val="0"/>
      <w:divBdr>
        <w:top w:val="none" w:sz="0" w:space="0" w:color="auto"/>
        <w:left w:val="none" w:sz="0" w:space="0" w:color="auto"/>
        <w:bottom w:val="none" w:sz="0" w:space="0" w:color="auto"/>
        <w:right w:val="none" w:sz="0" w:space="0" w:color="auto"/>
      </w:divBdr>
    </w:div>
    <w:div w:id="1658533048">
      <w:bodyDiv w:val="1"/>
      <w:marLeft w:val="0"/>
      <w:marRight w:val="0"/>
      <w:marTop w:val="0"/>
      <w:marBottom w:val="0"/>
      <w:divBdr>
        <w:top w:val="none" w:sz="0" w:space="0" w:color="auto"/>
        <w:left w:val="none" w:sz="0" w:space="0" w:color="auto"/>
        <w:bottom w:val="none" w:sz="0" w:space="0" w:color="auto"/>
        <w:right w:val="none" w:sz="0" w:space="0" w:color="auto"/>
      </w:divBdr>
    </w:div>
    <w:div w:id="1659190504">
      <w:bodyDiv w:val="1"/>
      <w:marLeft w:val="0"/>
      <w:marRight w:val="0"/>
      <w:marTop w:val="0"/>
      <w:marBottom w:val="0"/>
      <w:divBdr>
        <w:top w:val="none" w:sz="0" w:space="0" w:color="auto"/>
        <w:left w:val="none" w:sz="0" w:space="0" w:color="auto"/>
        <w:bottom w:val="none" w:sz="0" w:space="0" w:color="auto"/>
        <w:right w:val="none" w:sz="0" w:space="0" w:color="auto"/>
      </w:divBdr>
      <w:divsChild>
        <w:div w:id="113864855">
          <w:marLeft w:val="0"/>
          <w:marRight w:val="0"/>
          <w:marTop w:val="120"/>
          <w:marBottom w:val="0"/>
          <w:divBdr>
            <w:top w:val="none" w:sz="0" w:space="0" w:color="auto"/>
            <w:left w:val="none" w:sz="0" w:space="0" w:color="auto"/>
            <w:bottom w:val="none" w:sz="0" w:space="0" w:color="auto"/>
            <w:right w:val="none" w:sz="0" w:space="0" w:color="auto"/>
          </w:divBdr>
        </w:div>
        <w:div w:id="2071615009">
          <w:marLeft w:val="0"/>
          <w:marRight w:val="0"/>
          <w:marTop w:val="0"/>
          <w:marBottom w:val="0"/>
          <w:divBdr>
            <w:top w:val="none" w:sz="0" w:space="0" w:color="auto"/>
            <w:left w:val="none" w:sz="0" w:space="0" w:color="auto"/>
            <w:bottom w:val="none" w:sz="0" w:space="0" w:color="auto"/>
            <w:right w:val="none" w:sz="0" w:space="0" w:color="auto"/>
          </w:divBdr>
        </w:div>
      </w:divsChild>
    </w:div>
    <w:div w:id="1659920921">
      <w:bodyDiv w:val="1"/>
      <w:marLeft w:val="0"/>
      <w:marRight w:val="0"/>
      <w:marTop w:val="0"/>
      <w:marBottom w:val="0"/>
      <w:divBdr>
        <w:top w:val="none" w:sz="0" w:space="0" w:color="auto"/>
        <w:left w:val="none" w:sz="0" w:space="0" w:color="auto"/>
        <w:bottom w:val="none" w:sz="0" w:space="0" w:color="auto"/>
        <w:right w:val="none" w:sz="0" w:space="0" w:color="auto"/>
      </w:divBdr>
    </w:div>
    <w:div w:id="1665695311">
      <w:bodyDiv w:val="1"/>
      <w:marLeft w:val="0"/>
      <w:marRight w:val="0"/>
      <w:marTop w:val="0"/>
      <w:marBottom w:val="0"/>
      <w:divBdr>
        <w:top w:val="none" w:sz="0" w:space="0" w:color="auto"/>
        <w:left w:val="none" w:sz="0" w:space="0" w:color="auto"/>
        <w:bottom w:val="none" w:sz="0" w:space="0" w:color="auto"/>
        <w:right w:val="none" w:sz="0" w:space="0" w:color="auto"/>
      </w:divBdr>
      <w:divsChild>
        <w:div w:id="1811433563">
          <w:marLeft w:val="0"/>
          <w:marRight w:val="0"/>
          <w:marTop w:val="0"/>
          <w:marBottom w:val="0"/>
          <w:divBdr>
            <w:top w:val="none" w:sz="0" w:space="0" w:color="auto"/>
            <w:left w:val="none" w:sz="0" w:space="0" w:color="auto"/>
            <w:bottom w:val="none" w:sz="0" w:space="0" w:color="auto"/>
            <w:right w:val="none" w:sz="0" w:space="0" w:color="auto"/>
          </w:divBdr>
          <w:divsChild>
            <w:div w:id="57822600">
              <w:marLeft w:val="0"/>
              <w:marRight w:val="0"/>
              <w:marTop w:val="0"/>
              <w:marBottom w:val="0"/>
              <w:divBdr>
                <w:top w:val="none" w:sz="0" w:space="0" w:color="auto"/>
                <w:left w:val="none" w:sz="0" w:space="0" w:color="auto"/>
                <w:bottom w:val="none" w:sz="0" w:space="0" w:color="auto"/>
                <w:right w:val="none" w:sz="0" w:space="0" w:color="auto"/>
              </w:divBdr>
              <w:divsChild>
                <w:div w:id="1340548422">
                  <w:marLeft w:val="0"/>
                  <w:marRight w:val="0"/>
                  <w:marTop w:val="0"/>
                  <w:marBottom w:val="0"/>
                  <w:divBdr>
                    <w:top w:val="none" w:sz="0" w:space="0" w:color="auto"/>
                    <w:left w:val="none" w:sz="0" w:space="0" w:color="auto"/>
                    <w:bottom w:val="none" w:sz="0" w:space="0" w:color="auto"/>
                    <w:right w:val="none" w:sz="0" w:space="0" w:color="auto"/>
                  </w:divBdr>
                </w:div>
                <w:div w:id="1955935818">
                  <w:marLeft w:val="0"/>
                  <w:marRight w:val="0"/>
                  <w:marTop w:val="120"/>
                  <w:marBottom w:val="0"/>
                  <w:divBdr>
                    <w:top w:val="none" w:sz="0" w:space="0" w:color="auto"/>
                    <w:left w:val="none" w:sz="0" w:space="0" w:color="auto"/>
                    <w:bottom w:val="none" w:sz="0" w:space="0" w:color="auto"/>
                    <w:right w:val="none" w:sz="0" w:space="0" w:color="auto"/>
                  </w:divBdr>
                </w:div>
              </w:divsChild>
            </w:div>
            <w:div w:id="513426426">
              <w:marLeft w:val="0"/>
              <w:marRight w:val="0"/>
              <w:marTop w:val="0"/>
              <w:marBottom w:val="0"/>
              <w:divBdr>
                <w:top w:val="none" w:sz="0" w:space="0" w:color="auto"/>
                <w:left w:val="none" w:sz="0" w:space="0" w:color="auto"/>
                <w:bottom w:val="none" w:sz="0" w:space="0" w:color="auto"/>
                <w:right w:val="none" w:sz="0" w:space="0" w:color="auto"/>
              </w:divBdr>
              <w:divsChild>
                <w:div w:id="1484009421">
                  <w:marLeft w:val="0"/>
                  <w:marRight w:val="0"/>
                  <w:marTop w:val="120"/>
                  <w:marBottom w:val="0"/>
                  <w:divBdr>
                    <w:top w:val="none" w:sz="0" w:space="0" w:color="auto"/>
                    <w:left w:val="none" w:sz="0" w:space="0" w:color="auto"/>
                    <w:bottom w:val="none" w:sz="0" w:space="0" w:color="auto"/>
                    <w:right w:val="none" w:sz="0" w:space="0" w:color="auto"/>
                  </w:divBdr>
                </w:div>
                <w:div w:id="1631857387">
                  <w:marLeft w:val="0"/>
                  <w:marRight w:val="0"/>
                  <w:marTop w:val="0"/>
                  <w:marBottom w:val="0"/>
                  <w:divBdr>
                    <w:top w:val="none" w:sz="0" w:space="0" w:color="auto"/>
                    <w:left w:val="none" w:sz="0" w:space="0" w:color="auto"/>
                    <w:bottom w:val="none" w:sz="0" w:space="0" w:color="auto"/>
                    <w:right w:val="none" w:sz="0" w:space="0" w:color="auto"/>
                  </w:divBdr>
                </w:div>
              </w:divsChild>
            </w:div>
            <w:div w:id="566382666">
              <w:marLeft w:val="0"/>
              <w:marRight w:val="0"/>
              <w:marTop w:val="0"/>
              <w:marBottom w:val="0"/>
              <w:divBdr>
                <w:top w:val="none" w:sz="0" w:space="0" w:color="auto"/>
                <w:left w:val="none" w:sz="0" w:space="0" w:color="auto"/>
                <w:bottom w:val="none" w:sz="0" w:space="0" w:color="auto"/>
                <w:right w:val="none" w:sz="0" w:space="0" w:color="auto"/>
              </w:divBdr>
              <w:divsChild>
                <w:div w:id="36586632">
                  <w:marLeft w:val="0"/>
                  <w:marRight w:val="0"/>
                  <w:marTop w:val="120"/>
                  <w:marBottom w:val="0"/>
                  <w:divBdr>
                    <w:top w:val="none" w:sz="0" w:space="0" w:color="auto"/>
                    <w:left w:val="none" w:sz="0" w:space="0" w:color="auto"/>
                    <w:bottom w:val="none" w:sz="0" w:space="0" w:color="auto"/>
                    <w:right w:val="none" w:sz="0" w:space="0" w:color="auto"/>
                  </w:divBdr>
                </w:div>
                <w:div w:id="1128550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3143774">
      <w:bodyDiv w:val="1"/>
      <w:marLeft w:val="0"/>
      <w:marRight w:val="0"/>
      <w:marTop w:val="0"/>
      <w:marBottom w:val="0"/>
      <w:divBdr>
        <w:top w:val="none" w:sz="0" w:space="0" w:color="auto"/>
        <w:left w:val="none" w:sz="0" w:space="0" w:color="auto"/>
        <w:bottom w:val="none" w:sz="0" w:space="0" w:color="auto"/>
        <w:right w:val="none" w:sz="0" w:space="0" w:color="auto"/>
      </w:divBdr>
      <w:divsChild>
        <w:div w:id="1076980356">
          <w:marLeft w:val="0"/>
          <w:marRight w:val="0"/>
          <w:marTop w:val="0"/>
          <w:marBottom w:val="0"/>
          <w:divBdr>
            <w:top w:val="none" w:sz="0" w:space="0" w:color="auto"/>
            <w:left w:val="none" w:sz="0" w:space="0" w:color="auto"/>
            <w:bottom w:val="none" w:sz="0" w:space="0" w:color="auto"/>
            <w:right w:val="none" w:sz="0" w:space="0" w:color="auto"/>
          </w:divBdr>
          <w:divsChild>
            <w:div w:id="578364121">
              <w:marLeft w:val="0"/>
              <w:marRight w:val="0"/>
              <w:marTop w:val="120"/>
              <w:marBottom w:val="0"/>
              <w:divBdr>
                <w:top w:val="none" w:sz="0" w:space="0" w:color="auto"/>
                <w:left w:val="none" w:sz="0" w:space="0" w:color="auto"/>
                <w:bottom w:val="none" w:sz="0" w:space="0" w:color="auto"/>
                <w:right w:val="none" w:sz="0" w:space="0" w:color="auto"/>
              </w:divBdr>
            </w:div>
            <w:div w:id="2126537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189191">
      <w:bodyDiv w:val="1"/>
      <w:marLeft w:val="0"/>
      <w:marRight w:val="0"/>
      <w:marTop w:val="0"/>
      <w:marBottom w:val="0"/>
      <w:divBdr>
        <w:top w:val="none" w:sz="0" w:space="0" w:color="auto"/>
        <w:left w:val="none" w:sz="0" w:space="0" w:color="auto"/>
        <w:bottom w:val="none" w:sz="0" w:space="0" w:color="auto"/>
        <w:right w:val="none" w:sz="0" w:space="0" w:color="auto"/>
      </w:divBdr>
      <w:divsChild>
        <w:div w:id="1934583417">
          <w:marLeft w:val="0"/>
          <w:marRight w:val="0"/>
          <w:marTop w:val="0"/>
          <w:marBottom w:val="0"/>
          <w:divBdr>
            <w:top w:val="none" w:sz="0" w:space="0" w:color="auto"/>
            <w:left w:val="none" w:sz="0" w:space="0" w:color="auto"/>
            <w:bottom w:val="none" w:sz="0" w:space="0" w:color="auto"/>
            <w:right w:val="none" w:sz="0" w:space="0" w:color="auto"/>
          </w:divBdr>
        </w:div>
      </w:divsChild>
    </w:div>
    <w:div w:id="1674994697">
      <w:bodyDiv w:val="1"/>
      <w:marLeft w:val="0"/>
      <w:marRight w:val="0"/>
      <w:marTop w:val="0"/>
      <w:marBottom w:val="0"/>
      <w:divBdr>
        <w:top w:val="none" w:sz="0" w:space="0" w:color="auto"/>
        <w:left w:val="none" w:sz="0" w:space="0" w:color="auto"/>
        <w:bottom w:val="none" w:sz="0" w:space="0" w:color="auto"/>
        <w:right w:val="none" w:sz="0" w:space="0" w:color="auto"/>
      </w:divBdr>
      <w:divsChild>
        <w:div w:id="24522614">
          <w:marLeft w:val="0"/>
          <w:marRight w:val="0"/>
          <w:marTop w:val="0"/>
          <w:marBottom w:val="0"/>
          <w:divBdr>
            <w:top w:val="none" w:sz="0" w:space="0" w:color="auto"/>
            <w:left w:val="none" w:sz="0" w:space="0" w:color="auto"/>
            <w:bottom w:val="none" w:sz="0" w:space="0" w:color="auto"/>
            <w:right w:val="none" w:sz="0" w:space="0" w:color="auto"/>
          </w:divBdr>
          <w:divsChild>
            <w:div w:id="1192841918">
              <w:marLeft w:val="0"/>
              <w:marRight w:val="0"/>
              <w:marTop w:val="120"/>
              <w:marBottom w:val="0"/>
              <w:divBdr>
                <w:top w:val="none" w:sz="0" w:space="0" w:color="auto"/>
                <w:left w:val="none" w:sz="0" w:space="0" w:color="auto"/>
                <w:bottom w:val="none" w:sz="0" w:space="0" w:color="auto"/>
                <w:right w:val="none" w:sz="0" w:space="0" w:color="auto"/>
              </w:divBdr>
            </w:div>
            <w:div w:id="1824655964">
              <w:marLeft w:val="0"/>
              <w:marRight w:val="0"/>
              <w:marTop w:val="0"/>
              <w:marBottom w:val="0"/>
              <w:divBdr>
                <w:top w:val="none" w:sz="0" w:space="0" w:color="auto"/>
                <w:left w:val="none" w:sz="0" w:space="0" w:color="auto"/>
                <w:bottom w:val="none" w:sz="0" w:space="0" w:color="auto"/>
                <w:right w:val="none" w:sz="0" w:space="0" w:color="auto"/>
              </w:divBdr>
            </w:div>
          </w:divsChild>
        </w:div>
        <w:div w:id="2097818726">
          <w:marLeft w:val="0"/>
          <w:marRight w:val="0"/>
          <w:marTop w:val="0"/>
          <w:marBottom w:val="0"/>
          <w:divBdr>
            <w:top w:val="none" w:sz="0" w:space="0" w:color="auto"/>
            <w:left w:val="none" w:sz="0" w:space="0" w:color="auto"/>
            <w:bottom w:val="none" w:sz="0" w:space="0" w:color="auto"/>
            <w:right w:val="none" w:sz="0" w:space="0" w:color="auto"/>
          </w:divBdr>
          <w:divsChild>
            <w:div w:id="1346052625">
              <w:marLeft w:val="0"/>
              <w:marRight w:val="0"/>
              <w:marTop w:val="120"/>
              <w:marBottom w:val="0"/>
              <w:divBdr>
                <w:top w:val="none" w:sz="0" w:space="0" w:color="auto"/>
                <w:left w:val="none" w:sz="0" w:space="0" w:color="auto"/>
                <w:bottom w:val="none" w:sz="0" w:space="0" w:color="auto"/>
                <w:right w:val="none" w:sz="0" w:space="0" w:color="auto"/>
              </w:divBdr>
            </w:div>
            <w:div w:id="2033677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918697">
      <w:bodyDiv w:val="1"/>
      <w:marLeft w:val="390"/>
      <w:marRight w:val="390"/>
      <w:marTop w:val="390"/>
      <w:marBottom w:val="0"/>
      <w:divBdr>
        <w:top w:val="none" w:sz="0" w:space="0" w:color="auto"/>
        <w:left w:val="none" w:sz="0" w:space="0" w:color="auto"/>
        <w:bottom w:val="none" w:sz="0" w:space="0" w:color="auto"/>
        <w:right w:val="none" w:sz="0" w:space="0" w:color="auto"/>
      </w:divBdr>
      <w:divsChild>
        <w:div w:id="90050192">
          <w:marLeft w:val="600"/>
          <w:marRight w:val="0"/>
          <w:marTop w:val="0"/>
          <w:marBottom w:val="0"/>
          <w:divBdr>
            <w:top w:val="none" w:sz="0" w:space="0" w:color="auto"/>
            <w:left w:val="none" w:sz="0" w:space="0" w:color="auto"/>
            <w:bottom w:val="none" w:sz="0" w:space="0" w:color="auto"/>
            <w:right w:val="none" w:sz="0" w:space="0" w:color="auto"/>
          </w:divBdr>
        </w:div>
        <w:div w:id="103157219">
          <w:marLeft w:val="600"/>
          <w:marRight w:val="0"/>
          <w:marTop w:val="0"/>
          <w:marBottom w:val="0"/>
          <w:divBdr>
            <w:top w:val="none" w:sz="0" w:space="0" w:color="auto"/>
            <w:left w:val="none" w:sz="0" w:space="0" w:color="auto"/>
            <w:bottom w:val="none" w:sz="0" w:space="0" w:color="auto"/>
            <w:right w:val="none" w:sz="0" w:space="0" w:color="auto"/>
          </w:divBdr>
        </w:div>
        <w:div w:id="189538169">
          <w:marLeft w:val="600"/>
          <w:marRight w:val="0"/>
          <w:marTop w:val="0"/>
          <w:marBottom w:val="0"/>
          <w:divBdr>
            <w:top w:val="none" w:sz="0" w:space="0" w:color="auto"/>
            <w:left w:val="none" w:sz="0" w:space="0" w:color="auto"/>
            <w:bottom w:val="none" w:sz="0" w:space="0" w:color="auto"/>
            <w:right w:val="none" w:sz="0" w:space="0" w:color="auto"/>
          </w:divBdr>
        </w:div>
        <w:div w:id="218324193">
          <w:marLeft w:val="600"/>
          <w:marRight w:val="0"/>
          <w:marTop w:val="0"/>
          <w:marBottom w:val="0"/>
          <w:divBdr>
            <w:top w:val="none" w:sz="0" w:space="0" w:color="auto"/>
            <w:left w:val="none" w:sz="0" w:space="0" w:color="auto"/>
            <w:bottom w:val="none" w:sz="0" w:space="0" w:color="auto"/>
            <w:right w:val="none" w:sz="0" w:space="0" w:color="auto"/>
          </w:divBdr>
        </w:div>
        <w:div w:id="230695788">
          <w:marLeft w:val="720"/>
          <w:marRight w:val="0"/>
          <w:marTop w:val="0"/>
          <w:marBottom w:val="0"/>
          <w:divBdr>
            <w:top w:val="none" w:sz="0" w:space="0" w:color="auto"/>
            <w:left w:val="none" w:sz="0" w:space="0" w:color="auto"/>
            <w:bottom w:val="none" w:sz="0" w:space="0" w:color="auto"/>
            <w:right w:val="none" w:sz="0" w:space="0" w:color="auto"/>
          </w:divBdr>
        </w:div>
        <w:div w:id="232082412">
          <w:marLeft w:val="600"/>
          <w:marRight w:val="0"/>
          <w:marTop w:val="0"/>
          <w:marBottom w:val="0"/>
          <w:divBdr>
            <w:top w:val="none" w:sz="0" w:space="0" w:color="auto"/>
            <w:left w:val="none" w:sz="0" w:space="0" w:color="auto"/>
            <w:bottom w:val="none" w:sz="0" w:space="0" w:color="auto"/>
            <w:right w:val="none" w:sz="0" w:space="0" w:color="auto"/>
          </w:divBdr>
        </w:div>
        <w:div w:id="314142136">
          <w:marLeft w:val="720"/>
          <w:marRight w:val="0"/>
          <w:marTop w:val="0"/>
          <w:marBottom w:val="0"/>
          <w:divBdr>
            <w:top w:val="none" w:sz="0" w:space="0" w:color="auto"/>
            <w:left w:val="none" w:sz="0" w:space="0" w:color="auto"/>
            <w:bottom w:val="none" w:sz="0" w:space="0" w:color="auto"/>
            <w:right w:val="none" w:sz="0" w:space="0" w:color="auto"/>
          </w:divBdr>
        </w:div>
        <w:div w:id="418911279">
          <w:marLeft w:val="600"/>
          <w:marRight w:val="0"/>
          <w:marTop w:val="0"/>
          <w:marBottom w:val="0"/>
          <w:divBdr>
            <w:top w:val="none" w:sz="0" w:space="0" w:color="auto"/>
            <w:left w:val="none" w:sz="0" w:space="0" w:color="auto"/>
            <w:bottom w:val="none" w:sz="0" w:space="0" w:color="auto"/>
            <w:right w:val="none" w:sz="0" w:space="0" w:color="auto"/>
          </w:divBdr>
        </w:div>
        <w:div w:id="424499798">
          <w:marLeft w:val="600"/>
          <w:marRight w:val="0"/>
          <w:marTop w:val="0"/>
          <w:marBottom w:val="0"/>
          <w:divBdr>
            <w:top w:val="none" w:sz="0" w:space="0" w:color="auto"/>
            <w:left w:val="none" w:sz="0" w:space="0" w:color="auto"/>
            <w:bottom w:val="none" w:sz="0" w:space="0" w:color="auto"/>
            <w:right w:val="none" w:sz="0" w:space="0" w:color="auto"/>
          </w:divBdr>
        </w:div>
        <w:div w:id="466705452">
          <w:marLeft w:val="600"/>
          <w:marRight w:val="0"/>
          <w:marTop w:val="0"/>
          <w:marBottom w:val="0"/>
          <w:divBdr>
            <w:top w:val="none" w:sz="0" w:space="0" w:color="auto"/>
            <w:left w:val="none" w:sz="0" w:space="0" w:color="auto"/>
            <w:bottom w:val="none" w:sz="0" w:space="0" w:color="auto"/>
            <w:right w:val="none" w:sz="0" w:space="0" w:color="auto"/>
          </w:divBdr>
        </w:div>
        <w:div w:id="659230674">
          <w:marLeft w:val="600"/>
          <w:marRight w:val="0"/>
          <w:marTop w:val="0"/>
          <w:marBottom w:val="0"/>
          <w:divBdr>
            <w:top w:val="none" w:sz="0" w:space="0" w:color="auto"/>
            <w:left w:val="none" w:sz="0" w:space="0" w:color="auto"/>
            <w:bottom w:val="none" w:sz="0" w:space="0" w:color="auto"/>
            <w:right w:val="none" w:sz="0" w:space="0" w:color="auto"/>
          </w:divBdr>
        </w:div>
        <w:div w:id="667631647">
          <w:marLeft w:val="720"/>
          <w:marRight w:val="0"/>
          <w:marTop w:val="0"/>
          <w:marBottom w:val="0"/>
          <w:divBdr>
            <w:top w:val="none" w:sz="0" w:space="0" w:color="auto"/>
            <w:left w:val="none" w:sz="0" w:space="0" w:color="auto"/>
            <w:bottom w:val="none" w:sz="0" w:space="0" w:color="auto"/>
            <w:right w:val="none" w:sz="0" w:space="0" w:color="auto"/>
          </w:divBdr>
        </w:div>
        <w:div w:id="697315908">
          <w:marLeft w:val="600"/>
          <w:marRight w:val="0"/>
          <w:marTop w:val="0"/>
          <w:marBottom w:val="0"/>
          <w:divBdr>
            <w:top w:val="none" w:sz="0" w:space="0" w:color="auto"/>
            <w:left w:val="none" w:sz="0" w:space="0" w:color="auto"/>
            <w:bottom w:val="none" w:sz="0" w:space="0" w:color="auto"/>
            <w:right w:val="none" w:sz="0" w:space="0" w:color="auto"/>
          </w:divBdr>
        </w:div>
        <w:div w:id="804087214">
          <w:marLeft w:val="600"/>
          <w:marRight w:val="0"/>
          <w:marTop w:val="0"/>
          <w:marBottom w:val="0"/>
          <w:divBdr>
            <w:top w:val="none" w:sz="0" w:space="0" w:color="auto"/>
            <w:left w:val="none" w:sz="0" w:space="0" w:color="auto"/>
            <w:bottom w:val="none" w:sz="0" w:space="0" w:color="auto"/>
            <w:right w:val="none" w:sz="0" w:space="0" w:color="auto"/>
          </w:divBdr>
        </w:div>
        <w:div w:id="821698558">
          <w:marLeft w:val="600"/>
          <w:marRight w:val="0"/>
          <w:marTop w:val="0"/>
          <w:marBottom w:val="0"/>
          <w:divBdr>
            <w:top w:val="none" w:sz="0" w:space="0" w:color="auto"/>
            <w:left w:val="none" w:sz="0" w:space="0" w:color="auto"/>
            <w:bottom w:val="none" w:sz="0" w:space="0" w:color="auto"/>
            <w:right w:val="none" w:sz="0" w:space="0" w:color="auto"/>
          </w:divBdr>
        </w:div>
        <w:div w:id="839659971">
          <w:marLeft w:val="600"/>
          <w:marRight w:val="0"/>
          <w:marTop w:val="0"/>
          <w:marBottom w:val="0"/>
          <w:divBdr>
            <w:top w:val="none" w:sz="0" w:space="0" w:color="auto"/>
            <w:left w:val="none" w:sz="0" w:space="0" w:color="auto"/>
            <w:bottom w:val="none" w:sz="0" w:space="0" w:color="auto"/>
            <w:right w:val="none" w:sz="0" w:space="0" w:color="auto"/>
          </w:divBdr>
        </w:div>
        <w:div w:id="858936176">
          <w:marLeft w:val="600"/>
          <w:marRight w:val="0"/>
          <w:marTop w:val="0"/>
          <w:marBottom w:val="0"/>
          <w:divBdr>
            <w:top w:val="none" w:sz="0" w:space="0" w:color="auto"/>
            <w:left w:val="none" w:sz="0" w:space="0" w:color="auto"/>
            <w:bottom w:val="none" w:sz="0" w:space="0" w:color="auto"/>
            <w:right w:val="none" w:sz="0" w:space="0" w:color="auto"/>
          </w:divBdr>
        </w:div>
        <w:div w:id="863052136">
          <w:marLeft w:val="600"/>
          <w:marRight w:val="0"/>
          <w:marTop w:val="0"/>
          <w:marBottom w:val="0"/>
          <w:divBdr>
            <w:top w:val="none" w:sz="0" w:space="0" w:color="auto"/>
            <w:left w:val="none" w:sz="0" w:space="0" w:color="auto"/>
            <w:bottom w:val="none" w:sz="0" w:space="0" w:color="auto"/>
            <w:right w:val="none" w:sz="0" w:space="0" w:color="auto"/>
          </w:divBdr>
        </w:div>
        <w:div w:id="911701320">
          <w:marLeft w:val="600"/>
          <w:marRight w:val="0"/>
          <w:marTop w:val="0"/>
          <w:marBottom w:val="0"/>
          <w:divBdr>
            <w:top w:val="none" w:sz="0" w:space="0" w:color="auto"/>
            <w:left w:val="none" w:sz="0" w:space="0" w:color="auto"/>
            <w:bottom w:val="none" w:sz="0" w:space="0" w:color="auto"/>
            <w:right w:val="none" w:sz="0" w:space="0" w:color="auto"/>
          </w:divBdr>
        </w:div>
        <w:div w:id="924075782">
          <w:marLeft w:val="600"/>
          <w:marRight w:val="0"/>
          <w:marTop w:val="0"/>
          <w:marBottom w:val="0"/>
          <w:divBdr>
            <w:top w:val="none" w:sz="0" w:space="0" w:color="auto"/>
            <w:left w:val="none" w:sz="0" w:space="0" w:color="auto"/>
            <w:bottom w:val="none" w:sz="0" w:space="0" w:color="auto"/>
            <w:right w:val="none" w:sz="0" w:space="0" w:color="auto"/>
          </w:divBdr>
        </w:div>
        <w:div w:id="975792837">
          <w:marLeft w:val="600"/>
          <w:marRight w:val="0"/>
          <w:marTop w:val="0"/>
          <w:marBottom w:val="0"/>
          <w:divBdr>
            <w:top w:val="none" w:sz="0" w:space="0" w:color="auto"/>
            <w:left w:val="none" w:sz="0" w:space="0" w:color="auto"/>
            <w:bottom w:val="none" w:sz="0" w:space="0" w:color="auto"/>
            <w:right w:val="none" w:sz="0" w:space="0" w:color="auto"/>
          </w:divBdr>
        </w:div>
        <w:div w:id="1022049828">
          <w:marLeft w:val="600"/>
          <w:marRight w:val="0"/>
          <w:marTop w:val="0"/>
          <w:marBottom w:val="0"/>
          <w:divBdr>
            <w:top w:val="none" w:sz="0" w:space="0" w:color="auto"/>
            <w:left w:val="none" w:sz="0" w:space="0" w:color="auto"/>
            <w:bottom w:val="none" w:sz="0" w:space="0" w:color="auto"/>
            <w:right w:val="none" w:sz="0" w:space="0" w:color="auto"/>
          </w:divBdr>
        </w:div>
        <w:div w:id="1031958180">
          <w:marLeft w:val="600"/>
          <w:marRight w:val="0"/>
          <w:marTop w:val="0"/>
          <w:marBottom w:val="0"/>
          <w:divBdr>
            <w:top w:val="none" w:sz="0" w:space="0" w:color="auto"/>
            <w:left w:val="none" w:sz="0" w:space="0" w:color="auto"/>
            <w:bottom w:val="none" w:sz="0" w:space="0" w:color="auto"/>
            <w:right w:val="none" w:sz="0" w:space="0" w:color="auto"/>
          </w:divBdr>
        </w:div>
        <w:div w:id="1191647602">
          <w:marLeft w:val="600"/>
          <w:marRight w:val="0"/>
          <w:marTop w:val="0"/>
          <w:marBottom w:val="0"/>
          <w:divBdr>
            <w:top w:val="none" w:sz="0" w:space="0" w:color="auto"/>
            <w:left w:val="none" w:sz="0" w:space="0" w:color="auto"/>
            <w:bottom w:val="none" w:sz="0" w:space="0" w:color="auto"/>
            <w:right w:val="none" w:sz="0" w:space="0" w:color="auto"/>
          </w:divBdr>
        </w:div>
        <w:div w:id="1221939195">
          <w:marLeft w:val="600"/>
          <w:marRight w:val="0"/>
          <w:marTop w:val="0"/>
          <w:marBottom w:val="0"/>
          <w:divBdr>
            <w:top w:val="none" w:sz="0" w:space="0" w:color="auto"/>
            <w:left w:val="none" w:sz="0" w:space="0" w:color="auto"/>
            <w:bottom w:val="none" w:sz="0" w:space="0" w:color="auto"/>
            <w:right w:val="none" w:sz="0" w:space="0" w:color="auto"/>
          </w:divBdr>
        </w:div>
        <w:div w:id="1241451602">
          <w:marLeft w:val="600"/>
          <w:marRight w:val="0"/>
          <w:marTop w:val="0"/>
          <w:marBottom w:val="0"/>
          <w:divBdr>
            <w:top w:val="none" w:sz="0" w:space="0" w:color="auto"/>
            <w:left w:val="none" w:sz="0" w:space="0" w:color="auto"/>
            <w:bottom w:val="none" w:sz="0" w:space="0" w:color="auto"/>
            <w:right w:val="none" w:sz="0" w:space="0" w:color="auto"/>
          </w:divBdr>
        </w:div>
        <w:div w:id="1398359541">
          <w:marLeft w:val="600"/>
          <w:marRight w:val="0"/>
          <w:marTop w:val="0"/>
          <w:marBottom w:val="0"/>
          <w:divBdr>
            <w:top w:val="none" w:sz="0" w:space="0" w:color="auto"/>
            <w:left w:val="none" w:sz="0" w:space="0" w:color="auto"/>
            <w:bottom w:val="none" w:sz="0" w:space="0" w:color="auto"/>
            <w:right w:val="none" w:sz="0" w:space="0" w:color="auto"/>
          </w:divBdr>
        </w:div>
        <w:div w:id="1461414879">
          <w:marLeft w:val="600"/>
          <w:marRight w:val="0"/>
          <w:marTop w:val="0"/>
          <w:marBottom w:val="0"/>
          <w:divBdr>
            <w:top w:val="none" w:sz="0" w:space="0" w:color="auto"/>
            <w:left w:val="none" w:sz="0" w:space="0" w:color="auto"/>
            <w:bottom w:val="none" w:sz="0" w:space="0" w:color="auto"/>
            <w:right w:val="none" w:sz="0" w:space="0" w:color="auto"/>
          </w:divBdr>
        </w:div>
        <w:div w:id="1479876417">
          <w:marLeft w:val="600"/>
          <w:marRight w:val="0"/>
          <w:marTop w:val="0"/>
          <w:marBottom w:val="0"/>
          <w:divBdr>
            <w:top w:val="none" w:sz="0" w:space="0" w:color="auto"/>
            <w:left w:val="none" w:sz="0" w:space="0" w:color="auto"/>
            <w:bottom w:val="none" w:sz="0" w:space="0" w:color="auto"/>
            <w:right w:val="none" w:sz="0" w:space="0" w:color="auto"/>
          </w:divBdr>
        </w:div>
        <w:div w:id="1490555961">
          <w:marLeft w:val="840"/>
          <w:marRight w:val="0"/>
          <w:marTop w:val="0"/>
          <w:marBottom w:val="0"/>
          <w:divBdr>
            <w:top w:val="none" w:sz="0" w:space="0" w:color="auto"/>
            <w:left w:val="none" w:sz="0" w:space="0" w:color="auto"/>
            <w:bottom w:val="none" w:sz="0" w:space="0" w:color="auto"/>
            <w:right w:val="none" w:sz="0" w:space="0" w:color="auto"/>
          </w:divBdr>
        </w:div>
        <w:div w:id="1558661503">
          <w:marLeft w:val="600"/>
          <w:marRight w:val="0"/>
          <w:marTop w:val="0"/>
          <w:marBottom w:val="0"/>
          <w:divBdr>
            <w:top w:val="none" w:sz="0" w:space="0" w:color="auto"/>
            <w:left w:val="none" w:sz="0" w:space="0" w:color="auto"/>
            <w:bottom w:val="none" w:sz="0" w:space="0" w:color="auto"/>
            <w:right w:val="none" w:sz="0" w:space="0" w:color="auto"/>
          </w:divBdr>
        </w:div>
        <w:div w:id="1594048519">
          <w:marLeft w:val="720"/>
          <w:marRight w:val="0"/>
          <w:marTop w:val="0"/>
          <w:marBottom w:val="0"/>
          <w:divBdr>
            <w:top w:val="none" w:sz="0" w:space="0" w:color="auto"/>
            <w:left w:val="none" w:sz="0" w:space="0" w:color="auto"/>
            <w:bottom w:val="none" w:sz="0" w:space="0" w:color="auto"/>
            <w:right w:val="none" w:sz="0" w:space="0" w:color="auto"/>
          </w:divBdr>
        </w:div>
        <w:div w:id="1610622246">
          <w:marLeft w:val="600"/>
          <w:marRight w:val="0"/>
          <w:marTop w:val="0"/>
          <w:marBottom w:val="0"/>
          <w:divBdr>
            <w:top w:val="none" w:sz="0" w:space="0" w:color="auto"/>
            <w:left w:val="none" w:sz="0" w:space="0" w:color="auto"/>
            <w:bottom w:val="none" w:sz="0" w:space="0" w:color="auto"/>
            <w:right w:val="none" w:sz="0" w:space="0" w:color="auto"/>
          </w:divBdr>
        </w:div>
        <w:div w:id="1619028938">
          <w:marLeft w:val="600"/>
          <w:marRight w:val="0"/>
          <w:marTop w:val="0"/>
          <w:marBottom w:val="0"/>
          <w:divBdr>
            <w:top w:val="none" w:sz="0" w:space="0" w:color="auto"/>
            <w:left w:val="none" w:sz="0" w:space="0" w:color="auto"/>
            <w:bottom w:val="none" w:sz="0" w:space="0" w:color="auto"/>
            <w:right w:val="none" w:sz="0" w:space="0" w:color="auto"/>
          </w:divBdr>
        </w:div>
        <w:div w:id="1635797342">
          <w:marLeft w:val="600"/>
          <w:marRight w:val="0"/>
          <w:marTop w:val="0"/>
          <w:marBottom w:val="0"/>
          <w:divBdr>
            <w:top w:val="none" w:sz="0" w:space="0" w:color="auto"/>
            <w:left w:val="none" w:sz="0" w:space="0" w:color="auto"/>
            <w:bottom w:val="none" w:sz="0" w:space="0" w:color="auto"/>
            <w:right w:val="none" w:sz="0" w:space="0" w:color="auto"/>
          </w:divBdr>
        </w:div>
        <w:div w:id="1636058426">
          <w:marLeft w:val="600"/>
          <w:marRight w:val="0"/>
          <w:marTop w:val="0"/>
          <w:marBottom w:val="0"/>
          <w:divBdr>
            <w:top w:val="none" w:sz="0" w:space="0" w:color="auto"/>
            <w:left w:val="none" w:sz="0" w:space="0" w:color="auto"/>
            <w:bottom w:val="none" w:sz="0" w:space="0" w:color="auto"/>
            <w:right w:val="none" w:sz="0" w:space="0" w:color="auto"/>
          </w:divBdr>
        </w:div>
        <w:div w:id="1738015671">
          <w:marLeft w:val="600"/>
          <w:marRight w:val="0"/>
          <w:marTop w:val="0"/>
          <w:marBottom w:val="0"/>
          <w:divBdr>
            <w:top w:val="none" w:sz="0" w:space="0" w:color="auto"/>
            <w:left w:val="none" w:sz="0" w:space="0" w:color="auto"/>
            <w:bottom w:val="none" w:sz="0" w:space="0" w:color="auto"/>
            <w:right w:val="none" w:sz="0" w:space="0" w:color="auto"/>
          </w:divBdr>
        </w:div>
        <w:div w:id="1738936008">
          <w:marLeft w:val="600"/>
          <w:marRight w:val="0"/>
          <w:marTop w:val="0"/>
          <w:marBottom w:val="0"/>
          <w:divBdr>
            <w:top w:val="none" w:sz="0" w:space="0" w:color="auto"/>
            <w:left w:val="none" w:sz="0" w:space="0" w:color="auto"/>
            <w:bottom w:val="none" w:sz="0" w:space="0" w:color="auto"/>
            <w:right w:val="none" w:sz="0" w:space="0" w:color="auto"/>
          </w:divBdr>
        </w:div>
        <w:div w:id="1750807814">
          <w:marLeft w:val="600"/>
          <w:marRight w:val="0"/>
          <w:marTop w:val="0"/>
          <w:marBottom w:val="0"/>
          <w:divBdr>
            <w:top w:val="none" w:sz="0" w:space="0" w:color="auto"/>
            <w:left w:val="none" w:sz="0" w:space="0" w:color="auto"/>
            <w:bottom w:val="none" w:sz="0" w:space="0" w:color="auto"/>
            <w:right w:val="none" w:sz="0" w:space="0" w:color="auto"/>
          </w:divBdr>
        </w:div>
        <w:div w:id="1786652663">
          <w:marLeft w:val="720"/>
          <w:marRight w:val="0"/>
          <w:marTop w:val="0"/>
          <w:marBottom w:val="0"/>
          <w:divBdr>
            <w:top w:val="none" w:sz="0" w:space="0" w:color="auto"/>
            <w:left w:val="none" w:sz="0" w:space="0" w:color="auto"/>
            <w:bottom w:val="none" w:sz="0" w:space="0" w:color="auto"/>
            <w:right w:val="none" w:sz="0" w:space="0" w:color="auto"/>
          </w:divBdr>
        </w:div>
        <w:div w:id="1975140216">
          <w:marLeft w:val="720"/>
          <w:marRight w:val="0"/>
          <w:marTop w:val="0"/>
          <w:marBottom w:val="0"/>
          <w:divBdr>
            <w:top w:val="none" w:sz="0" w:space="0" w:color="auto"/>
            <w:left w:val="none" w:sz="0" w:space="0" w:color="auto"/>
            <w:bottom w:val="none" w:sz="0" w:space="0" w:color="auto"/>
            <w:right w:val="none" w:sz="0" w:space="0" w:color="auto"/>
          </w:divBdr>
        </w:div>
        <w:div w:id="2006543397">
          <w:marLeft w:val="600"/>
          <w:marRight w:val="0"/>
          <w:marTop w:val="0"/>
          <w:marBottom w:val="0"/>
          <w:divBdr>
            <w:top w:val="none" w:sz="0" w:space="0" w:color="auto"/>
            <w:left w:val="none" w:sz="0" w:space="0" w:color="auto"/>
            <w:bottom w:val="none" w:sz="0" w:space="0" w:color="auto"/>
            <w:right w:val="none" w:sz="0" w:space="0" w:color="auto"/>
          </w:divBdr>
        </w:div>
        <w:div w:id="2048407556">
          <w:marLeft w:val="600"/>
          <w:marRight w:val="0"/>
          <w:marTop w:val="0"/>
          <w:marBottom w:val="0"/>
          <w:divBdr>
            <w:top w:val="none" w:sz="0" w:space="0" w:color="auto"/>
            <w:left w:val="none" w:sz="0" w:space="0" w:color="auto"/>
            <w:bottom w:val="none" w:sz="0" w:space="0" w:color="auto"/>
            <w:right w:val="none" w:sz="0" w:space="0" w:color="auto"/>
          </w:divBdr>
        </w:div>
        <w:div w:id="2107925231">
          <w:marLeft w:val="720"/>
          <w:marRight w:val="0"/>
          <w:marTop w:val="0"/>
          <w:marBottom w:val="0"/>
          <w:divBdr>
            <w:top w:val="none" w:sz="0" w:space="0" w:color="auto"/>
            <w:left w:val="none" w:sz="0" w:space="0" w:color="auto"/>
            <w:bottom w:val="none" w:sz="0" w:space="0" w:color="auto"/>
            <w:right w:val="none" w:sz="0" w:space="0" w:color="auto"/>
          </w:divBdr>
        </w:div>
        <w:div w:id="2130664730">
          <w:marLeft w:val="600"/>
          <w:marRight w:val="0"/>
          <w:marTop w:val="0"/>
          <w:marBottom w:val="0"/>
          <w:divBdr>
            <w:top w:val="none" w:sz="0" w:space="0" w:color="auto"/>
            <w:left w:val="none" w:sz="0" w:space="0" w:color="auto"/>
            <w:bottom w:val="none" w:sz="0" w:space="0" w:color="auto"/>
            <w:right w:val="none" w:sz="0" w:space="0" w:color="auto"/>
          </w:divBdr>
        </w:div>
      </w:divsChild>
    </w:div>
    <w:div w:id="1677030894">
      <w:bodyDiv w:val="1"/>
      <w:marLeft w:val="390"/>
      <w:marRight w:val="390"/>
      <w:marTop w:val="390"/>
      <w:marBottom w:val="0"/>
      <w:divBdr>
        <w:top w:val="none" w:sz="0" w:space="0" w:color="auto"/>
        <w:left w:val="none" w:sz="0" w:space="0" w:color="auto"/>
        <w:bottom w:val="none" w:sz="0" w:space="0" w:color="auto"/>
        <w:right w:val="none" w:sz="0" w:space="0" w:color="auto"/>
      </w:divBdr>
    </w:div>
    <w:div w:id="1677153734">
      <w:bodyDiv w:val="1"/>
      <w:marLeft w:val="0"/>
      <w:marRight w:val="0"/>
      <w:marTop w:val="0"/>
      <w:marBottom w:val="0"/>
      <w:divBdr>
        <w:top w:val="none" w:sz="0" w:space="0" w:color="auto"/>
        <w:left w:val="none" w:sz="0" w:space="0" w:color="auto"/>
        <w:bottom w:val="none" w:sz="0" w:space="0" w:color="auto"/>
        <w:right w:val="none" w:sz="0" w:space="0" w:color="auto"/>
      </w:divBdr>
    </w:div>
    <w:div w:id="1682780675">
      <w:bodyDiv w:val="1"/>
      <w:marLeft w:val="0"/>
      <w:marRight w:val="0"/>
      <w:marTop w:val="0"/>
      <w:marBottom w:val="0"/>
      <w:divBdr>
        <w:top w:val="none" w:sz="0" w:space="0" w:color="auto"/>
        <w:left w:val="none" w:sz="0" w:space="0" w:color="auto"/>
        <w:bottom w:val="none" w:sz="0" w:space="0" w:color="auto"/>
        <w:right w:val="none" w:sz="0" w:space="0" w:color="auto"/>
      </w:divBdr>
      <w:divsChild>
        <w:div w:id="191234578">
          <w:marLeft w:val="0"/>
          <w:marRight w:val="0"/>
          <w:marTop w:val="0"/>
          <w:marBottom w:val="0"/>
          <w:divBdr>
            <w:top w:val="none" w:sz="0" w:space="0" w:color="auto"/>
            <w:left w:val="none" w:sz="0" w:space="0" w:color="auto"/>
            <w:bottom w:val="none" w:sz="0" w:space="0" w:color="auto"/>
            <w:right w:val="none" w:sz="0" w:space="0" w:color="auto"/>
          </w:divBdr>
        </w:div>
      </w:divsChild>
    </w:div>
    <w:div w:id="1683970526">
      <w:bodyDiv w:val="1"/>
      <w:marLeft w:val="0"/>
      <w:marRight w:val="0"/>
      <w:marTop w:val="0"/>
      <w:marBottom w:val="0"/>
      <w:divBdr>
        <w:top w:val="none" w:sz="0" w:space="0" w:color="auto"/>
        <w:left w:val="none" w:sz="0" w:space="0" w:color="auto"/>
        <w:bottom w:val="none" w:sz="0" w:space="0" w:color="auto"/>
        <w:right w:val="none" w:sz="0" w:space="0" w:color="auto"/>
      </w:divBdr>
      <w:divsChild>
        <w:div w:id="955020693">
          <w:marLeft w:val="0"/>
          <w:marRight w:val="0"/>
          <w:marTop w:val="120"/>
          <w:marBottom w:val="0"/>
          <w:divBdr>
            <w:top w:val="none" w:sz="0" w:space="0" w:color="auto"/>
            <w:left w:val="none" w:sz="0" w:space="0" w:color="auto"/>
            <w:bottom w:val="none" w:sz="0" w:space="0" w:color="auto"/>
            <w:right w:val="none" w:sz="0" w:space="0" w:color="auto"/>
          </w:divBdr>
        </w:div>
        <w:div w:id="1913923302">
          <w:marLeft w:val="0"/>
          <w:marRight w:val="0"/>
          <w:marTop w:val="0"/>
          <w:marBottom w:val="0"/>
          <w:divBdr>
            <w:top w:val="none" w:sz="0" w:space="0" w:color="auto"/>
            <w:left w:val="none" w:sz="0" w:space="0" w:color="auto"/>
            <w:bottom w:val="none" w:sz="0" w:space="0" w:color="auto"/>
            <w:right w:val="none" w:sz="0" w:space="0" w:color="auto"/>
          </w:divBdr>
        </w:div>
      </w:divsChild>
    </w:div>
    <w:div w:id="1684160741">
      <w:bodyDiv w:val="1"/>
      <w:marLeft w:val="0"/>
      <w:marRight w:val="0"/>
      <w:marTop w:val="0"/>
      <w:marBottom w:val="0"/>
      <w:divBdr>
        <w:top w:val="none" w:sz="0" w:space="0" w:color="auto"/>
        <w:left w:val="none" w:sz="0" w:space="0" w:color="auto"/>
        <w:bottom w:val="none" w:sz="0" w:space="0" w:color="auto"/>
        <w:right w:val="none" w:sz="0" w:space="0" w:color="auto"/>
      </w:divBdr>
      <w:divsChild>
        <w:div w:id="544566712">
          <w:marLeft w:val="0"/>
          <w:marRight w:val="0"/>
          <w:marTop w:val="0"/>
          <w:marBottom w:val="0"/>
          <w:divBdr>
            <w:top w:val="none" w:sz="0" w:space="0" w:color="auto"/>
            <w:left w:val="none" w:sz="0" w:space="0" w:color="auto"/>
            <w:bottom w:val="none" w:sz="0" w:space="0" w:color="auto"/>
            <w:right w:val="none" w:sz="0" w:space="0" w:color="auto"/>
          </w:divBdr>
          <w:divsChild>
            <w:div w:id="309870717">
              <w:marLeft w:val="0"/>
              <w:marRight w:val="0"/>
              <w:marTop w:val="0"/>
              <w:marBottom w:val="0"/>
              <w:divBdr>
                <w:top w:val="none" w:sz="0" w:space="0" w:color="auto"/>
                <w:left w:val="none" w:sz="0" w:space="0" w:color="auto"/>
                <w:bottom w:val="none" w:sz="0" w:space="0" w:color="auto"/>
                <w:right w:val="none" w:sz="0" w:space="0" w:color="auto"/>
              </w:divBdr>
              <w:divsChild>
                <w:div w:id="814107921">
                  <w:marLeft w:val="0"/>
                  <w:marRight w:val="0"/>
                  <w:marTop w:val="0"/>
                  <w:marBottom w:val="0"/>
                  <w:divBdr>
                    <w:top w:val="none" w:sz="0" w:space="0" w:color="auto"/>
                    <w:left w:val="none" w:sz="0" w:space="0" w:color="auto"/>
                    <w:bottom w:val="none" w:sz="0" w:space="0" w:color="auto"/>
                    <w:right w:val="none" w:sz="0" w:space="0" w:color="auto"/>
                  </w:divBdr>
                  <w:divsChild>
                    <w:div w:id="1541552408">
                      <w:marLeft w:val="0"/>
                      <w:marRight w:val="0"/>
                      <w:marTop w:val="120"/>
                      <w:marBottom w:val="0"/>
                      <w:divBdr>
                        <w:top w:val="none" w:sz="0" w:space="0" w:color="auto"/>
                        <w:left w:val="none" w:sz="0" w:space="0" w:color="auto"/>
                        <w:bottom w:val="none" w:sz="0" w:space="0" w:color="auto"/>
                        <w:right w:val="none" w:sz="0" w:space="0" w:color="auto"/>
                      </w:divBdr>
                    </w:div>
                    <w:div w:id="1661419569">
                      <w:marLeft w:val="0"/>
                      <w:marRight w:val="0"/>
                      <w:marTop w:val="0"/>
                      <w:marBottom w:val="0"/>
                      <w:divBdr>
                        <w:top w:val="none" w:sz="0" w:space="0" w:color="auto"/>
                        <w:left w:val="none" w:sz="0" w:space="0" w:color="auto"/>
                        <w:bottom w:val="none" w:sz="0" w:space="0" w:color="auto"/>
                        <w:right w:val="none" w:sz="0" w:space="0" w:color="auto"/>
                      </w:divBdr>
                    </w:div>
                  </w:divsChild>
                </w:div>
                <w:div w:id="1145077231">
                  <w:marLeft w:val="0"/>
                  <w:marRight w:val="0"/>
                  <w:marTop w:val="0"/>
                  <w:marBottom w:val="0"/>
                  <w:divBdr>
                    <w:top w:val="none" w:sz="0" w:space="0" w:color="auto"/>
                    <w:left w:val="none" w:sz="0" w:space="0" w:color="auto"/>
                    <w:bottom w:val="none" w:sz="0" w:space="0" w:color="auto"/>
                    <w:right w:val="none" w:sz="0" w:space="0" w:color="auto"/>
                  </w:divBdr>
                  <w:divsChild>
                    <w:div w:id="222908205">
                      <w:marLeft w:val="0"/>
                      <w:marRight w:val="0"/>
                      <w:marTop w:val="120"/>
                      <w:marBottom w:val="0"/>
                      <w:divBdr>
                        <w:top w:val="none" w:sz="0" w:space="0" w:color="auto"/>
                        <w:left w:val="none" w:sz="0" w:space="0" w:color="auto"/>
                        <w:bottom w:val="none" w:sz="0" w:space="0" w:color="auto"/>
                        <w:right w:val="none" w:sz="0" w:space="0" w:color="auto"/>
                      </w:divBdr>
                    </w:div>
                    <w:div w:id="317735492">
                      <w:marLeft w:val="0"/>
                      <w:marRight w:val="0"/>
                      <w:marTop w:val="0"/>
                      <w:marBottom w:val="0"/>
                      <w:divBdr>
                        <w:top w:val="none" w:sz="0" w:space="0" w:color="auto"/>
                        <w:left w:val="none" w:sz="0" w:space="0" w:color="auto"/>
                        <w:bottom w:val="none" w:sz="0" w:space="0" w:color="auto"/>
                        <w:right w:val="none" w:sz="0" w:space="0" w:color="auto"/>
                      </w:divBdr>
                    </w:div>
                  </w:divsChild>
                </w:div>
                <w:div w:id="1397238273">
                  <w:marLeft w:val="0"/>
                  <w:marRight w:val="0"/>
                  <w:marTop w:val="0"/>
                  <w:marBottom w:val="0"/>
                  <w:divBdr>
                    <w:top w:val="none" w:sz="0" w:space="0" w:color="auto"/>
                    <w:left w:val="none" w:sz="0" w:space="0" w:color="auto"/>
                    <w:bottom w:val="none" w:sz="0" w:space="0" w:color="auto"/>
                    <w:right w:val="none" w:sz="0" w:space="0" w:color="auto"/>
                  </w:divBdr>
                  <w:divsChild>
                    <w:div w:id="819228091">
                      <w:marLeft w:val="0"/>
                      <w:marRight w:val="0"/>
                      <w:marTop w:val="120"/>
                      <w:marBottom w:val="0"/>
                      <w:divBdr>
                        <w:top w:val="none" w:sz="0" w:space="0" w:color="auto"/>
                        <w:left w:val="none" w:sz="0" w:space="0" w:color="auto"/>
                        <w:bottom w:val="none" w:sz="0" w:space="0" w:color="auto"/>
                        <w:right w:val="none" w:sz="0" w:space="0" w:color="auto"/>
                      </w:divBdr>
                    </w:div>
                    <w:div w:id="1059744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6901291">
      <w:bodyDiv w:val="1"/>
      <w:marLeft w:val="0"/>
      <w:marRight w:val="0"/>
      <w:marTop w:val="0"/>
      <w:marBottom w:val="0"/>
      <w:divBdr>
        <w:top w:val="none" w:sz="0" w:space="0" w:color="auto"/>
        <w:left w:val="none" w:sz="0" w:space="0" w:color="auto"/>
        <w:bottom w:val="none" w:sz="0" w:space="0" w:color="auto"/>
        <w:right w:val="none" w:sz="0" w:space="0" w:color="auto"/>
      </w:divBdr>
      <w:divsChild>
        <w:div w:id="1058355517">
          <w:marLeft w:val="0"/>
          <w:marRight w:val="0"/>
          <w:marTop w:val="0"/>
          <w:marBottom w:val="0"/>
          <w:divBdr>
            <w:top w:val="none" w:sz="0" w:space="0" w:color="auto"/>
            <w:left w:val="none" w:sz="0" w:space="0" w:color="auto"/>
            <w:bottom w:val="none" w:sz="0" w:space="0" w:color="auto"/>
            <w:right w:val="none" w:sz="0" w:space="0" w:color="auto"/>
          </w:divBdr>
        </w:div>
      </w:divsChild>
    </w:div>
    <w:div w:id="1688361583">
      <w:bodyDiv w:val="1"/>
      <w:marLeft w:val="0"/>
      <w:marRight w:val="0"/>
      <w:marTop w:val="0"/>
      <w:marBottom w:val="0"/>
      <w:divBdr>
        <w:top w:val="none" w:sz="0" w:space="0" w:color="auto"/>
        <w:left w:val="none" w:sz="0" w:space="0" w:color="auto"/>
        <w:bottom w:val="none" w:sz="0" w:space="0" w:color="auto"/>
        <w:right w:val="none" w:sz="0" w:space="0" w:color="auto"/>
      </w:divBdr>
      <w:divsChild>
        <w:div w:id="1113401459">
          <w:marLeft w:val="0"/>
          <w:marRight w:val="0"/>
          <w:marTop w:val="0"/>
          <w:marBottom w:val="0"/>
          <w:divBdr>
            <w:top w:val="none" w:sz="0" w:space="0" w:color="auto"/>
            <w:left w:val="none" w:sz="0" w:space="0" w:color="auto"/>
            <w:bottom w:val="none" w:sz="0" w:space="0" w:color="auto"/>
            <w:right w:val="none" w:sz="0" w:space="0" w:color="auto"/>
          </w:divBdr>
        </w:div>
      </w:divsChild>
    </w:div>
    <w:div w:id="1689943012">
      <w:bodyDiv w:val="1"/>
      <w:marLeft w:val="0"/>
      <w:marRight w:val="0"/>
      <w:marTop w:val="0"/>
      <w:marBottom w:val="0"/>
      <w:divBdr>
        <w:top w:val="none" w:sz="0" w:space="0" w:color="auto"/>
        <w:left w:val="none" w:sz="0" w:space="0" w:color="auto"/>
        <w:bottom w:val="none" w:sz="0" w:space="0" w:color="auto"/>
        <w:right w:val="none" w:sz="0" w:space="0" w:color="auto"/>
      </w:divBdr>
      <w:divsChild>
        <w:div w:id="1205481952">
          <w:marLeft w:val="0"/>
          <w:marRight w:val="0"/>
          <w:marTop w:val="0"/>
          <w:marBottom w:val="0"/>
          <w:divBdr>
            <w:top w:val="none" w:sz="0" w:space="0" w:color="auto"/>
            <w:left w:val="none" w:sz="0" w:space="0" w:color="auto"/>
            <w:bottom w:val="none" w:sz="0" w:space="0" w:color="auto"/>
            <w:right w:val="none" w:sz="0" w:space="0" w:color="auto"/>
          </w:divBdr>
          <w:divsChild>
            <w:div w:id="353649881">
              <w:marLeft w:val="0"/>
              <w:marRight w:val="0"/>
              <w:marTop w:val="0"/>
              <w:marBottom w:val="0"/>
              <w:divBdr>
                <w:top w:val="none" w:sz="0" w:space="0" w:color="auto"/>
                <w:left w:val="none" w:sz="0" w:space="0" w:color="auto"/>
                <w:bottom w:val="none" w:sz="0" w:space="0" w:color="auto"/>
                <w:right w:val="none" w:sz="0" w:space="0" w:color="auto"/>
              </w:divBdr>
              <w:divsChild>
                <w:div w:id="447436043">
                  <w:marLeft w:val="0"/>
                  <w:marRight w:val="0"/>
                  <w:marTop w:val="0"/>
                  <w:marBottom w:val="0"/>
                  <w:divBdr>
                    <w:top w:val="none" w:sz="0" w:space="0" w:color="auto"/>
                    <w:left w:val="none" w:sz="0" w:space="0" w:color="auto"/>
                    <w:bottom w:val="none" w:sz="0" w:space="0" w:color="auto"/>
                    <w:right w:val="none" w:sz="0" w:space="0" w:color="auto"/>
                  </w:divBdr>
                  <w:divsChild>
                    <w:div w:id="161896324">
                      <w:marLeft w:val="0"/>
                      <w:marRight w:val="0"/>
                      <w:marTop w:val="120"/>
                      <w:marBottom w:val="0"/>
                      <w:divBdr>
                        <w:top w:val="none" w:sz="0" w:space="0" w:color="auto"/>
                        <w:left w:val="none" w:sz="0" w:space="0" w:color="auto"/>
                        <w:bottom w:val="none" w:sz="0" w:space="0" w:color="auto"/>
                        <w:right w:val="none" w:sz="0" w:space="0" w:color="auto"/>
                      </w:divBdr>
                    </w:div>
                    <w:div w:id="391857671">
                      <w:marLeft w:val="0"/>
                      <w:marRight w:val="0"/>
                      <w:marTop w:val="0"/>
                      <w:marBottom w:val="0"/>
                      <w:divBdr>
                        <w:top w:val="none" w:sz="0" w:space="0" w:color="auto"/>
                        <w:left w:val="none" w:sz="0" w:space="0" w:color="auto"/>
                        <w:bottom w:val="none" w:sz="0" w:space="0" w:color="auto"/>
                        <w:right w:val="none" w:sz="0" w:space="0" w:color="auto"/>
                      </w:divBdr>
                    </w:div>
                  </w:divsChild>
                </w:div>
                <w:div w:id="462043884">
                  <w:marLeft w:val="0"/>
                  <w:marRight w:val="0"/>
                  <w:marTop w:val="0"/>
                  <w:marBottom w:val="0"/>
                  <w:divBdr>
                    <w:top w:val="none" w:sz="0" w:space="0" w:color="auto"/>
                    <w:left w:val="none" w:sz="0" w:space="0" w:color="auto"/>
                    <w:bottom w:val="none" w:sz="0" w:space="0" w:color="auto"/>
                    <w:right w:val="none" w:sz="0" w:space="0" w:color="auto"/>
                  </w:divBdr>
                  <w:divsChild>
                    <w:div w:id="411046443">
                      <w:marLeft w:val="0"/>
                      <w:marRight w:val="0"/>
                      <w:marTop w:val="120"/>
                      <w:marBottom w:val="0"/>
                      <w:divBdr>
                        <w:top w:val="none" w:sz="0" w:space="0" w:color="auto"/>
                        <w:left w:val="none" w:sz="0" w:space="0" w:color="auto"/>
                        <w:bottom w:val="none" w:sz="0" w:space="0" w:color="auto"/>
                        <w:right w:val="none" w:sz="0" w:space="0" w:color="auto"/>
                      </w:divBdr>
                    </w:div>
                    <w:div w:id="1294486968">
                      <w:marLeft w:val="0"/>
                      <w:marRight w:val="0"/>
                      <w:marTop w:val="0"/>
                      <w:marBottom w:val="0"/>
                      <w:divBdr>
                        <w:top w:val="none" w:sz="0" w:space="0" w:color="auto"/>
                        <w:left w:val="none" w:sz="0" w:space="0" w:color="auto"/>
                        <w:bottom w:val="none" w:sz="0" w:space="0" w:color="auto"/>
                        <w:right w:val="none" w:sz="0" w:space="0" w:color="auto"/>
                      </w:divBdr>
                      <w:divsChild>
                        <w:div w:id="1203202779">
                          <w:marLeft w:val="0"/>
                          <w:marRight w:val="0"/>
                          <w:marTop w:val="0"/>
                          <w:marBottom w:val="0"/>
                          <w:divBdr>
                            <w:top w:val="none" w:sz="0" w:space="0" w:color="auto"/>
                            <w:left w:val="none" w:sz="0" w:space="0" w:color="auto"/>
                            <w:bottom w:val="none" w:sz="0" w:space="0" w:color="auto"/>
                            <w:right w:val="none" w:sz="0" w:space="0" w:color="auto"/>
                          </w:divBdr>
                          <w:divsChild>
                            <w:div w:id="48573932">
                              <w:marLeft w:val="0"/>
                              <w:marRight w:val="0"/>
                              <w:marTop w:val="0"/>
                              <w:marBottom w:val="0"/>
                              <w:divBdr>
                                <w:top w:val="none" w:sz="0" w:space="0" w:color="auto"/>
                                <w:left w:val="none" w:sz="0" w:space="0" w:color="auto"/>
                                <w:bottom w:val="none" w:sz="0" w:space="0" w:color="auto"/>
                                <w:right w:val="none" w:sz="0" w:space="0" w:color="auto"/>
                              </w:divBdr>
                            </w:div>
                            <w:div w:id="346757579">
                              <w:marLeft w:val="0"/>
                              <w:marRight w:val="0"/>
                              <w:marTop w:val="120"/>
                              <w:marBottom w:val="0"/>
                              <w:divBdr>
                                <w:top w:val="none" w:sz="0" w:space="0" w:color="auto"/>
                                <w:left w:val="none" w:sz="0" w:space="0" w:color="auto"/>
                                <w:bottom w:val="none" w:sz="0" w:space="0" w:color="auto"/>
                                <w:right w:val="none" w:sz="0" w:space="0" w:color="auto"/>
                              </w:divBdr>
                            </w:div>
                          </w:divsChild>
                        </w:div>
                        <w:div w:id="2110932969">
                          <w:marLeft w:val="0"/>
                          <w:marRight w:val="0"/>
                          <w:marTop w:val="0"/>
                          <w:marBottom w:val="0"/>
                          <w:divBdr>
                            <w:top w:val="none" w:sz="0" w:space="0" w:color="auto"/>
                            <w:left w:val="none" w:sz="0" w:space="0" w:color="auto"/>
                            <w:bottom w:val="none" w:sz="0" w:space="0" w:color="auto"/>
                            <w:right w:val="none" w:sz="0" w:space="0" w:color="auto"/>
                          </w:divBdr>
                          <w:divsChild>
                            <w:div w:id="1647197995">
                              <w:marLeft w:val="0"/>
                              <w:marRight w:val="0"/>
                              <w:marTop w:val="0"/>
                              <w:marBottom w:val="0"/>
                              <w:divBdr>
                                <w:top w:val="none" w:sz="0" w:space="0" w:color="auto"/>
                                <w:left w:val="none" w:sz="0" w:space="0" w:color="auto"/>
                                <w:bottom w:val="none" w:sz="0" w:space="0" w:color="auto"/>
                                <w:right w:val="none" w:sz="0" w:space="0" w:color="auto"/>
                              </w:divBdr>
                            </w:div>
                            <w:div w:id="199996432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4111303">
      <w:bodyDiv w:val="1"/>
      <w:marLeft w:val="0"/>
      <w:marRight w:val="0"/>
      <w:marTop w:val="0"/>
      <w:marBottom w:val="0"/>
      <w:divBdr>
        <w:top w:val="none" w:sz="0" w:space="0" w:color="auto"/>
        <w:left w:val="none" w:sz="0" w:space="0" w:color="auto"/>
        <w:bottom w:val="none" w:sz="0" w:space="0" w:color="auto"/>
        <w:right w:val="none" w:sz="0" w:space="0" w:color="auto"/>
      </w:divBdr>
      <w:divsChild>
        <w:div w:id="472450261">
          <w:marLeft w:val="0"/>
          <w:marRight w:val="0"/>
          <w:marTop w:val="0"/>
          <w:marBottom w:val="0"/>
          <w:divBdr>
            <w:top w:val="none" w:sz="0" w:space="0" w:color="auto"/>
            <w:left w:val="none" w:sz="0" w:space="0" w:color="auto"/>
            <w:bottom w:val="none" w:sz="0" w:space="0" w:color="auto"/>
            <w:right w:val="none" w:sz="0" w:space="0" w:color="auto"/>
          </w:divBdr>
          <w:divsChild>
            <w:div w:id="652180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577039">
      <w:bodyDiv w:val="1"/>
      <w:marLeft w:val="0"/>
      <w:marRight w:val="0"/>
      <w:marTop w:val="0"/>
      <w:marBottom w:val="0"/>
      <w:divBdr>
        <w:top w:val="none" w:sz="0" w:space="0" w:color="auto"/>
        <w:left w:val="none" w:sz="0" w:space="0" w:color="auto"/>
        <w:bottom w:val="none" w:sz="0" w:space="0" w:color="auto"/>
        <w:right w:val="none" w:sz="0" w:space="0" w:color="auto"/>
      </w:divBdr>
      <w:divsChild>
        <w:div w:id="41830921">
          <w:marLeft w:val="0"/>
          <w:marRight w:val="0"/>
          <w:marTop w:val="120"/>
          <w:marBottom w:val="0"/>
          <w:divBdr>
            <w:top w:val="none" w:sz="0" w:space="0" w:color="auto"/>
            <w:left w:val="none" w:sz="0" w:space="0" w:color="auto"/>
            <w:bottom w:val="none" w:sz="0" w:space="0" w:color="auto"/>
            <w:right w:val="none" w:sz="0" w:space="0" w:color="auto"/>
          </w:divBdr>
        </w:div>
        <w:div w:id="1363818406">
          <w:marLeft w:val="0"/>
          <w:marRight w:val="0"/>
          <w:marTop w:val="0"/>
          <w:marBottom w:val="0"/>
          <w:divBdr>
            <w:top w:val="none" w:sz="0" w:space="0" w:color="auto"/>
            <w:left w:val="none" w:sz="0" w:space="0" w:color="auto"/>
            <w:bottom w:val="none" w:sz="0" w:space="0" w:color="auto"/>
            <w:right w:val="none" w:sz="0" w:space="0" w:color="auto"/>
          </w:divBdr>
        </w:div>
      </w:divsChild>
    </w:div>
    <w:div w:id="1698121549">
      <w:bodyDiv w:val="1"/>
      <w:marLeft w:val="0"/>
      <w:marRight w:val="0"/>
      <w:marTop w:val="0"/>
      <w:marBottom w:val="0"/>
      <w:divBdr>
        <w:top w:val="none" w:sz="0" w:space="0" w:color="auto"/>
        <w:left w:val="none" w:sz="0" w:space="0" w:color="auto"/>
        <w:bottom w:val="none" w:sz="0" w:space="0" w:color="auto"/>
        <w:right w:val="none" w:sz="0" w:space="0" w:color="auto"/>
      </w:divBdr>
      <w:divsChild>
        <w:div w:id="1006204265">
          <w:marLeft w:val="0"/>
          <w:marRight w:val="0"/>
          <w:marTop w:val="0"/>
          <w:marBottom w:val="0"/>
          <w:divBdr>
            <w:top w:val="none" w:sz="0" w:space="0" w:color="auto"/>
            <w:left w:val="none" w:sz="0" w:space="0" w:color="auto"/>
            <w:bottom w:val="none" w:sz="0" w:space="0" w:color="auto"/>
            <w:right w:val="none" w:sz="0" w:space="0" w:color="auto"/>
          </w:divBdr>
          <w:divsChild>
            <w:div w:id="58290452">
              <w:marLeft w:val="0"/>
              <w:marRight w:val="0"/>
              <w:marTop w:val="0"/>
              <w:marBottom w:val="0"/>
              <w:divBdr>
                <w:top w:val="none" w:sz="0" w:space="0" w:color="auto"/>
                <w:left w:val="none" w:sz="0" w:space="0" w:color="auto"/>
                <w:bottom w:val="none" w:sz="0" w:space="0" w:color="auto"/>
                <w:right w:val="none" w:sz="0" w:space="0" w:color="auto"/>
              </w:divBdr>
              <w:divsChild>
                <w:div w:id="435637674">
                  <w:marLeft w:val="0"/>
                  <w:marRight w:val="0"/>
                  <w:marTop w:val="0"/>
                  <w:marBottom w:val="0"/>
                  <w:divBdr>
                    <w:top w:val="none" w:sz="0" w:space="0" w:color="auto"/>
                    <w:left w:val="none" w:sz="0" w:space="0" w:color="auto"/>
                    <w:bottom w:val="none" w:sz="0" w:space="0" w:color="auto"/>
                    <w:right w:val="none" w:sz="0" w:space="0" w:color="auto"/>
                  </w:divBdr>
                  <w:divsChild>
                    <w:div w:id="1664888762">
                      <w:marLeft w:val="0"/>
                      <w:marRight w:val="0"/>
                      <w:marTop w:val="120"/>
                      <w:marBottom w:val="0"/>
                      <w:divBdr>
                        <w:top w:val="none" w:sz="0" w:space="0" w:color="auto"/>
                        <w:left w:val="none" w:sz="0" w:space="0" w:color="auto"/>
                        <w:bottom w:val="none" w:sz="0" w:space="0" w:color="auto"/>
                        <w:right w:val="none" w:sz="0" w:space="0" w:color="auto"/>
                      </w:divBdr>
                    </w:div>
                    <w:div w:id="2035764126">
                      <w:marLeft w:val="0"/>
                      <w:marRight w:val="0"/>
                      <w:marTop w:val="0"/>
                      <w:marBottom w:val="0"/>
                      <w:divBdr>
                        <w:top w:val="none" w:sz="0" w:space="0" w:color="auto"/>
                        <w:left w:val="none" w:sz="0" w:space="0" w:color="auto"/>
                        <w:bottom w:val="none" w:sz="0" w:space="0" w:color="auto"/>
                        <w:right w:val="none" w:sz="0" w:space="0" w:color="auto"/>
                      </w:divBdr>
                    </w:div>
                  </w:divsChild>
                </w:div>
                <w:div w:id="576135076">
                  <w:marLeft w:val="0"/>
                  <w:marRight w:val="0"/>
                  <w:marTop w:val="0"/>
                  <w:marBottom w:val="0"/>
                  <w:divBdr>
                    <w:top w:val="none" w:sz="0" w:space="0" w:color="auto"/>
                    <w:left w:val="none" w:sz="0" w:space="0" w:color="auto"/>
                    <w:bottom w:val="none" w:sz="0" w:space="0" w:color="auto"/>
                    <w:right w:val="none" w:sz="0" w:space="0" w:color="auto"/>
                  </w:divBdr>
                  <w:divsChild>
                    <w:div w:id="913976511">
                      <w:marLeft w:val="0"/>
                      <w:marRight w:val="0"/>
                      <w:marTop w:val="0"/>
                      <w:marBottom w:val="0"/>
                      <w:divBdr>
                        <w:top w:val="none" w:sz="0" w:space="0" w:color="auto"/>
                        <w:left w:val="none" w:sz="0" w:space="0" w:color="auto"/>
                        <w:bottom w:val="none" w:sz="0" w:space="0" w:color="auto"/>
                        <w:right w:val="none" w:sz="0" w:space="0" w:color="auto"/>
                      </w:divBdr>
                    </w:div>
                    <w:div w:id="92897316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700817565">
      <w:bodyDiv w:val="1"/>
      <w:marLeft w:val="0"/>
      <w:marRight w:val="0"/>
      <w:marTop w:val="0"/>
      <w:marBottom w:val="0"/>
      <w:divBdr>
        <w:top w:val="none" w:sz="0" w:space="0" w:color="auto"/>
        <w:left w:val="none" w:sz="0" w:space="0" w:color="auto"/>
        <w:bottom w:val="none" w:sz="0" w:space="0" w:color="auto"/>
        <w:right w:val="none" w:sz="0" w:space="0" w:color="auto"/>
      </w:divBdr>
      <w:divsChild>
        <w:div w:id="413093242">
          <w:marLeft w:val="0"/>
          <w:marRight w:val="0"/>
          <w:marTop w:val="120"/>
          <w:marBottom w:val="0"/>
          <w:divBdr>
            <w:top w:val="none" w:sz="0" w:space="0" w:color="auto"/>
            <w:left w:val="none" w:sz="0" w:space="0" w:color="auto"/>
            <w:bottom w:val="none" w:sz="0" w:space="0" w:color="auto"/>
            <w:right w:val="none" w:sz="0" w:space="0" w:color="auto"/>
          </w:divBdr>
        </w:div>
        <w:div w:id="622152029">
          <w:marLeft w:val="0"/>
          <w:marRight w:val="0"/>
          <w:marTop w:val="120"/>
          <w:marBottom w:val="0"/>
          <w:divBdr>
            <w:top w:val="none" w:sz="0" w:space="0" w:color="auto"/>
            <w:left w:val="none" w:sz="0" w:space="0" w:color="auto"/>
            <w:bottom w:val="none" w:sz="0" w:space="0" w:color="auto"/>
            <w:right w:val="none" w:sz="0" w:space="0" w:color="auto"/>
          </w:divBdr>
        </w:div>
      </w:divsChild>
    </w:div>
    <w:div w:id="1702584281">
      <w:bodyDiv w:val="1"/>
      <w:marLeft w:val="0"/>
      <w:marRight w:val="0"/>
      <w:marTop w:val="0"/>
      <w:marBottom w:val="0"/>
      <w:divBdr>
        <w:top w:val="none" w:sz="0" w:space="0" w:color="auto"/>
        <w:left w:val="none" w:sz="0" w:space="0" w:color="auto"/>
        <w:bottom w:val="none" w:sz="0" w:space="0" w:color="auto"/>
        <w:right w:val="none" w:sz="0" w:space="0" w:color="auto"/>
      </w:divBdr>
      <w:divsChild>
        <w:div w:id="683441951">
          <w:marLeft w:val="0"/>
          <w:marRight w:val="0"/>
          <w:marTop w:val="0"/>
          <w:marBottom w:val="0"/>
          <w:divBdr>
            <w:top w:val="none" w:sz="0" w:space="0" w:color="auto"/>
            <w:left w:val="none" w:sz="0" w:space="0" w:color="auto"/>
            <w:bottom w:val="none" w:sz="0" w:space="0" w:color="auto"/>
            <w:right w:val="none" w:sz="0" w:space="0" w:color="auto"/>
          </w:divBdr>
        </w:div>
      </w:divsChild>
    </w:div>
    <w:div w:id="1704397981">
      <w:bodyDiv w:val="1"/>
      <w:marLeft w:val="0"/>
      <w:marRight w:val="0"/>
      <w:marTop w:val="0"/>
      <w:marBottom w:val="0"/>
      <w:divBdr>
        <w:top w:val="none" w:sz="0" w:space="0" w:color="auto"/>
        <w:left w:val="none" w:sz="0" w:space="0" w:color="auto"/>
        <w:bottom w:val="none" w:sz="0" w:space="0" w:color="auto"/>
        <w:right w:val="none" w:sz="0" w:space="0" w:color="auto"/>
      </w:divBdr>
    </w:div>
    <w:div w:id="1704670876">
      <w:bodyDiv w:val="1"/>
      <w:marLeft w:val="0"/>
      <w:marRight w:val="0"/>
      <w:marTop w:val="0"/>
      <w:marBottom w:val="0"/>
      <w:divBdr>
        <w:top w:val="none" w:sz="0" w:space="0" w:color="auto"/>
        <w:left w:val="none" w:sz="0" w:space="0" w:color="auto"/>
        <w:bottom w:val="none" w:sz="0" w:space="0" w:color="auto"/>
        <w:right w:val="none" w:sz="0" w:space="0" w:color="auto"/>
      </w:divBdr>
      <w:divsChild>
        <w:div w:id="1696271333">
          <w:marLeft w:val="0"/>
          <w:marRight w:val="0"/>
          <w:marTop w:val="0"/>
          <w:marBottom w:val="0"/>
          <w:divBdr>
            <w:top w:val="none" w:sz="0" w:space="0" w:color="auto"/>
            <w:left w:val="none" w:sz="0" w:space="0" w:color="auto"/>
            <w:bottom w:val="none" w:sz="0" w:space="0" w:color="auto"/>
            <w:right w:val="none" w:sz="0" w:space="0" w:color="auto"/>
          </w:divBdr>
        </w:div>
      </w:divsChild>
    </w:div>
    <w:div w:id="1706785002">
      <w:bodyDiv w:val="1"/>
      <w:marLeft w:val="390"/>
      <w:marRight w:val="390"/>
      <w:marTop w:val="390"/>
      <w:marBottom w:val="0"/>
      <w:divBdr>
        <w:top w:val="none" w:sz="0" w:space="0" w:color="auto"/>
        <w:left w:val="none" w:sz="0" w:space="0" w:color="auto"/>
        <w:bottom w:val="none" w:sz="0" w:space="0" w:color="auto"/>
        <w:right w:val="none" w:sz="0" w:space="0" w:color="auto"/>
      </w:divBdr>
    </w:div>
    <w:div w:id="1709184363">
      <w:bodyDiv w:val="1"/>
      <w:marLeft w:val="0"/>
      <w:marRight w:val="0"/>
      <w:marTop w:val="0"/>
      <w:marBottom w:val="0"/>
      <w:divBdr>
        <w:top w:val="none" w:sz="0" w:space="0" w:color="auto"/>
        <w:left w:val="none" w:sz="0" w:space="0" w:color="auto"/>
        <w:bottom w:val="none" w:sz="0" w:space="0" w:color="auto"/>
        <w:right w:val="none" w:sz="0" w:space="0" w:color="auto"/>
      </w:divBdr>
      <w:divsChild>
        <w:div w:id="1187478342">
          <w:marLeft w:val="0"/>
          <w:marRight w:val="0"/>
          <w:marTop w:val="0"/>
          <w:marBottom w:val="0"/>
          <w:divBdr>
            <w:top w:val="none" w:sz="0" w:space="0" w:color="auto"/>
            <w:left w:val="none" w:sz="0" w:space="0" w:color="auto"/>
            <w:bottom w:val="none" w:sz="0" w:space="0" w:color="auto"/>
            <w:right w:val="none" w:sz="0" w:space="0" w:color="auto"/>
          </w:divBdr>
          <w:divsChild>
            <w:div w:id="228880257">
              <w:marLeft w:val="0"/>
              <w:marRight w:val="0"/>
              <w:marTop w:val="0"/>
              <w:marBottom w:val="0"/>
              <w:divBdr>
                <w:top w:val="none" w:sz="0" w:space="0" w:color="auto"/>
                <w:left w:val="none" w:sz="0" w:space="0" w:color="auto"/>
                <w:bottom w:val="none" w:sz="0" w:space="0" w:color="auto"/>
                <w:right w:val="none" w:sz="0" w:space="0" w:color="auto"/>
              </w:divBdr>
            </w:div>
            <w:div w:id="380400408">
              <w:marLeft w:val="0"/>
              <w:marRight w:val="0"/>
              <w:marTop w:val="120"/>
              <w:marBottom w:val="0"/>
              <w:divBdr>
                <w:top w:val="none" w:sz="0" w:space="0" w:color="auto"/>
                <w:left w:val="none" w:sz="0" w:space="0" w:color="auto"/>
                <w:bottom w:val="none" w:sz="0" w:space="0" w:color="auto"/>
                <w:right w:val="none" w:sz="0" w:space="0" w:color="auto"/>
              </w:divBdr>
            </w:div>
          </w:divsChild>
        </w:div>
        <w:div w:id="1748266119">
          <w:marLeft w:val="0"/>
          <w:marRight w:val="0"/>
          <w:marTop w:val="0"/>
          <w:marBottom w:val="0"/>
          <w:divBdr>
            <w:top w:val="none" w:sz="0" w:space="0" w:color="auto"/>
            <w:left w:val="none" w:sz="0" w:space="0" w:color="auto"/>
            <w:bottom w:val="none" w:sz="0" w:space="0" w:color="auto"/>
            <w:right w:val="none" w:sz="0" w:space="0" w:color="auto"/>
          </w:divBdr>
          <w:divsChild>
            <w:div w:id="152529727">
              <w:marLeft w:val="0"/>
              <w:marRight w:val="0"/>
              <w:marTop w:val="0"/>
              <w:marBottom w:val="0"/>
              <w:divBdr>
                <w:top w:val="none" w:sz="0" w:space="0" w:color="auto"/>
                <w:left w:val="none" w:sz="0" w:space="0" w:color="auto"/>
                <w:bottom w:val="none" w:sz="0" w:space="0" w:color="auto"/>
                <w:right w:val="none" w:sz="0" w:space="0" w:color="auto"/>
              </w:divBdr>
            </w:div>
            <w:div w:id="140348402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712529631">
      <w:bodyDiv w:val="1"/>
      <w:marLeft w:val="0"/>
      <w:marRight w:val="0"/>
      <w:marTop w:val="0"/>
      <w:marBottom w:val="0"/>
      <w:divBdr>
        <w:top w:val="none" w:sz="0" w:space="0" w:color="auto"/>
        <w:left w:val="none" w:sz="0" w:space="0" w:color="auto"/>
        <w:bottom w:val="none" w:sz="0" w:space="0" w:color="auto"/>
        <w:right w:val="none" w:sz="0" w:space="0" w:color="auto"/>
      </w:divBdr>
      <w:divsChild>
        <w:div w:id="652371127">
          <w:marLeft w:val="0"/>
          <w:marRight w:val="0"/>
          <w:marTop w:val="0"/>
          <w:marBottom w:val="0"/>
          <w:divBdr>
            <w:top w:val="none" w:sz="0" w:space="0" w:color="auto"/>
            <w:left w:val="none" w:sz="0" w:space="0" w:color="auto"/>
            <w:bottom w:val="none" w:sz="0" w:space="0" w:color="auto"/>
            <w:right w:val="none" w:sz="0" w:space="0" w:color="auto"/>
          </w:divBdr>
        </w:div>
      </w:divsChild>
    </w:div>
    <w:div w:id="1714036635">
      <w:bodyDiv w:val="1"/>
      <w:marLeft w:val="0"/>
      <w:marRight w:val="0"/>
      <w:marTop w:val="0"/>
      <w:marBottom w:val="0"/>
      <w:divBdr>
        <w:top w:val="none" w:sz="0" w:space="0" w:color="auto"/>
        <w:left w:val="none" w:sz="0" w:space="0" w:color="auto"/>
        <w:bottom w:val="none" w:sz="0" w:space="0" w:color="auto"/>
        <w:right w:val="none" w:sz="0" w:space="0" w:color="auto"/>
      </w:divBdr>
      <w:divsChild>
        <w:div w:id="123740918">
          <w:marLeft w:val="0"/>
          <w:marRight w:val="0"/>
          <w:marTop w:val="0"/>
          <w:marBottom w:val="0"/>
          <w:divBdr>
            <w:top w:val="none" w:sz="0" w:space="0" w:color="auto"/>
            <w:left w:val="none" w:sz="0" w:space="0" w:color="auto"/>
            <w:bottom w:val="none" w:sz="0" w:space="0" w:color="auto"/>
            <w:right w:val="none" w:sz="0" w:space="0" w:color="auto"/>
          </w:divBdr>
          <w:divsChild>
            <w:div w:id="1849639604">
              <w:marLeft w:val="0"/>
              <w:marRight w:val="0"/>
              <w:marTop w:val="0"/>
              <w:marBottom w:val="0"/>
              <w:divBdr>
                <w:top w:val="none" w:sz="0" w:space="0" w:color="auto"/>
                <w:left w:val="none" w:sz="0" w:space="0" w:color="auto"/>
                <w:bottom w:val="none" w:sz="0" w:space="0" w:color="auto"/>
                <w:right w:val="none" w:sz="0" w:space="0" w:color="auto"/>
              </w:divBdr>
              <w:divsChild>
                <w:div w:id="1243225334">
                  <w:marLeft w:val="0"/>
                  <w:marRight w:val="0"/>
                  <w:marTop w:val="0"/>
                  <w:marBottom w:val="0"/>
                  <w:divBdr>
                    <w:top w:val="none" w:sz="0" w:space="0" w:color="auto"/>
                    <w:left w:val="none" w:sz="0" w:space="0" w:color="auto"/>
                    <w:bottom w:val="none" w:sz="0" w:space="0" w:color="auto"/>
                    <w:right w:val="none" w:sz="0" w:space="0" w:color="auto"/>
                  </w:divBdr>
                  <w:divsChild>
                    <w:div w:id="546602655">
                      <w:marLeft w:val="0"/>
                      <w:marRight w:val="0"/>
                      <w:marTop w:val="0"/>
                      <w:marBottom w:val="0"/>
                      <w:divBdr>
                        <w:top w:val="none" w:sz="0" w:space="0" w:color="auto"/>
                        <w:left w:val="none" w:sz="0" w:space="0" w:color="auto"/>
                        <w:bottom w:val="none" w:sz="0" w:space="0" w:color="auto"/>
                        <w:right w:val="none" w:sz="0" w:space="0" w:color="auto"/>
                      </w:divBdr>
                    </w:div>
                    <w:div w:id="1869022412">
                      <w:marLeft w:val="0"/>
                      <w:marRight w:val="0"/>
                      <w:marTop w:val="120"/>
                      <w:marBottom w:val="0"/>
                      <w:divBdr>
                        <w:top w:val="none" w:sz="0" w:space="0" w:color="auto"/>
                        <w:left w:val="none" w:sz="0" w:space="0" w:color="auto"/>
                        <w:bottom w:val="none" w:sz="0" w:space="0" w:color="auto"/>
                        <w:right w:val="none" w:sz="0" w:space="0" w:color="auto"/>
                      </w:divBdr>
                    </w:div>
                  </w:divsChild>
                </w:div>
                <w:div w:id="1509251585">
                  <w:marLeft w:val="0"/>
                  <w:marRight w:val="0"/>
                  <w:marTop w:val="0"/>
                  <w:marBottom w:val="0"/>
                  <w:divBdr>
                    <w:top w:val="none" w:sz="0" w:space="0" w:color="auto"/>
                    <w:left w:val="none" w:sz="0" w:space="0" w:color="auto"/>
                    <w:bottom w:val="none" w:sz="0" w:space="0" w:color="auto"/>
                    <w:right w:val="none" w:sz="0" w:space="0" w:color="auto"/>
                  </w:divBdr>
                  <w:divsChild>
                    <w:div w:id="487599909">
                      <w:marLeft w:val="0"/>
                      <w:marRight w:val="0"/>
                      <w:marTop w:val="120"/>
                      <w:marBottom w:val="0"/>
                      <w:divBdr>
                        <w:top w:val="none" w:sz="0" w:space="0" w:color="auto"/>
                        <w:left w:val="none" w:sz="0" w:space="0" w:color="auto"/>
                        <w:bottom w:val="none" w:sz="0" w:space="0" w:color="auto"/>
                        <w:right w:val="none" w:sz="0" w:space="0" w:color="auto"/>
                      </w:divBdr>
                    </w:div>
                    <w:div w:id="713389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716976">
          <w:marLeft w:val="0"/>
          <w:marRight w:val="0"/>
          <w:marTop w:val="0"/>
          <w:marBottom w:val="0"/>
          <w:divBdr>
            <w:top w:val="none" w:sz="0" w:space="0" w:color="auto"/>
            <w:left w:val="none" w:sz="0" w:space="0" w:color="auto"/>
            <w:bottom w:val="none" w:sz="0" w:space="0" w:color="auto"/>
            <w:right w:val="none" w:sz="0" w:space="0" w:color="auto"/>
          </w:divBdr>
          <w:divsChild>
            <w:div w:id="141386247">
              <w:marLeft w:val="0"/>
              <w:marRight w:val="0"/>
              <w:marTop w:val="120"/>
              <w:marBottom w:val="0"/>
              <w:divBdr>
                <w:top w:val="none" w:sz="0" w:space="0" w:color="auto"/>
                <w:left w:val="none" w:sz="0" w:space="0" w:color="auto"/>
                <w:bottom w:val="none" w:sz="0" w:space="0" w:color="auto"/>
                <w:right w:val="none" w:sz="0" w:space="0" w:color="auto"/>
              </w:divBdr>
            </w:div>
            <w:div w:id="1495492085">
              <w:marLeft w:val="0"/>
              <w:marRight w:val="0"/>
              <w:marTop w:val="0"/>
              <w:marBottom w:val="0"/>
              <w:divBdr>
                <w:top w:val="none" w:sz="0" w:space="0" w:color="auto"/>
                <w:left w:val="none" w:sz="0" w:space="0" w:color="auto"/>
                <w:bottom w:val="none" w:sz="0" w:space="0" w:color="auto"/>
                <w:right w:val="none" w:sz="0" w:space="0" w:color="auto"/>
              </w:divBdr>
            </w:div>
          </w:divsChild>
        </w:div>
        <w:div w:id="273560569">
          <w:marLeft w:val="0"/>
          <w:marRight w:val="0"/>
          <w:marTop w:val="0"/>
          <w:marBottom w:val="0"/>
          <w:divBdr>
            <w:top w:val="none" w:sz="0" w:space="0" w:color="auto"/>
            <w:left w:val="none" w:sz="0" w:space="0" w:color="auto"/>
            <w:bottom w:val="none" w:sz="0" w:space="0" w:color="auto"/>
            <w:right w:val="none" w:sz="0" w:space="0" w:color="auto"/>
          </w:divBdr>
          <w:divsChild>
            <w:div w:id="1393692527">
              <w:marLeft w:val="0"/>
              <w:marRight w:val="0"/>
              <w:marTop w:val="0"/>
              <w:marBottom w:val="0"/>
              <w:divBdr>
                <w:top w:val="none" w:sz="0" w:space="0" w:color="auto"/>
                <w:left w:val="none" w:sz="0" w:space="0" w:color="auto"/>
                <w:bottom w:val="none" w:sz="0" w:space="0" w:color="auto"/>
                <w:right w:val="none" w:sz="0" w:space="0" w:color="auto"/>
              </w:divBdr>
            </w:div>
          </w:divsChild>
        </w:div>
        <w:div w:id="704595798">
          <w:marLeft w:val="0"/>
          <w:marRight w:val="0"/>
          <w:marTop w:val="0"/>
          <w:marBottom w:val="0"/>
          <w:divBdr>
            <w:top w:val="none" w:sz="0" w:space="0" w:color="auto"/>
            <w:left w:val="none" w:sz="0" w:space="0" w:color="auto"/>
            <w:bottom w:val="none" w:sz="0" w:space="0" w:color="auto"/>
            <w:right w:val="none" w:sz="0" w:space="0" w:color="auto"/>
          </w:divBdr>
          <w:divsChild>
            <w:div w:id="1717461847">
              <w:marLeft w:val="0"/>
              <w:marRight w:val="0"/>
              <w:marTop w:val="0"/>
              <w:marBottom w:val="0"/>
              <w:divBdr>
                <w:top w:val="none" w:sz="0" w:space="0" w:color="auto"/>
                <w:left w:val="none" w:sz="0" w:space="0" w:color="auto"/>
                <w:bottom w:val="none" w:sz="0" w:space="0" w:color="auto"/>
                <w:right w:val="none" w:sz="0" w:space="0" w:color="auto"/>
              </w:divBdr>
            </w:div>
          </w:divsChild>
        </w:div>
        <w:div w:id="720518603">
          <w:marLeft w:val="0"/>
          <w:marRight w:val="0"/>
          <w:marTop w:val="0"/>
          <w:marBottom w:val="0"/>
          <w:divBdr>
            <w:top w:val="none" w:sz="0" w:space="0" w:color="auto"/>
            <w:left w:val="none" w:sz="0" w:space="0" w:color="auto"/>
            <w:bottom w:val="none" w:sz="0" w:space="0" w:color="auto"/>
            <w:right w:val="none" w:sz="0" w:space="0" w:color="auto"/>
          </w:divBdr>
          <w:divsChild>
            <w:div w:id="1380860193">
              <w:marLeft w:val="0"/>
              <w:marRight w:val="0"/>
              <w:marTop w:val="0"/>
              <w:marBottom w:val="0"/>
              <w:divBdr>
                <w:top w:val="none" w:sz="0" w:space="0" w:color="auto"/>
                <w:left w:val="none" w:sz="0" w:space="0" w:color="auto"/>
                <w:bottom w:val="none" w:sz="0" w:space="0" w:color="auto"/>
                <w:right w:val="none" w:sz="0" w:space="0" w:color="auto"/>
              </w:divBdr>
            </w:div>
          </w:divsChild>
        </w:div>
        <w:div w:id="735475690">
          <w:marLeft w:val="0"/>
          <w:marRight w:val="0"/>
          <w:marTop w:val="0"/>
          <w:marBottom w:val="0"/>
          <w:divBdr>
            <w:top w:val="none" w:sz="0" w:space="0" w:color="auto"/>
            <w:left w:val="none" w:sz="0" w:space="0" w:color="auto"/>
            <w:bottom w:val="none" w:sz="0" w:space="0" w:color="auto"/>
            <w:right w:val="none" w:sz="0" w:space="0" w:color="auto"/>
          </w:divBdr>
          <w:divsChild>
            <w:div w:id="6180821">
              <w:marLeft w:val="0"/>
              <w:marRight w:val="0"/>
              <w:marTop w:val="0"/>
              <w:marBottom w:val="0"/>
              <w:divBdr>
                <w:top w:val="none" w:sz="0" w:space="0" w:color="auto"/>
                <w:left w:val="none" w:sz="0" w:space="0" w:color="auto"/>
                <w:bottom w:val="none" w:sz="0" w:space="0" w:color="auto"/>
                <w:right w:val="none" w:sz="0" w:space="0" w:color="auto"/>
              </w:divBdr>
            </w:div>
            <w:div w:id="72784289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720473424">
      <w:bodyDiv w:val="1"/>
      <w:marLeft w:val="390"/>
      <w:marRight w:val="390"/>
      <w:marTop w:val="390"/>
      <w:marBottom w:val="0"/>
      <w:divBdr>
        <w:top w:val="none" w:sz="0" w:space="0" w:color="auto"/>
        <w:left w:val="none" w:sz="0" w:space="0" w:color="auto"/>
        <w:bottom w:val="none" w:sz="0" w:space="0" w:color="auto"/>
        <w:right w:val="none" w:sz="0" w:space="0" w:color="auto"/>
      </w:divBdr>
      <w:divsChild>
        <w:div w:id="253707717">
          <w:marLeft w:val="720"/>
          <w:marRight w:val="0"/>
          <w:marTop w:val="0"/>
          <w:marBottom w:val="0"/>
          <w:divBdr>
            <w:top w:val="none" w:sz="0" w:space="0" w:color="auto"/>
            <w:left w:val="none" w:sz="0" w:space="0" w:color="auto"/>
            <w:bottom w:val="none" w:sz="0" w:space="0" w:color="auto"/>
            <w:right w:val="none" w:sz="0" w:space="0" w:color="auto"/>
          </w:divBdr>
        </w:div>
        <w:div w:id="260794853">
          <w:marLeft w:val="600"/>
          <w:marRight w:val="0"/>
          <w:marTop w:val="0"/>
          <w:marBottom w:val="0"/>
          <w:divBdr>
            <w:top w:val="none" w:sz="0" w:space="0" w:color="auto"/>
            <w:left w:val="none" w:sz="0" w:space="0" w:color="auto"/>
            <w:bottom w:val="none" w:sz="0" w:space="0" w:color="auto"/>
            <w:right w:val="none" w:sz="0" w:space="0" w:color="auto"/>
          </w:divBdr>
        </w:div>
        <w:div w:id="409427655">
          <w:marLeft w:val="600"/>
          <w:marRight w:val="0"/>
          <w:marTop w:val="0"/>
          <w:marBottom w:val="0"/>
          <w:divBdr>
            <w:top w:val="none" w:sz="0" w:space="0" w:color="auto"/>
            <w:left w:val="none" w:sz="0" w:space="0" w:color="auto"/>
            <w:bottom w:val="none" w:sz="0" w:space="0" w:color="auto"/>
            <w:right w:val="none" w:sz="0" w:space="0" w:color="auto"/>
          </w:divBdr>
        </w:div>
        <w:div w:id="423847896">
          <w:marLeft w:val="600"/>
          <w:marRight w:val="0"/>
          <w:marTop w:val="0"/>
          <w:marBottom w:val="0"/>
          <w:divBdr>
            <w:top w:val="none" w:sz="0" w:space="0" w:color="auto"/>
            <w:left w:val="none" w:sz="0" w:space="0" w:color="auto"/>
            <w:bottom w:val="none" w:sz="0" w:space="0" w:color="auto"/>
            <w:right w:val="none" w:sz="0" w:space="0" w:color="auto"/>
          </w:divBdr>
        </w:div>
        <w:div w:id="429931256">
          <w:marLeft w:val="600"/>
          <w:marRight w:val="0"/>
          <w:marTop w:val="0"/>
          <w:marBottom w:val="0"/>
          <w:divBdr>
            <w:top w:val="none" w:sz="0" w:space="0" w:color="auto"/>
            <w:left w:val="none" w:sz="0" w:space="0" w:color="auto"/>
            <w:bottom w:val="none" w:sz="0" w:space="0" w:color="auto"/>
            <w:right w:val="none" w:sz="0" w:space="0" w:color="auto"/>
          </w:divBdr>
        </w:div>
        <w:div w:id="587539389">
          <w:marLeft w:val="600"/>
          <w:marRight w:val="0"/>
          <w:marTop w:val="0"/>
          <w:marBottom w:val="0"/>
          <w:divBdr>
            <w:top w:val="none" w:sz="0" w:space="0" w:color="auto"/>
            <w:left w:val="none" w:sz="0" w:space="0" w:color="auto"/>
            <w:bottom w:val="none" w:sz="0" w:space="0" w:color="auto"/>
            <w:right w:val="none" w:sz="0" w:space="0" w:color="auto"/>
          </w:divBdr>
        </w:div>
        <w:div w:id="694815759">
          <w:marLeft w:val="600"/>
          <w:marRight w:val="0"/>
          <w:marTop w:val="0"/>
          <w:marBottom w:val="0"/>
          <w:divBdr>
            <w:top w:val="none" w:sz="0" w:space="0" w:color="auto"/>
            <w:left w:val="none" w:sz="0" w:space="0" w:color="auto"/>
            <w:bottom w:val="none" w:sz="0" w:space="0" w:color="auto"/>
            <w:right w:val="none" w:sz="0" w:space="0" w:color="auto"/>
          </w:divBdr>
        </w:div>
        <w:div w:id="760032556">
          <w:marLeft w:val="600"/>
          <w:marRight w:val="0"/>
          <w:marTop w:val="0"/>
          <w:marBottom w:val="0"/>
          <w:divBdr>
            <w:top w:val="none" w:sz="0" w:space="0" w:color="auto"/>
            <w:left w:val="none" w:sz="0" w:space="0" w:color="auto"/>
            <w:bottom w:val="none" w:sz="0" w:space="0" w:color="auto"/>
            <w:right w:val="none" w:sz="0" w:space="0" w:color="auto"/>
          </w:divBdr>
        </w:div>
        <w:div w:id="1165852314">
          <w:marLeft w:val="600"/>
          <w:marRight w:val="0"/>
          <w:marTop w:val="0"/>
          <w:marBottom w:val="0"/>
          <w:divBdr>
            <w:top w:val="none" w:sz="0" w:space="0" w:color="auto"/>
            <w:left w:val="none" w:sz="0" w:space="0" w:color="auto"/>
            <w:bottom w:val="none" w:sz="0" w:space="0" w:color="auto"/>
            <w:right w:val="none" w:sz="0" w:space="0" w:color="auto"/>
          </w:divBdr>
        </w:div>
      </w:divsChild>
    </w:div>
    <w:div w:id="1727291983">
      <w:bodyDiv w:val="1"/>
      <w:marLeft w:val="0"/>
      <w:marRight w:val="0"/>
      <w:marTop w:val="0"/>
      <w:marBottom w:val="0"/>
      <w:divBdr>
        <w:top w:val="none" w:sz="0" w:space="0" w:color="auto"/>
        <w:left w:val="none" w:sz="0" w:space="0" w:color="auto"/>
        <w:bottom w:val="none" w:sz="0" w:space="0" w:color="auto"/>
        <w:right w:val="none" w:sz="0" w:space="0" w:color="auto"/>
      </w:divBdr>
      <w:divsChild>
        <w:div w:id="105395590">
          <w:marLeft w:val="0"/>
          <w:marRight w:val="0"/>
          <w:marTop w:val="0"/>
          <w:marBottom w:val="0"/>
          <w:divBdr>
            <w:top w:val="none" w:sz="0" w:space="0" w:color="auto"/>
            <w:left w:val="none" w:sz="0" w:space="0" w:color="auto"/>
            <w:bottom w:val="none" w:sz="0" w:space="0" w:color="auto"/>
            <w:right w:val="none" w:sz="0" w:space="0" w:color="auto"/>
          </w:divBdr>
          <w:divsChild>
            <w:div w:id="199904023">
              <w:marLeft w:val="0"/>
              <w:marRight w:val="0"/>
              <w:marTop w:val="0"/>
              <w:marBottom w:val="0"/>
              <w:divBdr>
                <w:top w:val="none" w:sz="0" w:space="0" w:color="auto"/>
                <w:left w:val="none" w:sz="0" w:space="0" w:color="auto"/>
                <w:bottom w:val="none" w:sz="0" w:space="0" w:color="auto"/>
                <w:right w:val="none" w:sz="0" w:space="0" w:color="auto"/>
              </w:divBdr>
              <w:divsChild>
                <w:div w:id="1446071124">
                  <w:marLeft w:val="0"/>
                  <w:marRight w:val="0"/>
                  <w:marTop w:val="120"/>
                  <w:marBottom w:val="0"/>
                  <w:divBdr>
                    <w:top w:val="none" w:sz="0" w:space="0" w:color="auto"/>
                    <w:left w:val="none" w:sz="0" w:space="0" w:color="auto"/>
                    <w:bottom w:val="none" w:sz="0" w:space="0" w:color="auto"/>
                    <w:right w:val="none" w:sz="0" w:space="0" w:color="auto"/>
                  </w:divBdr>
                </w:div>
                <w:div w:id="2128353579">
                  <w:marLeft w:val="0"/>
                  <w:marRight w:val="0"/>
                  <w:marTop w:val="0"/>
                  <w:marBottom w:val="0"/>
                  <w:divBdr>
                    <w:top w:val="none" w:sz="0" w:space="0" w:color="auto"/>
                    <w:left w:val="none" w:sz="0" w:space="0" w:color="auto"/>
                    <w:bottom w:val="none" w:sz="0" w:space="0" w:color="auto"/>
                    <w:right w:val="none" w:sz="0" w:space="0" w:color="auto"/>
                  </w:divBdr>
                </w:div>
              </w:divsChild>
            </w:div>
            <w:div w:id="218832308">
              <w:marLeft w:val="0"/>
              <w:marRight w:val="0"/>
              <w:marTop w:val="0"/>
              <w:marBottom w:val="0"/>
              <w:divBdr>
                <w:top w:val="none" w:sz="0" w:space="0" w:color="auto"/>
                <w:left w:val="none" w:sz="0" w:space="0" w:color="auto"/>
                <w:bottom w:val="none" w:sz="0" w:space="0" w:color="auto"/>
                <w:right w:val="none" w:sz="0" w:space="0" w:color="auto"/>
              </w:divBdr>
              <w:divsChild>
                <w:div w:id="672950547">
                  <w:marLeft w:val="0"/>
                  <w:marRight w:val="0"/>
                  <w:marTop w:val="120"/>
                  <w:marBottom w:val="0"/>
                  <w:divBdr>
                    <w:top w:val="none" w:sz="0" w:space="0" w:color="auto"/>
                    <w:left w:val="none" w:sz="0" w:space="0" w:color="auto"/>
                    <w:bottom w:val="none" w:sz="0" w:space="0" w:color="auto"/>
                    <w:right w:val="none" w:sz="0" w:space="0" w:color="auto"/>
                  </w:divBdr>
                </w:div>
                <w:div w:id="782306939">
                  <w:marLeft w:val="0"/>
                  <w:marRight w:val="0"/>
                  <w:marTop w:val="0"/>
                  <w:marBottom w:val="0"/>
                  <w:divBdr>
                    <w:top w:val="none" w:sz="0" w:space="0" w:color="auto"/>
                    <w:left w:val="none" w:sz="0" w:space="0" w:color="auto"/>
                    <w:bottom w:val="none" w:sz="0" w:space="0" w:color="auto"/>
                    <w:right w:val="none" w:sz="0" w:space="0" w:color="auto"/>
                  </w:divBdr>
                </w:div>
              </w:divsChild>
            </w:div>
            <w:div w:id="536897097">
              <w:marLeft w:val="0"/>
              <w:marRight w:val="0"/>
              <w:marTop w:val="0"/>
              <w:marBottom w:val="0"/>
              <w:divBdr>
                <w:top w:val="none" w:sz="0" w:space="0" w:color="auto"/>
                <w:left w:val="none" w:sz="0" w:space="0" w:color="auto"/>
                <w:bottom w:val="none" w:sz="0" w:space="0" w:color="auto"/>
                <w:right w:val="none" w:sz="0" w:space="0" w:color="auto"/>
              </w:divBdr>
              <w:divsChild>
                <w:div w:id="261651400">
                  <w:marLeft w:val="0"/>
                  <w:marRight w:val="0"/>
                  <w:marTop w:val="120"/>
                  <w:marBottom w:val="0"/>
                  <w:divBdr>
                    <w:top w:val="none" w:sz="0" w:space="0" w:color="auto"/>
                    <w:left w:val="none" w:sz="0" w:space="0" w:color="auto"/>
                    <w:bottom w:val="none" w:sz="0" w:space="0" w:color="auto"/>
                    <w:right w:val="none" w:sz="0" w:space="0" w:color="auto"/>
                  </w:divBdr>
                </w:div>
                <w:div w:id="541332485">
                  <w:marLeft w:val="0"/>
                  <w:marRight w:val="0"/>
                  <w:marTop w:val="0"/>
                  <w:marBottom w:val="0"/>
                  <w:divBdr>
                    <w:top w:val="none" w:sz="0" w:space="0" w:color="auto"/>
                    <w:left w:val="none" w:sz="0" w:space="0" w:color="auto"/>
                    <w:bottom w:val="none" w:sz="0" w:space="0" w:color="auto"/>
                    <w:right w:val="none" w:sz="0" w:space="0" w:color="auto"/>
                  </w:divBdr>
                  <w:divsChild>
                    <w:div w:id="969671604">
                      <w:marLeft w:val="0"/>
                      <w:marRight w:val="0"/>
                      <w:marTop w:val="0"/>
                      <w:marBottom w:val="0"/>
                      <w:divBdr>
                        <w:top w:val="none" w:sz="0" w:space="0" w:color="auto"/>
                        <w:left w:val="none" w:sz="0" w:space="0" w:color="auto"/>
                        <w:bottom w:val="none" w:sz="0" w:space="0" w:color="auto"/>
                        <w:right w:val="none" w:sz="0" w:space="0" w:color="auto"/>
                      </w:divBdr>
                      <w:divsChild>
                        <w:div w:id="999431015">
                          <w:marLeft w:val="0"/>
                          <w:marRight w:val="0"/>
                          <w:marTop w:val="120"/>
                          <w:marBottom w:val="0"/>
                          <w:divBdr>
                            <w:top w:val="none" w:sz="0" w:space="0" w:color="auto"/>
                            <w:left w:val="none" w:sz="0" w:space="0" w:color="auto"/>
                            <w:bottom w:val="none" w:sz="0" w:space="0" w:color="auto"/>
                            <w:right w:val="none" w:sz="0" w:space="0" w:color="auto"/>
                          </w:divBdr>
                        </w:div>
                        <w:div w:id="1584561646">
                          <w:marLeft w:val="0"/>
                          <w:marRight w:val="0"/>
                          <w:marTop w:val="0"/>
                          <w:marBottom w:val="0"/>
                          <w:divBdr>
                            <w:top w:val="none" w:sz="0" w:space="0" w:color="auto"/>
                            <w:left w:val="none" w:sz="0" w:space="0" w:color="auto"/>
                            <w:bottom w:val="none" w:sz="0" w:space="0" w:color="auto"/>
                            <w:right w:val="none" w:sz="0" w:space="0" w:color="auto"/>
                          </w:divBdr>
                        </w:div>
                      </w:divsChild>
                    </w:div>
                    <w:div w:id="1256938480">
                      <w:marLeft w:val="0"/>
                      <w:marRight w:val="0"/>
                      <w:marTop w:val="0"/>
                      <w:marBottom w:val="0"/>
                      <w:divBdr>
                        <w:top w:val="none" w:sz="0" w:space="0" w:color="auto"/>
                        <w:left w:val="none" w:sz="0" w:space="0" w:color="auto"/>
                        <w:bottom w:val="none" w:sz="0" w:space="0" w:color="auto"/>
                        <w:right w:val="none" w:sz="0" w:space="0" w:color="auto"/>
                      </w:divBdr>
                      <w:divsChild>
                        <w:div w:id="775642247">
                          <w:marLeft w:val="0"/>
                          <w:marRight w:val="0"/>
                          <w:marTop w:val="0"/>
                          <w:marBottom w:val="0"/>
                          <w:divBdr>
                            <w:top w:val="none" w:sz="0" w:space="0" w:color="auto"/>
                            <w:left w:val="none" w:sz="0" w:space="0" w:color="auto"/>
                            <w:bottom w:val="none" w:sz="0" w:space="0" w:color="auto"/>
                            <w:right w:val="none" w:sz="0" w:space="0" w:color="auto"/>
                          </w:divBdr>
                        </w:div>
                        <w:div w:id="1603955347">
                          <w:marLeft w:val="0"/>
                          <w:marRight w:val="0"/>
                          <w:marTop w:val="120"/>
                          <w:marBottom w:val="0"/>
                          <w:divBdr>
                            <w:top w:val="none" w:sz="0" w:space="0" w:color="auto"/>
                            <w:left w:val="none" w:sz="0" w:space="0" w:color="auto"/>
                            <w:bottom w:val="none" w:sz="0" w:space="0" w:color="auto"/>
                            <w:right w:val="none" w:sz="0" w:space="0" w:color="auto"/>
                          </w:divBdr>
                        </w:div>
                      </w:divsChild>
                    </w:div>
                    <w:div w:id="1607347487">
                      <w:marLeft w:val="0"/>
                      <w:marRight w:val="0"/>
                      <w:marTop w:val="0"/>
                      <w:marBottom w:val="0"/>
                      <w:divBdr>
                        <w:top w:val="none" w:sz="0" w:space="0" w:color="auto"/>
                        <w:left w:val="none" w:sz="0" w:space="0" w:color="auto"/>
                        <w:bottom w:val="none" w:sz="0" w:space="0" w:color="auto"/>
                        <w:right w:val="none" w:sz="0" w:space="0" w:color="auto"/>
                      </w:divBdr>
                      <w:divsChild>
                        <w:div w:id="318047024">
                          <w:marLeft w:val="0"/>
                          <w:marRight w:val="0"/>
                          <w:marTop w:val="0"/>
                          <w:marBottom w:val="0"/>
                          <w:divBdr>
                            <w:top w:val="none" w:sz="0" w:space="0" w:color="auto"/>
                            <w:left w:val="none" w:sz="0" w:space="0" w:color="auto"/>
                            <w:bottom w:val="none" w:sz="0" w:space="0" w:color="auto"/>
                            <w:right w:val="none" w:sz="0" w:space="0" w:color="auto"/>
                          </w:divBdr>
                        </w:div>
                        <w:div w:id="61868405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615059948">
              <w:marLeft w:val="0"/>
              <w:marRight w:val="0"/>
              <w:marTop w:val="0"/>
              <w:marBottom w:val="0"/>
              <w:divBdr>
                <w:top w:val="none" w:sz="0" w:space="0" w:color="auto"/>
                <w:left w:val="none" w:sz="0" w:space="0" w:color="auto"/>
                <w:bottom w:val="none" w:sz="0" w:space="0" w:color="auto"/>
                <w:right w:val="none" w:sz="0" w:space="0" w:color="auto"/>
              </w:divBdr>
              <w:divsChild>
                <w:div w:id="968121505">
                  <w:marLeft w:val="0"/>
                  <w:marRight w:val="0"/>
                  <w:marTop w:val="0"/>
                  <w:marBottom w:val="0"/>
                  <w:divBdr>
                    <w:top w:val="none" w:sz="0" w:space="0" w:color="auto"/>
                    <w:left w:val="none" w:sz="0" w:space="0" w:color="auto"/>
                    <w:bottom w:val="none" w:sz="0" w:space="0" w:color="auto"/>
                    <w:right w:val="none" w:sz="0" w:space="0" w:color="auto"/>
                  </w:divBdr>
                </w:div>
                <w:div w:id="1098871477">
                  <w:marLeft w:val="0"/>
                  <w:marRight w:val="0"/>
                  <w:marTop w:val="120"/>
                  <w:marBottom w:val="0"/>
                  <w:divBdr>
                    <w:top w:val="none" w:sz="0" w:space="0" w:color="auto"/>
                    <w:left w:val="none" w:sz="0" w:space="0" w:color="auto"/>
                    <w:bottom w:val="none" w:sz="0" w:space="0" w:color="auto"/>
                    <w:right w:val="none" w:sz="0" w:space="0" w:color="auto"/>
                  </w:divBdr>
                </w:div>
              </w:divsChild>
            </w:div>
            <w:div w:id="1287082880">
              <w:marLeft w:val="0"/>
              <w:marRight w:val="0"/>
              <w:marTop w:val="0"/>
              <w:marBottom w:val="0"/>
              <w:divBdr>
                <w:top w:val="none" w:sz="0" w:space="0" w:color="auto"/>
                <w:left w:val="none" w:sz="0" w:space="0" w:color="auto"/>
                <w:bottom w:val="none" w:sz="0" w:space="0" w:color="auto"/>
                <w:right w:val="none" w:sz="0" w:space="0" w:color="auto"/>
              </w:divBdr>
              <w:divsChild>
                <w:div w:id="215705822">
                  <w:marLeft w:val="0"/>
                  <w:marRight w:val="0"/>
                  <w:marTop w:val="120"/>
                  <w:marBottom w:val="0"/>
                  <w:divBdr>
                    <w:top w:val="none" w:sz="0" w:space="0" w:color="auto"/>
                    <w:left w:val="none" w:sz="0" w:space="0" w:color="auto"/>
                    <w:bottom w:val="none" w:sz="0" w:space="0" w:color="auto"/>
                    <w:right w:val="none" w:sz="0" w:space="0" w:color="auto"/>
                  </w:divBdr>
                </w:div>
                <w:div w:id="928195825">
                  <w:marLeft w:val="0"/>
                  <w:marRight w:val="0"/>
                  <w:marTop w:val="0"/>
                  <w:marBottom w:val="0"/>
                  <w:divBdr>
                    <w:top w:val="none" w:sz="0" w:space="0" w:color="auto"/>
                    <w:left w:val="none" w:sz="0" w:space="0" w:color="auto"/>
                    <w:bottom w:val="none" w:sz="0" w:space="0" w:color="auto"/>
                    <w:right w:val="none" w:sz="0" w:space="0" w:color="auto"/>
                  </w:divBdr>
                  <w:divsChild>
                    <w:div w:id="137654065">
                      <w:marLeft w:val="0"/>
                      <w:marRight w:val="0"/>
                      <w:marTop w:val="0"/>
                      <w:marBottom w:val="0"/>
                      <w:divBdr>
                        <w:top w:val="none" w:sz="0" w:space="0" w:color="auto"/>
                        <w:left w:val="none" w:sz="0" w:space="0" w:color="auto"/>
                        <w:bottom w:val="none" w:sz="0" w:space="0" w:color="auto"/>
                        <w:right w:val="none" w:sz="0" w:space="0" w:color="auto"/>
                      </w:divBdr>
                      <w:divsChild>
                        <w:div w:id="1219782583">
                          <w:marLeft w:val="0"/>
                          <w:marRight w:val="0"/>
                          <w:marTop w:val="120"/>
                          <w:marBottom w:val="0"/>
                          <w:divBdr>
                            <w:top w:val="none" w:sz="0" w:space="0" w:color="auto"/>
                            <w:left w:val="none" w:sz="0" w:space="0" w:color="auto"/>
                            <w:bottom w:val="none" w:sz="0" w:space="0" w:color="auto"/>
                            <w:right w:val="none" w:sz="0" w:space="0" w:color="auto"/>
                          </w:divBdr>
                        </w:div>
                        <w:div w:id="1909924119">
                          <w:marLeft w:val="0"/>
                          <w:marRight w:val="0"/>
                          <w:marTop w:val="0"/>
                          <w:marBottom w:val="0"/>
                          <w:divBdr>
                            <w:top w:val="none" w:sz="0" w:space="0" w:color="auto"/>
                            <w:left w:val="none" w:sz="0" w:space="0" w:color="auto"/>
                            <w:bottom w:val="none" w:sz="0" w:space="0" w:color="auto"/>
                            <w:right w:val="none" w:sz="0" w:space="0" w:color="auto"/>
                          </w:divBdr>
                        </w:div>
                      </w:divsChild>
                    </w:div>
                    <w:div w:id="891773456">
                      <w:marLeft w:val="0"/>
                      <w:marRight w:val="0"/>
                      <w:marTop w:val="0"/>
                      <w:marBottom w:val="0"/>
                      <w:divBdr>
                        <w:top w:val="none" w:sz="0" w:space="0" w:color="auto"/>
                        <w:left w:val="none" w:sz="0" w:space="0" w:color="auto"/>
                        <w:bottom w:val="none" w:sz="0" w:space="0" w:color="auto"/>
                        <w:right w:val="none" w:sz="0" w:space="0" w:color="auto"/>
                      </w:divBdr>
                      <w:divsChild>
                        <w:div w:id="918714126">
                          <w:marLeft w:val="0"/>
                          <w:marRight w:val="0"/>
                          <w:marTop w:val="120"/>
                          <w:marBottom w:val="0"/>
                          <w:divBdr>
                            <w:top w:val="none" w:sz="0" w:space="0" w:color="auto"/>
                            <w:left w:val="none" w:sz="0" w:space="0" w:color="auto"/>
                            <w:bottom w:val="none" w:sz="0" w:space="0" w:color="auto"/>
                            <w:right w:val="none" w:sz="0" w:space="0" w:color="auto"/>
                          </w:divBdr>
                        </w:div>
                        <w:div w:id="2092267950">
                          <w:marLeft w:val="0"/>
                          <w:marRight w:val="0"/>
                          <w:marTop w:val="0"/>
                          <w:marBottom w:val="0"/>
                          <w:divBdr>
                            <w:top w:val="none" w:sz="0" w:space="0" w:color="auto"/>
                            <w:left w:val="none" w:sz="0" w:space="0" w:color="auto"/>
                            <w:bottom w:val="none" w:sz="0" w:space="0" w:color="auto"/>
                            <w:right w:val="none" w:sz="0" w:space="0" w:color="auto"/>
                          </w:divBdr>
                        </w:div>
                      </w:divsChild>
                    </w:div>
                    <w:div w:id="1080099298">
                      <w:marLeft w:val="0"/>
                      <w:marRight w:val="0"/>
                      <w:marTop w:val="0"/>
                      <w:marBottom w:val="0"/>
                      <w:divBdr>
                        <w:top w:val="none" w:sz="0" w:space="0" w:color="auto"/>
                        <w:left w:val="none" w:sz="0" w:space="0" w:color="auto"/>
                        <w:bottom w:val="none" w:sz="0" w:space="0" w:color="auto"/>
                        <w:right w:val="none" w:sz="0" w:space="0" w:color="auto"/>
                      </w:divBdr>
                      <w:divsChild>
                        <w:div w:id="646403540">
                          <w:marLeft w:val="0"/>
                          <w:marRight w:val="0"/>
                          <w:marTop w:val="0"/>
                          <w:marBottom w:val="0"/>
                          <w:divBdr>
                            <w:top w:val="none" w:sz="0" w:space="0" w:color="auto"/>
                            <w:left w:val="none" w:sz="0" w:space="0" w:color="auto"/>
                            <w:bottom w:val="none" w:sz="0" w:space="0" w:color="auto"/>
                            <w:right w:val="none" w:sz="0" w:space="0" w:color="auto"/>
                          </w:divBdr>
                        </w:div>
                        <w:div w:id="1222250995">
                          <w:marLeft w:val="0"/>
                          <w:marRight w:val="0"/>
                          <w:marTop w:val="120"/>
                          <w:marBottom w:val="0"/>
                          <w:divBdr>
                            <w:top w:val="none" w:sz="0" w:space="0" w:color="auto"/>
                            <w:left w:val="none" w:sz="0" w:space="0" w:color="auto"/>
                            <w:bottom w:val="none" w:sz="0" w:space="0" w:color="auto"/>
                            <w:right w:val="none" w:sz="0" w:space="0" w:color="auto"/>
                          </w:divBdr>
                        </w:div>
                      </w:divsChild>
                    </w:div>
                    <w:div w:id="1899899298">
                      <w:marLeft w:val="0"/>
                      <w:marRight w:val="0"/>
                      <w:marTop w:val="0"/>
                      <w:marBottom w:val="0"/>
                      <w:divBdr>
                        <w:top w:val="none" w:sz="0" w:space="0" w:color="auto"/>
                        <w:left w:val="none" w:sz="0" w:space="0" w:color="auto"/>
                        <w:bottom w:val="none" w:sz="0" w:space="0" w:color="auto"/>
                        <w:right w:val="none" w:sz="0" w:space="0" w:color="auto"/>
                      </w:divBdr>
                      <w:divsChild>
                        <w:div w:id="1044863745">
                          <w:marLeft w:val="0"/>
                          <w:marRight w:val="0"/>
                          <w:marTop w:val="120"/>
                          <w:marBottom w:val="0"/>
                          <w:divBdr>
                            <w:top w:val="none" w:sz="0" w:space="0" w:color="auto"/>
                            <w:left w:val="none" w:sz="0" w:space="0" w:color="auto"/>
                            <w:bottom w:val="none" w:sz="0" w:space="0" w:color="auto"/>
                            <w:right w:val="none" w:sz="0" w:space="0" w:color="auto"/>
                          </w:divBdr>
                        </w:div>
                        <w:div w:id="150216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752988">
              <w:marLeft w:val="0"/>
              <w:marRight w:val="0"/>
              <w:marTop w:val="0"/>
              <w:marBottom w:val="0"/>
              <w:divBdr>
                <w:top w:val="none" w:sz="0" w:space="0" w:color="auto"/>
                <w:left w:val="none" w:sz="0" w:space="0" w:color="auto"/>
                <w:bottom w:val="none" w:sz="0" w:space="0" w:color="auto"/>
                <w:right w:val="none" w:sz="0" w:space="0" w:color="auto"/>
              </w:divBdr>
              <w:divsChild>
                <w:div w:id="167402398">
                  <w:marLeft w:val="0"/>
                  <w:marRight w:val="0"/>
                  <w:marTop w:val="0"/>
                  <w:marBottom w:val="0"/>
                  <w:divBdr>
                    <w:top w:val="none" w:sz="0" w:space="0" w:color="auto"/>
                    <w:left w:val="none" w:sz="0" w:space="0" w:color="auto"/>
                    <w:bottom w:val="none" w:sz="0" w:space="0" w:color="auto"/>
                    <w:right w:val="none" w:sz="0" w:space="0" w:color="auto"/>
                  </w:divBdr>
                </w:div>
                <w:div w:id="290285489">
                  <w:marLeft w:val="0"/>
                  <w:marRight w:val="0"/>
                  <w:marTop w:val="120"/>
                  <w:marBottom w:val="0"/>
                  <w:divBdr>
                    <w:top w:val="none" w:sz="0" w:space="0" w:color="auto"/>
                    <w:left w:val="none" w:sz="0" w:space="0" w:color="auto"/>
                    <w:bottom w:val="none" w:sz="0" w:space="0" w:color="auto"/>
                    <w:right w:val="none" w:sz="0" w:space="0" w:color="auto"/>
                  </w:divBdr>
                </w:div>
              </w:divsChild>
            </w:div>
            <w:div w:id="2019388431">
              <w:marLeft w:val="0"/>
              <w:marRight w:val="0"/>
              <w:marTop w:val="0"/>
              <w:marBottom w:val="0"/>
              <w:divBdr>
                <w:top w:val="none" w:sz="0" w:space="0" w:color="auto"/>
                <w:left w:val="none" w:sz="0" w:space="0" w:color="auto"/>
                <w:bottom w:val="none" w:sz="0" w:space="0" w:color="auto"/>
                <w:right w:val="none" w:sz="0" w:space="0" w:color="auto"/>
              </w:divBdr>
              <w:divsChild>
                <w:div w:id="79183363">
                  <w:marLeft w:val="0"/>
                  <w:marRight w:val="0"/>
                  <w:marTop w:val="120"/>
                  <w:marBottom w:val="0"/>
                  <w:divBdr>
                    <w:top w:val="none" w:sz="0" w:space="0" w:color="auto"/>
                    <w:left w:val="none" w:sz="0" w:space="0" w:color="auto"/>
                    <w:bottom w:val="none" w:sz="0" w:space="0" w:color="auto"/>
                    <w:right w:val="none" w:sz="0" w:space="0" w:color="auto"/>
                  </w:divBdr>
                </w:div>
                <w:div w:id="27934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340106">
      <w:bodyDiv w:val="1"/>
      <w:marLeft w:val="0"/>
      <w:marRight w:val="0"/>
      <w:marTop w:val="0"/>
      <w:marBottom w:val="0"/>
      <w:divBdr>
        <w:top w:val="none" w:sz="0" w:space="0" w:color="auto"/>
        <w:left w:val="none" w:sz="0" w:space="0" w:color="auto"/>
        <w:bottom w:val="none" w:sz="0" w:space="0" w:color="auto"/>
        <w:right w:val="none" w:sz="0" w:space="0" w:color="auto"/>
      </w:divBdr>
      <w:divsChild>
        <w:div w:id="270355284">
          <w:marLeft w:val="0"/>
          <w:marRight w:val="0"/>
          <w:marTop w:val="0"/>
          <w:marBottom w:val="0"/>
          <w:divBdr>
            <w:top w:val="none" w:sz="0" w:space="0" w:color="auto"/>
            <w:left w:val="none" w:sz="0" w:space="0" w:color="auto"/>
            <w:bottom w:val="none" w:sz="0" w:space="0" w:color="auto"/>
            <w:right w:val="none" w:sz="0" w:space="0" w:color="auto"/>
          </w:divBdr>
          <w:divsChild>
            <w:div w:id="1450316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649723">
      <w:bodyDiv w:val="1"/>
      <w:marLeft w:val="0"/>
      <w:marRight w:val="0"/>
      <w:marTop w:val="0"/>
      <w:marBottom w:val="0"/>
      <w:divBdr>
        <w:top w:val="none" w:sz="0" w:space="0" w:color="auto"/>
        <w:left w:val="none" w:sz="0" w:space="0" w:color="auto"/>
        <w:bottom w:val="none" w:sz="0" w:space="0" w:color="auto"/>
        <w:right w:val="none" w:sz="0" w:space="0" w:color="auto"/>
      </w:divBdr>
    </w:div>
    <w:div w:id="1728798143">
      <w:bodyDiv w:val="1"/>
      <w:marLeft w:val="0"/>
      <w:marRight w:val="0"/>
      <w:marTop w:val="0"/>
      <w:marBottom w:val="0"/>
      <w:divBdr>
        <w:top w:val="none" w:sz="0" w:space="0" w:color="auto"/>
        <w:left w:val="none" w:sz="0" w:space="0" w:color="auto"/>
        <w:bottom w:val="none" w:sz="0" w:space="0" w:color="auto"/>
        <w:right w:val="none" w:sz="0" w:space="0" w:color="auto"/>
      </w:divBdr>
      <w:divsChild>
        <w:div w:id="357896436">
          <w:marLeft w:val="0"/>
          <w:marRight w:val="0"/>
          <w:marTop w:val="0"/>
          <w:marBottom w:val="0"/>
          <w:divBdr>
            <w:top w:val="none" w:sz="0" w:space="0" w:color="auto"/>
            <w:left w:val="none" w:sz="0" w:space="0" w:color="auto"/>
            <w:bottom w:val="none" w:sz="0" w:space="0" w:color="auto"/>
            <w:right w:val="none" w:sz="0" w:space="0" w:color="auto"/>
          </w:divBdr>
        </w:div>
      </w:divsChild>
    </w:div>
    <w:div w:id="1729448670">
      <w:bodyDiv w:val="1"/>
      <w:marLeft w:val="0"/>
      <w:marRight w:val="0"/>
      <w:marTop w:val="0"/>
      <w:marBottom w:val="0"/>
      <w:divBdr>
        <w:top w:val="none" w:sz="0" w:space="0" w:color="auto"/>
        <w:left w:val="none" w:sz="0" w:space="0" w:color="auto"/>
        <w:bottom w:val="none" w:sz="0" w:space="0" w:color="auto"/>
        <w:right w:val="none" w:sz="0" w:space="0" w:color="auto"/>
      </w:divBdr>
      <w:divsChild>
        <w:div w:id="1945376549">
          <w:marLeft w:val="0"/>
          <w:marRight w:val="0"/>
          <w:marTop w:val="0"/>
          <w:marBottom w:val="0"/>
          <w:divBdr>
            <w:top w:val="none" w:sz="0" w:space="0" w:color="auto"/>
            <w:left w:val="none" w:sz="0" w:space="0" w:color="auto"/>
            <w:bottom w:val="none" w:sz="0" w:space="0" w:color="auto"/>
            <w:right w:val="none" w:sz="0" w:space="0" w:color="auto"/>
          </w:divBdr>
        </w:div>
      </w:divsChild>
    </w:div>
    <w:div w:id="1733578612">
      <w:bodyDiv w:val="1"/>
      <w:marLeft w:val="390"/>
      <w:marRight w:val="390"/>
      <w:marTop w:val="390"/>
      <w:marBottom w:val="0"/>
      <w:divBdr>
        <w:top w:val="none" w:sz="0" w:space="0" w:color="auto"/>
        <w:left w:val="none" w:sz="0" w:space="0" w:color="auto"/>
        <w:bottom w:val="none" w:sz="0" w:space="0" w:color="auto"/>
        <w:right w:val="none" w:sz="0" w:space="0" w:color="auto"/>
      </w:divBdr>
      <w:divsChild>
        <w:div w:id="137919166">
          <w:marLeft w:val="600"/>
          <w:marRight w:val="0"/>
          <w:marTop w:val="0"/>
          <w:marBottom w:val="0"/>
          <w:divBdr>
            <w:top w:val="none" w:sz="0" w:space="0" w:color="auto"/>
            <w:left w:val="none" w:sz="0" w:space="0" w:color="auto"/>
            <w:bottom w:val="none" w:sz="0" w:space="0" w:color="auto"/>
            <w:right w:val="none" w:sz="0" w:space="0" w:color="auto"/>
          </w:divBdr>
        </w:div>
        <w:div w:id="236785546">
          <w:marLeft w:val="600"/>
          <w:marRight w:val="0"/>
          <w:marTop w:val="0"/>
          <w:marBottom w:val="0"/>
          <w:divBdr>
            <w:top w:val="none" w:sz="0" w:space="0" w:color="auto"/>
            <w:left w:val="none" w:sz="0" w:space="0" w:color="auto"/>
            <w:bottom w:val="none" w:sz="0" w:space="0" w:color="auto"/>
            <w:right w:val="none" w:sz="0" w:space="0" w:color="auto"/>
          </w:divBdr>
        </w:div>
        <w:div w:id="404689277">
          <w:marLeft w:val="600"/>
          <w:marRight w:val="0"/>
          <w:marTop w:val="0"/>
          <w:marBottom w:val="0"/>
          <w:divBdr>
            <w:top w:val="none" w:sz="0" w:space="0" w:color="auto"/>
            <w:left w:val="none" w:sz="0" w:space="0" w:color="auto"/>
            <w:bottom w:val="none" w:sz="0" w:space="0" w:color="auto"/>
            <w:right w:val="none" w:sz="0" w:space="0" w:color="auto"/>
          </w:divBdr>
        </w:div>
        <w:div w:id="1072509736">
          <w:marLeft w:val="600"/>
          <w:marRight w:val="0"/>
          <w:marTop w:val="0"/>
          <w:marBottom w:val="0"/>
          <w:divBdr>
            <w:top w:val="none" w:sz="0" w:space="0" w:color="auto"/>
            <w:left w:val="none" w:sz="0" w:space="0" w:color="auto"/>
            <w:bottom w:val="none" w:sz="0" w:space="0" w:color="auto"/>
            <w:right w:val="none" w:sz="0" w:space="0" w:color="auto"/>
          </w:divBdr>
        </w:div>
        <w:div w:id="1955205972">
          <w:marLeft w:val="600"/>
          <w:marRight w:val="0"/>
          <w:marTop w:val="0"/>
          <w:marBottom w:val="0"/>
          <w:divBdr>
            <w:top w:val="none" w:sz="0" w:space="0" w:color="auto"/>
            <w:left w:val="none" w:sz="0" w:space="0" w:color="auto"/>
            <w:bottom w:val="none" w:sz="0" w:space="0" w:color="auto"/>
            <w:right w:val="none" w:sz="0" w:space="0" w:color="auto"/>
          </w:divBdr>
        </w:div>
      </w:divsChild>
    </w:div>
    <w:div w:id="1734892963">
      <w:bodyDiv w:val="1"/>
      <w:marLeft w:val="0"/>
      <w:marRight w:val="0"/>
      <w:marTop w:val="0"/>
      <w:marBottom w:val="0"/>
      <w:divBdr>
        <w:top w:val="none" w:sz="0" w:space="0" w:color="auto"/>
        <w:left w:val="none" w:sz="0" w:space="0" w:color="auto"/>
        <w:bottom w:val="none" w:sz="0" w:space="0" w:color="auto"/>
        <w:right w:val="none" w:sz="0" w:space="0" w:color="auto"/>
      </w:divBdr>
      <w:divsChild>
        <w:div w:id="717702235">
          <w:marLeft w:val="0"/>
          <w:marRight w:val="0"/>
          <w:marTop w:val="0"/>
          <w:marBottom w:val="0"/>
          <w:divBdr>
            <w:top w:val="none" w:sz="0" w:space="0" w:color="auto"/>
            <w:left w:val="none" w:sz="0" w:space="0" w:color="auto"/>
            <w:bottom w:val="none" w:sz="0" w:space="0" w:color="auto"/>
            <w:right w:val="none" w:sz="0" w:space="0" w:color="auto"/>
          </w:divBdr>
          <w:divsChild>
            <w:div w:id="992220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470602">
      <w:bodyDiv w:val="1"/>
      <w:marLeft w:val="0"/>
      <w:marRight w:val="0"/>
      <w:marTop w:val="0"/>
      <w:marBottom w:val="0"/>
      <w:divBdr>
        <w:top w:val="none" w:sz="0" w:space="0" w:color="auto"/>
        <w:left w:val="none" w:sz="0" w:space="0" w:color="auto"/>
        <w:bottom w:val="none" w:sz="0" w:space="0" w:color="auto"/>
        <w:right w:val="none" w:sz="0" w:space="0" w:color="auto"/>
      </w:divBdr>
      <w:divsChild>
        <w:div w:id="520169189">
          <w:marLeft w:val="0"/>
          <w:marRight w:val="0"/>
          <w:marTop w:val="120"/>
          <w:marBottom w:val="0"/>
          <w:divBdr>
            <w:top w:val="none" w:sz="0" w:space="0" w:color="auto"/>
            <w:left w:val="none" w:sz="0" w:space="0" w:color="auto"/>
            <w:bottom w:val="none" w:sz="0" w:space="0" w:color="auto"/>
            <w:right w:val="none" w:sz="0" w:space="0" w:color="auto"/>
          </w:divBdr>
        </w:div>
        <w:div w:id="879558742">
          <w:marLeft w:val="0"/>
          <w:marRight w:val="0"/>
          <w:marTop w:val="0"/>
          <w:marBottom w:val="0"/>
          <w:divBdr>
            <w:top w:val="none" w:sz="0" w:space="0" w:color="auto"/>
            <w:left w:val="none" w:sz="0" w:space="0" w:color="auto"/>
            <w:bottom w:val="none" w:sz="0" w:space="0" w:color="auto"/>
            <w:right w:val="none" w:sz="0" w:space="0" w:color="auto"/>
          </w:divBdr>
        </w:div>
      </w:divsChild>
    </w:div>
    <w:div w:id="1740783345">
      <w:bodyDiv w:val="1"/>
      <w:marLeft w:val="390"/>
      <w:marRight w:val="390"/>
      <w:marTop w:val="390"/>
      <w:marBottom w:val="0"/>
      <w:divBdr>
        <w:top w:val="none" w:sz="0" w:space="0" w:color="auto"/>
        <w:left w:val="none" w:sz="0" w:space="0" w:color="auto"/>
        <w:bottom w:val="none" w:sz="0" w:space="0" w:color="auto"/>
        <w:right w:val="none" w:sz="0" w:space="0" w:color="auto"/>
      </w:divBdr>
      <w:divsChild>
        <w:div w:id="602154401">
          <w:marLeft w:val="600"/>
          <w:marRight w:val="0"/>
          <w:marTop w:val="0"/>
          <w:marBottom w:val="0"/>
          <w:divBdr>
            <w:top w:val="none" w:sz="0" w:space="0" w:color="auto"/>
            <w:left w:val="none" w:sz="0" w:space="0" w:color="auto"/>
            <w:bottom w:val="none" w:sz="0" w:space="0" w:color="auto"/>
            <w:right w:val="none" w:sz="0" w:space="0" w:color="auto"/>
          </w:divBdr>
        </w:div>
        <w:div w:id="837037145">
          <w:marLeft w:val="600"/>
          <w:marRight w:val="0"/>
          <w:marTop w:val="0"/>
          <w:marBottom w:val="0"/>
          <w:divBdr>
            <w:top w:val="none" w:sz="0" w:space="0" w:color="auto"/>
            <w:left w:val="none" w:sz="0" w:space="0" w:color="auto"/>
            <w:bottom w:val="none" w:sz="0" w:space="0" w:color="auto"/>
            <w:right w:val="none" w:sz="0" w:space="0" w:color="auto"/>
          </w:divBdr>
        </w:div>
      </w:divsChild>
    </w:div>
    <w:div w:id="1747409797">
      <w:bodyDiv w:val="1"/>
      <w:marLeft w:val="0"/>
      <w:marRight w:val="0"/>
      <w:marTop w:val="0"/>
      <w:marBottom w:val="0"/>
      <w:divBdr>
        <w:top w:val="none" w:sz="0" w:space="0" w:color="auto"/>
        <w:left w:val="none" w:sz="0" w:space="0" w:color="auto"/>
        <w:bottom w:val="none" w:sz="0" w:space="0" w:color="auto"/>
        <w:right w:val="none" w:sz="0" w:space="0" w:color="auto"/>
      </w:divBdr>
      <w:divsChild>
        <w:div w:id="414520738">
          <w:marLeft w:val="0"/>
          <w:marRight w:val="0"/>
          <w:marTop w:val="0"/>
          <w:marBottom w:val="0"/>
          <w:divBdr>
            <w:top w:val="none" w:sz="0" w:space="0" w:color="auto"/>
            <w:left w:val="none" w:sz="0" w:space="0" w:color="auto"/>
            <w:bottom w:val="none" w:sz="0" w:space="0" w:color="auto"/>
            <w:right w:val="none" w:sz="0" w:space="0" w:color="auto"/>
          </w:divBdr>
        </w:div>
      </w:divsChild>
    </w:div>
    <w:div w:id="1754661542">
      <w:bodyDiv w:val="1"/>
      <w:marLeft w:val="0"/>
      <w:marRight w:val="0"/>
      <w:marTop w:val="0"/>
      <w:marBottom w:val="0"/>
      <w:divBdr>
        <w:top w:val="none" w:sz="0" w:space="0" w:color="auto"/>
        <w:left w:val="none" w:sz="0" w:space="0" w:color="auto"/>
        <w:bottom w:val="none" w:sz="0" w:space="0" w:color="auto"/>
        <w:right w:val="none" w:sz="0" w:space="0" w:color="auto"/>
      </w:divBdr>
    </w:div>
    <w:div w:id="1755055421">
      <w:bodyDiv w:val="1"/>
      <w:marLeft w:val="0"/>
      <w:marRight w:val="0"/>
      <w:marTop w:val="0"/>
      <w:marBottom w:val="0"/>
      <w:divBdr>
        <w:top w:val="none" w:sz="0" w:space="0" w:color="auto"/>
        <w:left w:val="none" w:sz="0" w:space="0" w:color="auto"/>
        <w:bottom w:val="none" w:sz="0" w:space="0" w:color="auto"/>
        <w:right w:val="none" w:sz="0" w:space="0" w:color="auto"/>
      </w:divBdr>
      <w:divsChild>
        <w:div w:id="806624463">
          <w:marLeft w:val="0"/>
          <w:marRight w:val="0"/>
          <w:marTop w:val="120"/>
          <w:marBottom w:val="0"/>
          <w:divBdr>
            <w:top w:val="none" w:sz="0" w:space="0" w:color="auto"/>
            <w:left w:val="none" w:sz="0" w:space="0" w:color="auto"/>
            <w:bottom w:val="none" w:sz="0" w:space="0" w:color="auto"/>
            <w:right w:val="none" w:sz="0" w:space="0" w:color="auto"/>
          </w:divBdr>
        </w:div>
        <w:div w:id="1334335944">
          <w:marLeft w:val="0"/>
          <w:marRight w:val="0"/>
          <w:marTop w:val="0"/>
          <w:marBottom w:val="0"/>
          <w:divBdr>
            <w:top w:val="none" w:sz="0" w:space="0" w:color="auto"/>
            <w:left w:val="none" w:sz="0" w:space="0" w:color="auto"/>
            <w:bottom w:val="none" w:sz="0" w:space="0" w:color="auto"/>
            <w:right w:val="none" w:sz="0" w:space="0" w:color="auto"/>
          </w:divBdr>
        </w:div>
      </w:divsChild>
    </w:div>
    <w:div w:id="1762413497">
      <w:bodyDiv w:val="1"/>
      <w:marLeft w:val="0"/>
      <w:marRight w:val="0"/>
      <w:marTop w:val="0"/>
      <w:marBottom w:val="0"/>
      <w:divBdr>
        <w:top w:val="none" w:sz="0" w:space="0" w:color="auto"/>
        <w:left w:val="none" w:sz="0" w:space="0" w:color="auto"/>
        <w:bottom w:val="none" w:sz="0" w:space="0" w:color="auto"/>
        <w:right w:val="none" w:sz="0" w:space="0" w:color="auto"/>
      </w:divBdr>
      <w:divsChild>
        <w:div w:id="1897159939">
          <w:marLeft w:val="0"/>
          <w:marRight w:val="0"/>
          <w:marTop w:val="0"/>
          <w:marBottom w:val="0"/>
          <w:divBdr>
            <w:top w:val="none" w:sz="0" w:space="0" w:color="auto"/>
            <w:left w:val="none" w:sz="0" w:space="0" w:color="auto"/>
            <w:bottom w:val="none" w:sz="0" w:space="0" w:color="auto"/>
            <w:right w:val="none" w:sz="0" w:space="0" w:color="auto"/>
          </w:divBdr>
        </w:div>
      </w:divsChild>
    </w:div>
    <w:div w:id="1762986270">
      <w:bodyDiv w:val="1"/>
      <w:marLeft w:val="0"/>
      <w:marRight w:val="0"/>
      <w:marTop w:val="0"/>
      <w:marBottom w:val="0"/>
      <w:divBdr>
        <w:top w:val="none" w:sz="0" w:space="0" w:color="auto"/>
        <w:left w:val="none" w:sz="0" w:space="0" w:color="auto"/>
        <w:bottom w:val="none" w:sz="0" w:space="0" w:color="auto"/>
        <w:right w:val="none" w:sz="0" w:space="0" w:color="auto"/>
      </w:divBdr>
      <w:divsChild>
        <w:div w:id="474566477">
          <w:marLeft w:val="0"/>
          <w:marRight w:val="0"/>
          <w:marTop w:val="0"/>
          <w:marBottom w:val="0"/>
          <w:divBdr>
            <w:top w:val="none" w:sz="0" w:space="0" w:color="auto"/>
            <w:left w:val="none" w:sz="0" w:space="0" w:color="auto"/>
            <w:bottom w:val="none" w:sz="0" w:space="0" w:color="auto"/>
            <w:right w:val="none" w:sz="0" w:space="0" w:color="auto"/>
          </w:divBdr>
        </w:div>
      </w:divsChild>
    </w:div>
    <w:div w:id="1762992134">
      <w:bodyDiv w:val="1"/>
      <w:marLeft w:val="0"/>
      <w:marRight w:val="0"/>
      <w:marTop w:val="0"/>
      <w:marBottom w:val="0"/>
      <w:divBdr>
        <w:top w:val="none" w:sz="0" w:space="0" w:color="auto"/>
        <w:left w:val="none" w:sz="0" w:space="0" w:color="auto"/>
        <w:bottom w:val="none" w:sz="0" w:space="0" w:color="auto"/>
        <w:right w:val="none" w:sz="0" w:space="0" w:color="auto"/>
      </w:divBdr>
      <w:divsChild>
        <w:div w:id="31004670">
          <w:marLeft w:val="0"/>
          <w:marRight w:val="0"/>
          <w:marTop w:val="0"/>
          <w:marBottom w:val="0"/>
          <w:divBdr>
            <w:top w:val="none" w:sz="0" w:space="0" w:color="auto"/>
            <w:left w:val="none" w:sz="0" w:space="0" w:color="auto"/>
            <w:bottom w:val="none" w:sz="0" w:space="0" w:color="auto"/>
            <w:right w:val="none" w:sz="0" w:space="0" w:color="auto"/>
          </w:divBdr>
        </w:div>
        <w:div w:id="740324207">
          <w:marLeft w:val="0"/>
          <w:marRight w:val="0"/>
          <w:marTop w:val="120"/>
          <w:marBottom w:val="0"/>
          <w:divBdr>
            <w:top w:val="none" w:sz="0" w:space="0" w:color="auto"/>
            <w:left w:val="none" w:sz="0" w:space="0" w:color="auto"/>
            <w:bottom w:val="none" w:sz="0" w:space="0" w:color="auto"/>
            <w:right w:val="none" w:sz="0" w:space="0" w:color="auto"/>
          </w:divBdr>
        </w:div>
      </w:divsChild>
    </w:div>
    <w:div w:id="1774132828">
      <w:bodyDiv w:val="1"/>
      <w:marLeft w:val="390"/>
      <w:marRight w:val="390"/>
      <w:marTop w:val="390"/>
      <w:marBottom w:val="0"/>
      <w:divBdr>
        <w:top w:val="none" w:sz="0" w:space="0" w:color="auto"/>
        <w:left w:val="none" w:sz="0" w:space="0" w:color="auto"/>
        <w:bottom w:val="none" w:sz="0" w:space="0" w:color="auto"/>
        <w:right w:val="none" w:sz="0" w:space="0" w:color="auto"/>
      </w:divBdr>
    </w:div>
    <w:div w:id="1779567701">
      <w:bodyDiv w:val="1"/>
      <w:marLeft w:val="0"/>
      <w:marRight w:val="0"/>
      <w:marTop w:val="0"/>
      <w:marBottom w:val="0"/>
      <w:divBdr>
        <w:top w:val="none" w:sz="0" w:space="0" w:color="auto"/>
        <w:left w:val="none" w:sz="0" w:space="0" w:color="auto"/>
        <w:bottom w:val="none" w:sz="0" w:space="0" w:color="auto"/>
        <w:right w:val="none" w:sz="0" w:space="0" w:color="auto"/>
      </w:divBdr>
    </w:div>
    <w:div w:id="1785464471">
      <w:bodyDiv w:val="1"/>
      <w:marLeft w:val="0"/>
      <w:marRight w:val="0"/>
      <w:marTop w:val="0"/>
      <w:marBottom w:val="0"/>
      <w:divBdr>
        <w:top w:val="none" w:sz="0" w:space="0" w:color="auto"/>
        <w:left w:val="none" w:sz="0" w:space="0" w:color="auto"/>
        <w:bottom w:val="none" w:sz="0" w:space="0" w:color="auto"/>
        <w:right w:val="none" w:sz="0" w:space="0" w:color="auto"/>
      </w:divBdr>
      <w:divsChild>
        <w:div w:id="322707474">
          <w:marLeft w:val="0"/>
          <w:marRight w:val="0"/>
          <w:marTop w:val="0"/>
          <w:marBottom w:val="0"/>
          <w:divBdr>
            <w:top w:val="none" w:sz="0" w:space="0" w:color="auto"/>
            <w:left w:val="none" w:sz="0" w:space="0" w:color="auto"/>
            <w:bottom w:val="none" w:sz="0" w:space="0" w:color="auto"/>
            <w:right w:val="none" w:sz="0" w:space="0" w:color="auto"/>
          </w:divBdr>
        </w:div>
      </w:divsChild>
    </w:div>
    <w:div w:id="1787236059">
      <w:bodyDiv w:val="1"/>
      <w:marLeft w:val="0"/>
      <w:marRight w:val="0"/>
      <w:marTop w:val="0"/>
      <w:marBottom w:val="0"/>
      <w:divBdr>
        <w:top w:val="none" w:sz="0" w:space="0" w:color="auto"/>
        <w:left w:val="none" w:sz="0" w:space="0" w:color="auto"/>
        <w:bottom w:val="none" w:sz="0" w:space="0" w:color="auto"/>
        <w:right w:val="none" w:sz="0" w:space="0" w:color="auto"/>
      </w:divBdr>
      <w:divsChild>
        <w:div w:id="853300433">
          <w:marLeft w:val="0"/>
          <w:marRight w:val="0"/>
          <w:marTop w:val="0"/>
          <w:marBottom w:val="0"/>
          <w:divBdr>
            <w:top w:val="none" w:sz="0" w:space="0" w:color="auto"/>
            <w:left w:val="none" w:sz="0" w:space="0" w:color="auto"/>
            <w:bottom w:val="none" w:sz="0" w:space="0" w:color="auto"/>
            <w:right w:val="none" w:sz="0" w:space="0" w:color="auto"/>
          </w:divBdr>
        </w:div>
        <w:div w:id="1260019136">
          <w:marLeft w:val="0"/>
          <w:marRight w:val="0"/>
          <w:marTop w:val="120"/>
          <w:marBottom w:val="0"/>
          <w:divBdr>
            <w:top w:val="none" w:sz="0" w:space="0" w:color="auto"/>
            <w:left w:val="none" w:sz="0" w:space="0" w:color="auto"/>
            <w:bottom w:val="none" w:sz="0" w:space="0" w:color="auto"/>
            <w:right w:val="none" w:sz="0" w:space="0" w:color="auto"/>
          </w:divBdr>
        </w:div>
      </w:divsChild>
    </w:div>
    <w:div w:id="1791515415">
      <w:bodyDiv w:val="1"/>
      <w:marLeft w:val="0"/>
      <w:marRight w:val="0"/>
      <w:marTop w:val="0"/>
      <w:marBottom w:val="0"/>
      <w:divBdr>
        <w:top w:val="none" w:sz="0" w:space="0" w:color="auto"/>
        <w:left w:val="none" w:sz="0" w:space="0" w:color="auto"/>
        <w:bottom w:val="none" w:sz="0" w:space="0" w:color="auto"/>
        <w:right w:val="none" w:sz="0" w:space="0" w:color="auto"/>
      </w:divBdr>
      <w:divsChild>
        <w:div w:id="87195022">
          <w:marLeft w:val="0"/>
          <w:marRight w:val="0"/>
          <w:marTop w:val="0"/>
          <w:marBottom w:val="0"/>
          <w:divBdr>
            <w:top w:val="none" w:sz="0" w:space="0" w:color="auto"/>
            <w:left w:val="none" w:sz="0" w:space="0" w:color="auto"/>
            <w:bottom w:val="none" w:sz="0" w:space="0" w:color="auto"/>
            <w:right w:val="none" w:sz="0" w:space="0" w:color="auto"/>
          </w:divBdr>
          <w:divsChild>
            <w:div w:id="1138496573">
              <w:marLeft w:val="0"/>
              <w:marRight w:val="0"/>
              <w:marTop w:val="0"/>
              <w:marBottom w:val="0"/>
              <w:divBdr>
                <w:top w:val="none" w:sz="0" w:space="0" w:color="auto"/>
                <w:left w:val="none" w:sz="0" w:space="0" w:color="auto"/>
                <w:bottom w:val="none" w:sz="0" w:space="0" w:color="auto"/>
                <w:right w:val="none" w:sz="0" w:space="0" w:color="auto"/>
              </w:divBdr>
              <w:divsChild>
                <w:div w:id="1244028736">
                  <w:marLeft w:val="0"/>
                  <w:marRight w:val="0"/>
                  <w:marTop w:val="0"/>
                  <w:marBottom w:val="0"/>
                  <w:divBdr>
                    <w:top w:val="none" w:sz="0" w:space="0" w:color="auto"/>
                    <w:left w:val="none" w:sz="0" w:space="0" w:color="auto"/>
                    <w:bottom w:val="none" w:sz="0" w:space="0" w:color="auto"/>
                    <w:right w:val="none" w:sz="0" w:space="0" w:color="auto"/>
                  </w:divBdr>
                </w:div>
                <w:div w:id="2037150973">
                  <w:marLeft w:val="0"/>
                  <w:marRight w:val="0"/>
                  <w:marTop w:val="120"/>
                  <w:marBottom w:val="0"/>
                  <w:divBdr>
                    <w:top w:val="none" w:sz="0" w:space="0" w:color="auto"/>
                    <w:left w:val="none" w:sz="0" w:space="0" w:color="auto"/>
                    <w:bottom w:val="none" w:sz="0" w:space="0" w:color="auto"/>
                    <w:right w:val="none" w:sz="0" w:space="0" w:color="auto"/>
                  </w:divBdr>
                </w:div>
              </w:divsChild>
            </w:div>
            <w:div w:id="1921133040">
              <w:marLeft w:val="0"/>
              <w:marRight w:val="0"/>
              <w:marTop w:val="0"/>
              <w:marBottom w:val="0"/>
              <w:divBdr>
                <w:top w:val="none" w:sz="0" w:space="0" w:color="auto"/>
                <w:left w:val="none" w:sz="0" w:space="0" w:color="auto"/>
                <w:bottom w:val="none" w:sz="0" w:space="0" w:color="auto"/>
                <w:right w:val="none" w:sz="0" w:space="0" w:color="auto"/>
              </w:divBdr>
              <w:divsChild>
                <w:div w:id="716395198">
                  <w:marLeft w:val="0"/>
                  <w:marRight w:val="0"/>
                  <w:marTop w:val="0"/>
                  <w:marBottom w:val="0"/>
                  <w:divBdr>
                    <w:top w:val="none" w:sz="0" w:space="0" w:color="auto"/>
                    <w:left w:val="none" w:sz="0" w:space="0" w:color="auto"/>
                    <w:bottom w:val="none" w:sz="0" w:space="0" w:color="auto"/>
                    <w:right w:val="none" w:sz="0" w:space="0" w:color="auto"/>
                  </w:divBdr>
                </w:div>
                <w:div w:id="172340677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805346029">
      <w:bodyDiv w:val="1"/>
      <w:marLeft w:val="0"/>
      <w:marRight w:val="0"/>
      <w:marTop w:val="0"/>
      <w:marBottom w:val="0"/>
      <w:divBdr>
        <w:top w:val="none" w:sz="0" w:space="0" w:color="auto"/>
        <w:left w:val="none" w:sz="0" w:space="0" w:color="auto"/>
        <w:bottom w:val="none" w:sz="0" w:space="0" w:color="auto"/>
        <w:right w:val="none" w:sz="0" w:space="0" w:color="auto"/>
      </w:divBdr>
    </w:div>
    <w:div w:id="1810435796">
      <w:bodyDiv w:val="1"/>
      <w:marLeft w:val="390"/>
      <w:marRight w:val="390"/>
      <w:marTop w:val="390"/>
      <w:marBottom w:val="0"/>
      <w:divBdr>
        <w:top w:val="none" w:sz="0" w:space="0" w:color="auto"/>
        <w:left w:val="none" w:sz="0" w:space="0" w:color="auto"/>
        <w:bottom w:val="none" w:sz="0" w:space="0" w:color="auto"/>
        <w:right w:val="none" w:sz="0" w:space="0" w:color="auto"/>
      </w:divBdr>
    </w:div>
    <w:div w:id="1812553818">
      <w:bodyDiv w:val="1"/>
      <w:marLeft w:val="0"/>
      <w:marRight w:val="0"/>
      <w:marTop w:val="0"/>
      <w:marBottom w:val="0"/>
      <w:divBdr>
        <w:top w:val="none" w:sz="0" w:space="0" w:color="auto"/>
        <w:left w:val="none" w:sz="0" w:space="0" w:color="auto"/>
        <w:bottom w:val="none" w:sz="0" w:space="0" w:color="auto"/>
        <w:right w:val="none" w:sz="0" w:space="0" w:color="auto"/>
      </w:divBdr>
      <w:divsChild>
        <w:div w:id="19823645">
          <w:marLeft w:val="0"/>
          <w:marRight w:val="0"/>
          <w:marTop w:val="0"/>
          <w:marBottom w:val="0"/>
          <w:divBdr>
            <w:top w:val="none" w:sz="0" w:space="0" w:color="auto"/>
            <w:left w:val="none" w:sz="0" w:space="0" w:color="auto"/>
            <w:bottom w:val="none" w:sz="0" w:space="0" w:color="auto"/>
            <w:right w:val="none" w:sz="0" w:space="0" w:color="auto"/>
          </w:divBdr>
          <w:divsChild>
            <w:div w:id="591400316">
              <w:marLeft w:val="0"/>
              <w:marRight w:val="0"/>
              <w:marTop w:val="120"/>
              <w:marBottom w:val="0"/>
              <w:divBdr>
                <w:top w:val="none" w:sz="0" w:space="0" w:color="auto"/>
                <w:left w:val="none" w:sz="0" w:space="0" w:color="auto"/>
                <w:bottom w:val="none" w:sz="0" w:space="0" w:color="auto"/>
                <w:right w:val="none" w:sz="0" w:space="0" w:color="auto"/>
              </w:divBdr>
            </w:div>
            <w:div w:id="1387681121">
              <w:marLeft w:val="0"/>
              <w:marRight w:val="0"/>
              <w:marTop w:val="0"/>
              <w:marBottom w:val="0"/>
              <w:divBdr>
                <w:top w:val="none" w:sz="0" w:space="0" w:color="auto"/>
                <w:left w:val="none" w:sz="0" w:space="0" w:color="auto"/>
                <w:bottom w:val="none" w:sz="0" w:space="0" w:color="auto"/>
                <w:right w:val="none" w:sz="0" w:space="0" w:color="auto"/>
              </w:divBdr>
            </w:div>
          </w:divsChild>
        </w:div>
        <w:div w:id="185796813">
          <w:marLeft w:val="0"/>
          <w:marRight w:val="0"/>
          <w:marTop w:val="0"/>
          <w:marBottom w:val="0"/>
          <w:divBdr>
            <w:top w:val="none" w:sz="0" w:space="0" w:color="auto"/>
            <w:left w:val="none" w:sz="0" w:space="0" w:color="auto"/>
            <w:bottom w:val="none" w:sz="0" w:space="0" w:color="auto"/>
            <w:right w:val="none" w:sz="0" w:space="0" w:color="auto"/>
          </w:divBdr>
          <w:divsChild>
            <w:div w:id="196311779">
              <w:marLeft w:val="0"/>
              <w:marRight w:val="0"/>
              <w:marTop w:val="0"/>
              <w:marBottom w:val="0"/>
              <w:divBdr>
                <w:top w:val="none" w:sz="0" w:space="0" w:color="auto"/>
                <w:left w:val="none" w:sz="0" w:space="0" w:color="auto"/>
                <w:bottom w:val="none" w:sz="0" w:space="0" w:color="auto"/>
                <w:right w:val="none" w:sz="0" w:space="0" w:color="auto"/>
              </w:divBdr>
            </w:div>
            <w:div w:id="426389087">
              <w:marLeft w:val="0"/>
              <w:marRight w:val="0"/>
              <w:marTop w:val="120"/>
              <w:marBottom w:val="0"/>
              <w:divBdr>
                <w:top w:val="none" w:sz="0" w:space="0" w:color="auto"/>
                <w:left w:val="none" w:sz="0" w:space="0" w:color="auto"/>
                <w:bottom w:val="none" w:sz="0" w:space="0" w:color="auto"/>
                <w:right w:val="none" w:sz="0" w:space="0" w:color="auto"/>
              </w:divBdr>
            </w:div>
          </w:divsChild>
        </w:div>
        <w:div w:id="316615841">
          <w:marLeft w:val="0"/>
          <w:marRight w:val="0"/>
          <w:marTop w:val="0"/>
          <w:marBottom w:val="0"/>
          <w:divBdr>
            <w:top w:val="none" w:sz="0" w:space="0" w:color="auto"/>
            <w:left w:val="none" w:sz="0" w:space="0" w:color="auto"/>
            <w:bottom w:val="none" w:sz="0" w:space="0" w:color="auto"/>
            <w:right w:val="none" w:sz="0" w:space="0" w:color="auto"/>
          </w:divBdr>
          <w:divsChild>
            <w:div w:id="21322646">
              <w:marLeft w:val="0"/>
              <w:marRight w:val="0"/>
              <w:marTop w:val="120"/>
              <w:marBottom w:val="0"/>
              <w:divBdr>
                <w:top w:val="none" w:sz="0" w:space="0" w:color="auto"/>
                <w:left w:val="none" w:sz="0" w:space="0" w:color="auto"/>
                <w:bottom w:val="none" w:sz="0" w:space="0" w:color="auto"/>
                <w:right w:val="none" w:sz="0" w:space="0" w:color="auto"/>
              </w:divBdr>
            </w:div>
            <w:div w:id="901715646">
              <w:marLeft w:val="0"/>
              <w:marRight w:val="0"/>
              <w:marTop w:val="0"/>
              <w:marBottom w:val="0"/>
              <w:divBdr>
                <w:top w:val="none" w:sz="0" w:space="0" w:color="auto"/>
                <w:left w:val="none" w:sz="0" w:space="0" w:color="auto"/>
                <w:bottom w:val="none" w:sz="0" w:space="0" w:color="auto"/>
                <w:right w:val="none" w:sz="0" w:space="0" w:color="auto"/>
              </w:divBdr>
            </w:div>
          </w:divsChild>
        </w:div>
        <w:div w:id="656617155">
          <w:marLeft w:val="0"/>
          <w:marRight w:val="0"/>
          <w:marTop w:val="0"/>
          <w:marBottom w:val="0"/>
          <w:divBdr>
            <w:top w:val="none" w:sz="0" w:space="0" w:color="auto"/>
            <w:left w:val="none" w:sz="0" w:space="0" w:color="auto"/>
            <w:bottom w:val="none" w:sz="0" w:space="0" w:color="auto"/>
            <w:right w:val="none" w:sz="0" w:space="0" w:color="auto"/>
          </w:divBdr>
          <w:divsChild>
            <w:div w:id="34700378">
              <w:marLeft w:val="0"/>
              <w:marRight w:val="0"/>
              <w:marTop w:val="120"/>
              <w:marBottom w:val="0"/>
              <w:divBdr>
                <w:top w:val="none" w:sz="0" w:space="0" w:color="auto"/>
                <w:left w:val="none" w:sz="0" w:space="0" w:color="auto"/>
                <w:bottom w:val="none" w:sz="0" w:space="0" w:color="auto"/>
                <w:right w:val="none" w:sz="0" w:space="0" w:color="auto"/>
              </w:divBdr>
            </w:div>
            <w:div w:id="1049720661">
              <w:marLeft w:val="0"/>
              <w:marRight w:val="0"/>
              <w:marTop w:val="0"/>
              <w:marBottom w:val="0"/>
              <w:divBdr>
                <w:top w:val="none" w:sz="0" w:space="0" w:color="auto"/>
                <w:left w:val="none" w:sz="0" w:space="0" w:color="auto"/>
                <w:bottom w:val="none" w:sz="0" w:space="0" w:color="auto"/>
                <w:right w:val="none" w:sz="0" w:space="0" w:color="auto"/>
              </w:divBdr>
            </w:div>
          </w:divsChild>
        </w:div>
        <w:div w:id="685257502">
          <w:marLeft w:val="0"/>
          <w:marRight w:val="0"/>
          <w:marTop w:val="0"/>
          <w:marBottom w:val="0"/>
          <w:divBdr>
            <w:top w:val="none" w:sz="0" w:space="0" w:color="auto"/>
            <w:left w:val="none" w:sz="0" w:space="0" w:color="auto"/>
            <w:bottom w:val="none" w:sz="0" w:space="0" w:color="auto"/>
            <w:right w:val="none" w:sz="0" w:space="0" w:color="auto"/>
          </w:divBdr>
          <w:divsChild>
            <w:div w:id="1421102074">
              <w:marLeft w:val="0"/>
              <w:marRight w:val="0"/>
              <w:marTop w:val="120"/>
              <w:marBottom w:val="0"/>
              <w:divBdr>
                <w:top w:val="none" w:sz="0" w:space="0" w:color="auto"/>
                <w:left w:val="none" w:sz="0" w:space="0" w:color="auto"/>
                <w:bottom w:val="none" w:sz="0" w:space="0" w:color="auto"/>
                <w:right w:val="none" w:sz="0" w:space="0" w:color="auto"/>
              </w:divBdr>
            </w:div>
            <w:div w:id="1687752262">
              <w:marLeft w:val="0"/>
              <w:marRight w:val="0"/>
              <w:marTop w:val="0"/>
              <w:marBottom w:val="0"/>
              <w:divBdr>
                <w:top w:val="none" w:sz="0" w:space="0" w:color="auto"/>
                <w:left w:val="none" w:sz="0" w:space="0" w:color="auto"/>
                <w:bottom w:val="none" w:sz="0" w:space="0" w:color="auto"/>
                <w:right w:val="none" w:sz="0" w:space="0" w:color="auto"/>
              </w:divBdr>
            </w:div>
          </w:divsChild>
        </w:div>
        <w:div w:id="707485714">
          <w:marLeft w:val="0"/>
          <w:marRight w:val="0"/>
          <w:marTop w:val="0"/>
          <w:marBottom w:val="0"/>
          <w:divBdr>
            <w:top w:val="none" w:sz="0" w:space="0" w:color="auto"/>
            <w:left w:val="none" w:sz="0" w:space="0" w:color="auto"/>
            <w:bottom w:val="none" w:sz="0" w:space="0" w:color="auto"/>
            <w:right w:val="none" w:sz="0" w:space="0" w:color="auto"/>
          </w:divBdr>
          <w:divsChild>
            <w:div w:id="121384848">
              <w:marLeft w:val="0"/>
              <w:marRight w:val="0"/>
              <w:marTop w:val="120"/>
              <w:marBottom w:val="0"/>
              <w:divBdr>
                <w:top w:val="none" w:sz="0" w:space="0" w:color="auto"/>
                <w:left w:val="none" w:sz="0" w:space="0" w:color="auto"/>
                <w:bottom w:val="none" w:sz="0" w:space="0" w:color="auto"/>
                <w:right w:val="none" w:sz="0" w:space="0" w:color="auto"/>
              </w:divBdr>
            </w:div>
            <w:div w:id="876745343">
              <w:marLeft w:val="0"/>
              <w:marRight w:val="0"/>
              <w:marTop w:val="0"/>
              <w:marBottom w:val="0"/>
              <w:divBdr>
                <w:top w:val="none" w:sz="0" w:space="0" w:color="auto"/>
                <w:left w:val="none" w:sz="0" w:space="0" w:color="auto"/>
                <w:bottom w:val="none" w:sz="0" w:space="0" w:color="auto"/>
                <w:right w:val="none" w:sz="0" w:space="0" w:color="auto"/>
              </w:divBdr>
            </w:div>
          </w:divsChild>
        </w:div>
        <w:div w:id="805392776">
          <w:marLeft w:val="0"/>
          <w:marRight w:val="0"/>
          <w:marTop w:val="0"/>
          <w:marBottom w:val="0"/>
          <w:divBdr>
            <w:top w:val="none" w:sz="0" w:space="0" w:color="auto"/>
            <w:left w:val="none" w:sz="0" w:space="0" w:color="auto"/>
            <w:bottom w:val="none" w:sz="0" w:space="0" w:color="auto"/>
            <w:right w:val="none" w:sz="0" w:space="0" w:color="auto"/>
          </w:divBdr>
          <w:divsChild>
            <w:div w:id="911814407">
              <w:marLeft w:val="0"/>
              <w:marRight w:val="0"/>
              <w:marTop w:val="120"/>
              <w:marBottom w:val="0"/>
              <w:divBdr>
                <w:top w:val="none" w:sz="0" w:space="0" w:color="auto"/>
                <w:left w:val="none" w:sz="0" w:space="0" w:color="auto"/>
                <w:bottom w:val="none" w:sz="0" w:space="0" w:color="auto"/>
                <w:right w:val="none" w:sz="0" w:space="0" w:color="auto"/>
              </w:divBdr>
            </w:div>
            <w:div w:id="1155605264">
              <w:marLeft w:val="0"/>
              <w:marRight w:val="0"/>
              <w:marTop w:val="0"/>
              <w:marBottom w:val="0"/>
              <w:divBdr>
                <w:top w:val="none" w:sz="0" w:space="0" w:color="auto"/>
                <w:left w:val="none" w:sz="0" w:space="0" w:color="auto"/>
                <w:bottom w:val="none" w:sz="0" w:space="0" w:color="auto"/>
                <w:right w:val="none" w:sz="0" w:space="0" w:color="auto"/>
              </w:divBdr>
            </w:div>
          </w:divsChild>
        </w:div>
        <w:div w:id="860363345">
          <w:marLeft w:val="0"/>
          <w:marRight w:val="0"/>
          <w:marTop w:val="0"/>
          <w:marBottom w:val="0"/>
          <w:divBdr>
            <w:top w:val="none" w:sz="0" w:space="0" w:color="auto"/>
            <w:left w:val="none" w:sz="0" w:space="0" w:color="auto"/>
            <w:bottom w:val="none" w:sz="0" w:space="0" w:color="auto"/>
            <w:right w:val="none" w:sz="0" w:space="0" w:color="auto"/>
          </w:divBdr>
          <w:divsChild>
            <w:div w:id="341593182">
              <w:marLeft w:val="0"/>
              <w:marRight w:val="0"/>
              <w:marTop w:val="120"/>
              <w:marBottom w:val="0"/>
              <w:divBdr>
                <w:top w:val="none" w:sz="0" w:space="0" w:color="auto"/>
                <w:left w:val="none" w:sz="0" w:space="0" w:color="auto"/>
                <w:bottom w:val="none" w:sz="0" w:space="0" w:color="auto"/>
                <w:right w:val="none" w:sz="0" w:space="0" w:color="auto"/>
              </w:divBdr>
            </w:div>
            <w:div w:id="1458068444">
              <w:marLeft w:val="0"/>
              <w:marRight w:val="0"/>
              <w:marTop w:val="0"/>
              <w:marBottom w:val="0"/>
              <w:divBdr>
                <w:top w:val="none" w:sz="0" w:space="0" w:color="auto"/>
                <w:left w:val="none" w:sz="0" w:space="0" w:color="auto"/>
                <w:bottom w:val="none" w:sz="0" w:space="0" w:color="auto"/>
                <w:right w:val="none" w:sz="0" w:space="0" w:color="auto"/>
              </w:divBdr>
            </w:div>
          </w:divsChild>
        </w:div>
        <w:div w:id="929972559">
          <w:marLeft w:val="0"/>
          <w:marRight w:val="0"/>
          <w:marTop w:val="0"/>
          <w:marBottom w:val="0"/>
          <w:divBdr>
            <w:top w:val="none" w:sz="0" w:space="0" w:color="auto"/>
            <w:left w:val="none" w:sz="0" w:space="0" w:color="auto"/>
            <w:bottom w:val="none" w:sz="0" w:space="0" w:color="auto"/>
            <w:right w:val="none" w:sz="0" w:space="0" w:color="auto"/>
          </w:divBdr>
          <w:divsChild>
            <w:div w:id="574777727">
              <w:marLeft w:val="0"/>
              <w:marRight w:val="0"/>
              <w:marTop w:val="120"/>
              <w:marBottom w:val="0"/>
              <w:divBdr>
                <w:top w:val="none" w:sz="0" w:space="0" w:color="auto"/>
                <w:left w:val="none" w:sz="0" w:space="0" w:color="auto"/>
                <w:bottom w:val="none" w:sz="0" w:space="0" w:color="auto"/>
                <w:right w:val="none" w:sz="0" w:space="0" w:color="auto"/>
              </w:divBdr>
            </w:div>
            <w:div w:id="1145589160">
              <w:marLeft w:val="0"/>
              <w:marRight w:val="0"/>
              <w:marTop w:val="0"/>
              <w:marBottom w:val="0"/>
              <w:divBdr>
                <w:top w:val="none" w:sz="0" w:space="0" w:color="auto"/>
                <w:left w:val="none" w:sz="0" w:space="0" w:color="auto"/>
                <w:bottom w:val="none" w:sz="0" w:space="0" w:color="auto"/>
                <w:right w:val="none" w:sz="0" w:space="0" w:color="auto"/>
              </w:divBdr>
            </w:div>
          </w:divsChild>
        </w:div>
        <w:div w:id="1082608205">
          <w:marLeft w:val="0"/>
          <w:marRight w:val="0"/>
          <w:marTop w:val="0"/>
          <w:marBottom w:val="0"/>
          <w:divBdr>
            <w:top w:val="none" w:sz="0" w:space="0" w:color="auto"/>
            <w:left w:val="none" w:sz="0" w:space="0" w:color="auto"/>
            <w:bottom w:val="none" w:sz="0" w:space="0" w:color="auto"/>
            <w:right w:val="none" w:sz="0" w:space="0" w:color="auto"/>
          </w:divBdr>
          <w:divsChild>
            <w:div w:id="121777353">
              <w:marLeft w:val="0"/>
              <w:marRight w:val="0"/>
              <w:marTop w:val="0"/>
              <w:marBottom w:val="0"/>
              <w:divBdr>
                <w:top w:val="none" w:sz="0" w:space="0" w:color="auto"/>
                <w:left w:val="none" w:sz="0" w:space="0" w:color="auto"/>
                <w:bottom w:val="none" w:sz="0" w:space="0" w:color="auto"/>
                <w:right w:val="none" w:sz="0" w:space="0" w:color="auto"/>
              </w:divBdr>
            </w:div>
            <w:div w:id="1076317189">
              <w:marLeft w:val="0"/>
              <w:marRight w:val="0"/>
              <w:marTop w:val="120"/>
              <w:marBottom w:val="0"/>
              <w:divBdr>
                <w:top w:val="none" w:sz="0" w:space="0" w:color="auto"/>
                <w:left w:val="none" w:sz="0" w:space="0" w:color="auto"/>
                <w:bottom w:val="none" w:sz="0" w:space="0" w:color="auto"/>
                <w:right w:val="none" w:sz="0" w:space="0" w:color="auto"/>
              </w:divBdr>
            </w:div>
          </w:divsChild>
        </w:div>
        <w:div w:id="1130515722">
          <w:marLeft w:val="0"/>
          <w:marRight w:val="0"/>
          <w:marTop w:val="0"/>
          <w:marBottom w:val="0"/>
          <w:divBdr>
            <w:top w:val="none" w:sz="0" w:space="0" w:color="auto"/>
            <w:left w:val="none" w:sz="0" w:space="0" w:color="auto"/>
            <w:bottom w:val="none" w:sz="0" w:space="0" w:color="auto"/>
            <w:right w:val="none" w:sz="0" w:space="0" w:color="auto"/>
          </w:divBdr>
          <w:divsChild>
            <w:div w:id="1366326673">
              <w:marLeft w:val="0"/>
              <w:marRight w:val="0"/>
              <w:marTop w:val="0"/>
              <w:marBottom w:val="0"/>
              <w:divBdr>
                <w:top w:val="none" w:sz="0" w:space="0" w:color="auto"/>
                <w:left w:val="none" w:sz="0" w:space="0" w:color="auto"/>
                <w:bottom w:val="none" w:sz="0" w:space="0" w:color="auto"/>
                <w:right w:val="none" w:sz="0" w:space="0" w:color="auto"/>
              </w:divBdr>
            </w:div>
            <w:div w:id="1684933955">
              <w:marLeft w:val="0"/>
              <w:marRight w:val="0"/>
              <w:marTop w:val="120"/>
              <w:marBottom w:val="0"/>
              <w:divBdr>
                <w:top w:val="none" w:sz="0" w:space="0" w:color="auto"/>
                <w:left w:val="none" w:sz="0" w:space="0" w:color="auto"/>
                <w:bottom w:val="none" w:sz="0" w:space="0" w:color="auto"/>
                <w:right w:val="none" w:sz="0" w:space="0" w:color="auto"/>
              </w:divBdr>
            </w:div>
          </w:divsChild>
        </w:div>
        <w:div w:id="1351102901">
          <w:marLeft w:val="0"/>
          <w:marRight w:val="0"/>
          <w:marTop w:val="0"/>
          <w:marBottom w:val="0"/>
          <w:divBdr>
            <w:top w:val="none" w:sz="0" w:space="0" w:color="auto"/>
            <w:left w:val="none" w:sz="0" w:space="0" w:color="auto"/>
            <w:bottom w:val="none" w:sz="0" w:space="0" w:color="auto"/>
            <w:right w:val="none" w:sz="0" w:space="0" w:color="auto"/>
          </w:divBdr>
          <w:divsChild>
            <w:div w:id="133643688">
              <w:marLeft w:val="0"/>
              <w:marRight w:val="0"/>
              <w:marTop w:val="120"/>
              <w:marBottom w:val="0"/>
              <w:divBdr>
                <w:top w:val="none" w:sz="0" w:space="0" w:color="auto"/>
                <w:left w:val="none" w:sz="0" w:space="0" w:color="auto"/>
                <w:bottom w:val="none" w:sz="0" w:space="0" w:color="auto"/>
                <w:right w:val="none" w:sz="0" w:space="0" w:color="auto"/>
              </w:divBdr>
            </w:div>
            <w:div w:id="1738674663">
              <w:marLeft w:val="0"/>
              <w:marRight w:val="0"/>
              <w:marTop w:val="0"/>
              <w:marBottom w:val="0"/>
              <w:divBdr>
                <w:top w:val="none" w:sz="0" w:space="0" w:color="auto"/>
                <w:left w:val="none" w:sz="0" w:space="0" w:color="auto"/>
                <w:bottom w:val="none" w:sz="0" w:space="0" w:color="auto"/>
                <w:right w:val="none" w:sz="0" w:space="0" w:color="auto"/>
              </w:divBdr>
            </w:div>
          </w:divsChild>
        </w:div>
        <w:div w:id="1423333398">
          <w:marLeft w:val="0"/>
          <w:marRight w:val="0"/>
          <w:marTop w:val="0"/>
          <w:marBottom w:val="0"/>
          <w:divBdr>
            <w:top w:val="none" w:sz="0" w:space="0" w:color="auto"/>
            <w:left w:val="none" w:sz="0" w:space="0" w:color="auto"/>
            <w:bottom w:val="none" w:sz="0" w:space="0" w:color="auto"/>
            <w:right w:val="none" w:sz="0" w:space="0" w:color="auto"/>
          </w:divBdr>
          <w:divsChild>
            <w:div w:id="1182814420">
              <w:marLeft w:val="0"/>
              <w:marRight w:val="0"/>
              <w:marTop w:val="120"/>
              <w:marBottom w:val="0"/>
              <w:divBdr>
                <w:top w:val="none" w:sz="0" w:space="0" w:color="auto"/>
                <w:left w:val="none" w:sz="0" w:space="0" w:color="auto"/>
                <w:bottom w:val="none" w:sz="0" w:space="0" w:color="auto"/>
                <w:right w:val="none" w:sz="0" w:space="0" w:color="auto"/>
              </w:divBdr>
            </w:div>
            <w:div w:id="1994917327">
              <w:marLeft w:val="0"/>
              <w:marRight w:val="0"/>
              <w:marTop w:val="0"/>
              <w:marBottom w:val="0"/>
              <w:divBdr>
                <w:top w:val="none" w:sz="0" w:space="0" w:color="auto"/>
                <w:left w:val="none" w:sz="0" w:space="0" w:color="auto"/>
                <w:bottom w:val="none" w:sz="0" w:space="0" w:color="auto"/>
                <w:right w:val="none" w:sz="0" w:space="0" w:color="auto"/>
              </w:divBdr>
            </w:div>
          </w:divsChild>
        </w:div>
        <w:div w:id="1554929594">
          <w:marLeft w:val="0"/>
          <w:marRight w:val="0"/>
          <w:marTop w:val="0"/>
          <w:marBottom w:val="0"/>
          <w:divBdr>
            <w:top w:val="none" w:sz="0" w:space="0" w:color="auto"/>
            <w:left w:val="none" w:sz="0" w:space="0" w:color="auto"/>
            <w:bottom w:val="none" w:sz="0" w:space="0" w:color="auto"/>
            <w:right w:val="none" w:sz="0" w:space="0" w:color="auto"/>
          </w:divBdr>
          <w:divsChild>
            <w:div w:id="66347521">
              <w:marLeft w:val="0"/>
              <w:marRight w:val="0"/>
              <w:marTop w:val="0"/>
              <w:marBottom w:val="0"/>
              <w:divBdr>
                <w:top w:val="none" w:sz="0" w:space="0" w:color="auto"/>
                <w:left w:val="none" w:sz="0" w:space="0" w:color="auto"/>
                <w:bottom w:val="none" w:sz="0" w:space="0" w:color="auto"/>
                <w:right w:val="none" w:sz="0" w:space="0" w:color="auto"/>
              </w:divBdr>
            </w:div>
            <w:div w:id="1943955023">
              <w:marLeft w:val="0"/>
              <w:marRight w:val="0"/>
              <w:marTop w:val="120"/>
              <w:marBottom w:val="0"/>
              <w:divBdr>
                <w:top w:val="none" w:sz="0" w:space="0" w:color="auto"/>
                <w:left w:val="none" w:sz="0" w:space="0" w:color="auto"/>
                <w:bottom w:val="none" w:sz="0" w:space="0" w:color="auto"/>
                <w:right w:val="none" w:sz="0" w:space="0" w:color="auto"/>
              </w:divBdr>
            </w:div>
          </w:divsChild>
        </w:div>
        <w:div w:id="1796635256">
          <w:marLeft w:val="0"/>
          <w:marRight w:val="0"/>
          <w:marTop w:val="0"/>
          <w:marBottom w:val="0"/>
          <w:divBdr>
            <w:top w:val="none" w:sz="0" w:space="0" w:color="auto"/>
            <w:left w:val="none" w:sz="0" w:space="0" w:color="auto"/>
            <w:bottom w:val="none" w:sz="0" w:space="0" w:color="auto"/>
            <w:right w:val="none" w:sz="0" w:space="0" w:color="auto"/>
          </w:divBdr>
          <w:divsChild>
            <w:div w:id="226306158">
              <w:marLeft w:val="0"/>
              <w:marRight w:val="0"/>
              <w:marTop w:val="120"/>
              <w:marBottom w:val="0"/>
              <w:divBdr>
                <w:top w:val="none" w:sz="0" w:space="0" w:color="auto"/>
                <w:left w:val="none" w:sz="0" w:space="0" w:color="auto"/>
                <w:bottom w:val="none" w:sz="0" w:space="0" w:color="auto"/>
                <w:right w:val="none" w:sz="0" w:space="0" w:color="auto"/>
              </w:divBdr>
            </w:div>
            <w:div w:id="293872755">
              <w:marLeft w:val="0"/>
              <w:marRight w:val="0"/>
              <w:marTop w:val="0"/>
              <w:marBottom w:val="0"/>
              <w:divBdr>
                <w:top w:val="none" w:sz="0" w:space="0" w:color="auto"/>
                <w:left w:val="none" w:sz="0" w:space="0" w:color="auto"/>
                <w:bottom w:val="none" w:sz="0" w:space="0" w:color="auto"/>
                <w:right w:val="none" w:sz="0" w:space="0" w:color="auto"/>
              </w:divBdr>
            </w:div>
          </w:divsChild>
        </w:div>
        <w:div w:id="1892185930">
          <w:marLeft w:val="0"/>
          <w:marRight w:val="0"/>
          <w:marTop w:val="0"/>
          <w:marBottom w:val="0"/>
          <w:divBdr>
            <w:top w:val="none" w:sz="0" w:space="0" w:color="auto"/>
            <w:left w:val="none" w:sz="0" w:space="0" w:color="auto"/>
            <w:bottom w:val="none" w:sz="0" w:space="0" w:color="auto"/>
            <w:right w:val="none" w:sz="0" w:space="0" w:color="auto"/>
          </w:divBdr>
          <w:divsChild>
            <w:div w:id="1966496103">
              <w:marLeft w:val="0"/>
              <w:marRight w:val="0"/>
              <w:marTop w:val="0"/>
              <w:marBottom w:val="0"/>
              <w:divBdr>
                <w:top w:val="none" w:sz="0" w:space="0" w:color="auto"/>
                <w:left w:val="none" w:sz="0" w:space="0" w:color="auto"/>
                <w:bottom w:val="none" w:sz="0" w:space="0" w:color="auto"/>
                <w:right w:val="none" w:sz="0" w:space="0" w:color="auto"/>
              </w:divBdr>
            </w:div>
            <w:div w:id="2084832376">
              <w:marLeft w:val="0"/>
              <w:marRight w:val="0"/>
              <w:marTop w:val="120"/>
              <w:marBottom w:val="0"/>
              <w:divBdr>
                <w:top w:val="none" w:sz="0" w:space="0" w:color="auto"/>
                <w:left w:val="none" w:sz="0" w:space="0" w:color="auto"/>
                <w:bottom w:val="none" w:sz="0" w:space="0" w:color="auto"/>
                <w:right w:val="none" w:sz="0" w:space="0" w:color="auto"/>
              </w:divBdr>
            </w:div>
          </w:divsChild>
        </w:div>
        <w:div w:id="1915159416">
          <w:marLeft w:val="0"/>
          <w:marRight w:val="0"/>
          <w:marTop w:val="0"/>
          <w:marBottom w:val="0"/>
          <w:divBdr>
            <w:top w:val="none" w:sz="0" w:space="0" w:color="auto"/>
            <w:left w:val="none" w:sz="0" w:space="0" w:color="auto"/>
            <w:bottom w:val="none" w:sz="0" w:space="0" w:color="auto"/>
            <w:right w:val="none" w:sz="0" w:space="0" w:color="auto"/>
          </w:divBdr>
          <w:divsChild>
            <w:div w:id="811407715">
              <w:marLeft w:val="0"/>
              <w:marRight w:val="0"/>
              <w:marTop w:val="0"/>
              <w:marBottom w:val="0"/>
              <w:divBdr>
                <w:top w:val="none" w:sz="0" w:space="0" w:color="auto"/>
                <w:left w:val="none" w:sz="0" w:space="0" w:color="auto"/>
                <w:bottom w:val="none" w:sz="0" w:space="0" w:color="auto"/>
                <w:right w:val="none" w:sz="0" w:space="0" w:color="auto"/>
              </w:divBdr>
            </w:div>
            <w:div w:id="1906601973">
              <w:marLeft w:val="0"/>
              <w:marRight w:val="0"/>
              <w:marTop w:val="120"/>
              <w:marBottom w:val="0"/>
              <w:divBdr>
                <w:top w:val="none" w:sz="0" w:space="0" w:color="auto"/>
                <w:left w:val="none" w:sz="0" w:space="0" w:color="auto"/>
                <w:bottom w:val="none" w:sz="0" w:space="0" w:color="auto"/>
                <w:right w:val="none" w:sz="0" w:space="0" w:color="auto"/>
              </w:divBdr>
            </w:div>
          </w:divsChild>
        </w:div>
        <w:div w:id="1984239590">
          <w:marLeft w:val="0"/>
          <w:marRight w:val="0"/>
          <w:marTop w:val="0"/>
          <w:marBottom w:val="0"/>
          <w:divBdr>
            <w:top w:val="none" w:sz="0" w:space="0" w:color="auto"/>
            <w:left w:val="none" w:sz="0" w:space="0" w:color="auto"/>
            <w:bottom w:val="none" w:sz="0" w:space="0" w:color="auto"/>
            <w:right w:val="none" w:sz="0" w:space="0" w:color="auto"/>
          </w:divBdr>
          <w:divsChild>
            <w:div w:id="604075077">
              <w:marLeft w:val="0"/>
              <w:marRight w:val="0"/>
              <w:marTop w:val="120"/>
              <w:marBottom w:val="0"/>
              <w:divBdr>
                <w:top w:val="none" w:sz="0" w:space="0" w:color="auto"/>
                <w:left w:val="none" w:sz="0" w:space="0" w:color="auto"/>
                <w:bottom w:val="none" w:sz="0" w:space="0" w:color="auto"/>
                <w:right w:val="none" w:sz="0" w:space="0" w:color="auto"/>
              </w:divBdr>
            </w:div>
            <w:div w:id="763500415">
              <w:marLeft w:val="0"/>
              <w:marRight w:val="0"/>
              <w:marTop w:val="0"/>
              <w:marBottom w:val="0"/>
              <w:divBdr>
                <w:top w:val="none" w:sz="0" w:space="0" w:color="auto"/>
                <w:left w:val="none" w:sz="0" w:space="0" w:color="auto"/>
                <w:bottom w:val="none" w:sz="0" w:space="0" w:color="auto"/>
                <w:right w:val="none" w:sz="0" w:space="0" w:color="auto"/>
              </w:divBdr>
            </w:div>
          </w:divsChild>
        </w:div>
        <w:div w:id="2004812754">
          <w:marLeft w:val="0"/>
          <w:marRight w:val="0"/>
          <w:marTop w:val="0"/>
          <w:marBottom w:val="0"/>
          <w:divBdr>
            <w:top w:val="none" w:sz="0" w:space="0" w:color="auto"/>
            <w:left w:val="none" w:sz="0" w:space="0" w:color="auto"/>
            <w:bottom w:val="none" w:sz="0" w:space="0" w:color="auto"/>
            <w:right w:val="none" w:sz="0" w:space="0" w:color="auto"/>
          </w:divBdr>
          <w:divsChild>
            <w:div w:id="720713034">
              <w:marLeft w:val="0"/>
              <w:marRight w:val="0"/>
              <w:marTop w:val="120"/>
              <w:marBottom w:val="0"/>
              <w:divBdr>
                <w:top w:val="none" w:sz="0" w:space="0" w:color="auto"/>
                <w:left w:val="none" w:sz="0" w:space="0" w:color="auto"/>
                <w:bottom w:val="none" w:sz="0" w:space="0" w:color="auto"/>
                <w:right w:val="none" w:sz="0" w:space="0" w:color="auto"/>
              </w:divBdr>
            </w:div>
            <w:div w:id="1727947966">
              <w:marLeft w:val="0"/>
              <w:marRight w:val="0"/>
              <w:marTop w:val="0"/>
              <w:marBottom w:val="0"/>
              <w:divBdr>
                <w:top w:val="none" w:sz="0" w:space="0" w:color="auto"/>
                <w:left w:val="none" w:sz="0" w:space="0" w:color="auto"/>
                <w:bottom w:val="none" w:sz="0" w:space="0" w:color="auto"/>
                <w:right w:val="none" w:sz="0" w:space="0" w:color="auto"/>
              </w:divBdr>
            </w:div>
          </w:divsChild>
        </w:div>
        <w:div w:id="2023780816">
          <w:marLeft w:val="0"/>
          <w:marRight w:val="0"/>
          <w:marTop w:val="0"/>
          <w:marBottom w:val="0"/>
          <w:divBdr>
            <w:top w:val="none" w:sz="0" w:space="0" w:color="auto"/>
            <w:left w:val="none" w:sz="0" w:space="0" w:color="auto"/>
            <w:bottom w:val="none" w:sz="0" w:space="0" w:color="auto"/>
            <w:right w:val="none" w:sz="0" w:space="0" w:color="auto"/>
          </w:divBdr>
          <w:divsChild>
            <w:div w:id="21058490">
              <w:marLeft w:val="0"/>
              <w:marRight w:val="0"/>
              <w:marTop w:val="120"/>
              <w:marBottom w:val="0"/>
              <w:divBdr>
                <w:top w:val="none" w:sz="0" w:space="0" w:color="auto"/>
                <w:left w:val="none" w:sz="0" w:space="0" w:color="auto"/>
                <w:bottom w:val="none" w:sz="0" w:space="0" w:color="auto"/>
                <w:right w:val="none" w:sz="0" w:space="0" w:color="auto"/>
              </w:divBdr>
            </w:div>
            <w:div w:id="562059543">
              <w:marLeft w:val="0"/>
              <w:marRight w:val="0"/>
              <w:marTop w:val="0"/>
              <w:marBottom w:val="0"/>
              <w:divBdr>
                <w:top w:val="none" w:sz="0" w:space="0" w:color="auto"/>
                <w:left w:val="none" w:sz="0" w:space="0" w:color="auto"/>
                <w:bottom w:val="none" w:sz="0" w:space="0" w:color="auto"/>
                <w:right w:val="none" w:sz="0" w:space="0" w:color="auto"/>
              </w:divBdr>
            </w:div>
          </w:divsChild>
        </w:div>
        <w:div w:id="2034065505">
          <w:marLeft w:val="0"/>
          <w:marRight w:val="0"/>
          <w:marTop w:val="0"/>
          <w:marBottom w:val="0"/>
          <w:divBdr>
            <w:top w:val="none" w:sz="0" w:space="0" w:color="auto"/>
            <w:left w:val="none" w:sz="0" w:space="0" w:color="auto"/>
            <w:bottom w:val="none" w:sz="0" w:space="0" w:color="auto"/>
            <w:right w:val="none" w:sz="0" w:space="0" w:color="auto"/>
          </w:divBdr>
        </w:div>
      </w:divsChild>
    </w:div>
    <w:div w:id="1812865157">
      <w:bodyDiv w:val="1"/>
      <w:marLeft w:val="0"/>
      <w:marRight w:val="0"/>
      <w:marTop w:val="0"/>
      <w:marBottom w:val="0"/>
      <w:divBdr>
        <w:top w:val="none" w:sz="0" w:space="0" w:color="auto"/>
        <w:left w:val="none" w:sz="0" w:space="0" w:color="auto"/>
        <w:bottom w:val="none" w:sz="0" w:space="0" w:color="auto"/>
        <w:right w:val="none" w:sz="0" w:space="0" w:color="auto"/>
      </w:divBdr>
      <w:divsChild>
        <w:div w:id="1801000074">
          <w:marLeft w:val="0"/>
          <w:marRight w:val="0"/>
          <w:marTop w:val="120"/>
          <w:marBottom w:val="0"/>
          <w:divBdr>
            <w:top w:val="none" w:sz="0" w:space="0" w:color="auto"/>
            <w:left w:val="none" w:sz="0" w:space="0" w:color="auto"/>
            <w:bottom w:val="none" w:sz="0" w:space="0" w:color="auto"/>
            <w:right w:val="none" w:sz="0" w:space="0" w:color="auto"/>
          </w:divBdr>
        </w:div>
        <w:div w:id="2132703627">
          <w:marLeft w:val="0"/>
          <w:marRight w:val="0"/>
          <w:marTop w:val="0"/>
          <w:marBottom w:val="0"/>
          <w:divBdr>
            <w:top w:val="none" w:sz="0" w:space="0" w:color="auto"/>
            <w:left w:val="none" w:sz="0" w:space="0" w:color="auto"/>
            <w:bottom w:val="none" w:sz="0" w:space="0" w:color="auto"/>
            <w:right w:val="none" w:sz="0" w:space="0" w:color="auto"/>
          </w:divBdr>
        </w:div>
      </w:divsChild>
    </w:div>
    <w:div w:id="1813912643">
      <w:bodyDiv w:val="1"/>
      <w:marLeft w:val="0"/>
      <w:marRight w:val="0"/>
      <w:marTop w:val="0"/>
      <w:marBottom w:val="0"/>
      <w:divBdr>
        <w:top w:val="none" w:sz="0" w:space="0" w:color="auto"/>
        <w:left w:val="none" w:sz="0" w:space="0" w:color="auto"/>
        <w:bottom w:val="none" w:sz="0" w:space="0" w:color="auto"/>
        <w:right w:val="none" w:sz="0" w:space="0" w:color="auto"/>
      </w:divBdr>
    </w:div>
    <w:div w:id="1814827614">
      <w:bodyDiv w:val="1"/>
      <w:marLeft w:val="0"/>
      <w:marRight w:val="0"/>
      <w:marTop w:val="0"/>
      <w:marBottom w:val="0"/>
      <w:divBdr>
        <w:top w:val="none" w:sz="0" w:space="0" w:color="auto"/>
        <w:left w:val="none" w:sz="0" w:space="0" w:color="auto"/>
        <w:bottom w:val="none" w:sz="0" w:space="0" w:color="auto"/>
        <w:right w:val="none" w:sz="0" w:space="0" w:color="auto"/>
      </w:divBdr>
      <w:divsChild>
        <w:div w:id="770048008">
          <w:marLeft w:val="0"/>
          <w:marRight w:val="0"/>
          <w:marTop w:val="120"/>
          <w:marBottom w:val="0"/>
          <w:divBdr>
            <w:top w:val="none" w:sz="0" w:space="0" w:color="auto"/>
            <w:left w:val="none" w:sz="0" w:space="0" w:color="auto"/>
            <w:bottom w:val="none" w:sz="0" w:space="0" w:color="auto"/>
            <w:right w:val="none" w:sz="0" w:space="0" w:color="auto"/>
          </w:divBdr>
        </w:div>
        <w:div w:id="990328725">
          <w:marLeft w:val="0"/>
          <w:marRight w:val="0"/>
          <w:marTop w:val="0"/>
          <w:marBottom w:val="0"/>
          <w:divBdr>
            <w:top w:val="none" w:sz="0" w:space="0" w:color="auto"/>
            <w:left w:val="none" w:sz="0" w:space="0" w:color="auto"/>
            <w:bottom w:val="none" w:sz="0" w:space="0" w:color="auto"/>
            <w:right w:val="none" w:sz="0" w:space="0" w:color="auto"/>
          </w:divBdr>
        </w:div>
      </w:divsChild>
    </w:div>
    <w:div w:id="1815675703">
      <w:bodyDiv w:val="1"/>
      <w:marLeft w:val="0"/>
      <w:marRight w:val="0"/>
      <w:marTop w:val="0"/>
      <w:marBottom w:val="0"/>
      <w:divBdr>
        <w:top w:val="none" w:sz="0" w:space="0" w:color="auto"/>
        <w:left w:val="none" w:sz="0" w:space="0" w:color="auto"/>
        <w:bottom w:val="none" w:sz="0" w:space="0" w:color="auto"/>
        <w:right w:val="none" w:sz="0" w:space="0" w:color="auto"/>
      </w:divBdr>
    </w:div>
    <w:div w:id="1818107390">
      <w:bodyDiv w:val="1"/>
      <w:marLeft w:val="0"/>
      <w:marRight w:val="0"/>
      <w:marTop w:val="0"/>
      <w:marBottom w:val="0"/>
      <w:divBdr>
        <w:top w:val="none" w:sz="0" w:space="0" w:color="auto"/>
        <w:left w:val="none" w:sz="0" w:space="0" w:color="auto"/>
        <w:bottom w:val="none" w:sz="0" w:space="0" w:color="auto"/>
        <w:right w:val="none" w:sz="0" w:space="0" w:color="auto"/>
      </w:divBdr>
      <w:divsChild>
        <w:div w:id="966201575">
          <w:marLeft w:val="0"/>
          <w:marRight w:val="0"/>
          <w:marTop w:val="0"/>
          <w:marBottom w:val="0"/>
          <w:divBdr>
            <w:top w:val="none" w:sz="0" w:space="0" w:color="auto"/>
            <w:left w:val="none" w:sz="0" w:space="0" w:color="auto"/>
            <w:bottom w:val="none" w:sz="0" w:space="0" w:color="auto"/>
            <w:right w:val="none" w:sz="0" w:space="0" w:color="auto"/>
          </w:divBdr>
          <w:divsChild>
            <w:div w:id="576129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198502">
      <w:bodyDiv w:val="1"/>
      <w:marLeft w:val="0"/>
      <w:marRight w:val="0"/>
      <w:marTop w:val="0"/>
      <w:marBottom w:val="0"/>
      <w:divBdr>
        <w:top w:val="none" w:sz="0" w:space="0" w:color="auto"/>
        <w:left w:val="none" w:sz="0" w:space="0" w:color="auto"/>
        <w:bottom w:val="none" w:sz="0" w:space="0" w:color="auto"/>
        <w:right w:val="none" w:sz="0" w:space="0" w:color="auto"/>
      </w:divBdr>
      <w:divsChild>
        <w:div w:id="734086328">
          <w:marLeft w:val="0"/>
          <w:marRight w:val="0"/>
          <w:marTop w:val="0"/>
          <w:marBottom w:val="0"/>
          <w:divBdr>
            <w:top w:val="none" w:sz="0" w:space="0" w:color="auto"/>
            <w:left w:val="none" w:sz="0" w:space="0" w:color="auto"/>
            <w:bottom w:val="none" w:sz="0" w:space="0" w:color="auto"/>
            <w:right w:val="none" w:sz="0" w:space="0" w:color="auto"/>
          </w:divBdr>
        </w:div>
      </w:divsChild>
    </w:div>
    <w:div w:id="1827241729">
      <w:bodyDiv w:val="1"/>
      <w:marLeft w:val="0"/>
      <w:marRight w:val="0"/>
      <w:marTop w:val="0"/>
      <w:marBottom w:val="0"/>
      <w:divBdr>
        <w:top w:val="none" w:sz="0" w:space="0" w:color="auto"/>
        <w:left w:val="none" w:sz="0" w:space="0" w:color="auto"/>
        <w:bottom w:val="none" w:sz="0" w:space="0" w:color="auto"/>
        <w:right w:val="none" w:sz="0" w:space="0" w:color="auto"/>
      </w:divBdr>
      <w:divsChild>
        <w:div w:id="278344690">
          <w:marLeft w:val="0"/>
          <w:marRight w:val="0"/>
          <w:marTop w:val="0"/>
          <w:marBottom w:val="0"/>
          <w:divBdr>
            <w:top w:val="none" w:sz="0" w:space="0" w:color="auto"/>
            <w:left w:val="none" w:sz="0" w:space="0" w:color="auto"/>
            <w:bottom w:val="none" w:sz="0" w:space="0" w:color="auto"/>
            <w:right w:val="none" w:sz="0" w:space="0" w:color="auto"/>
          </w:divBdr>
          <w:divsChild>
            <w:div w:id="571232156">
              <w:marLeft w:val="0"/>
              <w:marRight w:val="0"/>
              <w:marTop w:val="0"/>
              <w:marBottom w:val="0"/>
              <w:divBdr>
                <w:top w:val="none" w:sz="0" w:space="0" w:color="auto"/>
                <w:left w:val="none" w:sz="0" w:space="0" w:color="auto"/>
                <w:bottom w:val="none" w:sz="0" w:space="0" w:color="auto"/>
                <w:right w:val="none" w:sz="0" w:space="0" w:color="auto"/>
              </w:divBdr>
              <w:divsChild>
                <w:div w:id="394134002">
                  <w:marLeft w:val="0"/>
                  <w:marRight w:val="0"/>
                  <w:marTop w:val="120"/>
                  <w:marBottom w:val="0"/>
                  <w:divBdr>
                    <w:top w:val="none" w:sz="0" w:space="0" w:color="auto"/>
                    <w:left w:val="none" w:sz="0" w:space="0" w:color="auto"/>
                    <w:bottom w:val="none" w:sz="0" w:space="0" w:color="auto"/>
                    <w:right w:val="none" w:sz="0" w:space="0" w:color="auto"/>
                  </w:divBdr>
                </w:div>
                <w:div w:id="854733718">
                  <w:marLeft w:val="0"/>
                  <w:marRight w:val="0"/>
                  <w:marTop w:val="0"/>
                  <w:marBottom w:val="0"/>
                  <w:divBdr>
                    <w:top w:val="none" w:sz="0" w:space="0" w:color="auto"/>
                    <w:left w:val="none" w:sz="0" w:space="0" w:color="auto"/>
                    <w:bottom w:val="none" w:sz="0" w:space="0" w:color="auto"/>
                    <w:right w:val="none" w:sz="0" w:space="0" w:color="auto"/>
                  </w:divBdr>
                </w:div>
              </w:divsChild>
            </w:div>
            <w:div w:id="850333661">
              <w:marLeft w:val="0"/>
              <w:marRight w:val="0"/>
              <w:marTop w:val="0"/>
              <w:marBottom w:val="0"/>
              <w:divBdr>
                <w:top w:val="none" w:sz="0" w:space="0" w:color="auto"/>
                <w:left w:val="none" w:sz="0" w:space="0" w:color="auto"/>
                <w:bottom w:val="none" w:sz="0" w:space="0" w:color="auto"/>
                <w:right w:val="none" w:sz="0" w:space="0" w:color="auto"/>
              </w:divBdr>
              <w:divsChild>
                <w:div w:id="538737267">
                  <w:marLeft w:val="0"/>
                  <w:marRight w:val="0"/>
                  <w:marTop w:val="0"/>
                  <w:marBottom w:val="0"/>
                  <w:divBdr>
                    <w:top w:val="none" w:sz="0" w:space="0" w:color="auto"/>
                    <w:left w:val="none" w:sz="0" w:space="0" w:color="auto"/>
                    <w:bottom w:val="none" w:sz="0" w:space="0" w:color="auto"/>
                    <w:right w:val="none" w:sz="0" w:space="0" w:color="auto"/>
                  </w:divBdr>
                </w:div>
                <w:div w:id="113563666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555198678">
          <w:marLeft w:val="0"/>
          <w:marRight w:val="0"/>
          <w:marTop w:val="120"/>
          <w:marBottom w:val="0"/>
          <w:divBdr>
            <w:top w:val="none" w:sz="0" w:space="0" w:color="auto"/>
            <w:left w:val="none" w:sz="0" w:space="0" w:color="auto"/>
            <w:bottom w:val="none" w:sz="0" w:space="0" w:color="auto"/>
            <w:right w:val="none" w:sz="0" w:space="0" w:color="auto"/>
          </w:divBdr>
        </w:div>
      </w:divsChild>
    </w:div>
    <w:div w:id="1833448904">
      <w:bodyDiv w:val="1"/>
      <w:marLeft w:val="0"/>
      <w:marRight w:val="0"/>
      <w:marTop w:val="0"/>
      <w:marBottom w:val="0"/>
      <w:divBdr>
        <w:top w:val="none" w:sz="0" w:space="0" w:color="auto"/>
        <w:left w:val="none" w:sz="0" w:space="0" w:color="auto"/>
        <w:bottom w:val="none" w:sz="0" w:space="0" w:color="auto"/>
        <w:right w:val="none" w:sz="0" w:space="0" w:color="auto"/>
      </w:divBdr>
      <w:divsChild>
        <w:div w:id="1291746809">
          <w:marLeft w:val="0"/>
          <w:marRight w:val="0"/>
          <w:marTop w:val="0"/>
          <w:marBottom w:val="0"/>
          <w:divBdr>
            <w:top w:val="none" w:sz="0" w:space="0" w:color="auto"/>
            <w:left w:val="none" w:sz="0" w:space="0" w:color="auto"/>
            <w:bottom w:val="none" w:sz="0" w:space="0" w:color="auto"/>
            <w:right w:val="none" w:sz="0" w:space="0" w:color="auto"/>
          </w:divBdr>
          <w:divsChild>
            <w:div w:id="13305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685739">
      <w:bodyDiv w:val="1"/>
      <w:marLeft w:val="0"/>
      <w:marRight w:val="0"/>
      <w:marTop w:val="0"/>
      <w:marBottom w:val="0"/>
      <w:divBdr>
        <w:top w:val="none" w:sz="0" w:space="0" w:color="auto"/>
        <w:left w:val="none" w:sz="0" w:space="0" w:color="auto"/>
        <w:bottom w:val="none" w:sz="0" w:space="0" w:color="auto"/>
        <w:right w:val="none" w:sz="0" w:space="0" w:color="auto"/>
      </w:divBdr>
      <w:divsChild>
        <w:div w:id="1377777049">
          <w:marLeft w:val="0"/>
          <w:marRight w:val="0"/>
          <w:marTop w:val="0"/>
          <w:marBottom w:val="0"/>
          <w:divBdr>
            <w:top w:val="none" w:sz="0" w:space="0" w:color="auto"/>
            <w:left w:val="none" w:sz="0" w:space="0" w:color="auto"/>
            <w:bottom w:val="none" w:sz="0" w:space="0" w:color="auto"/>
            <w:right w:val="none" w:sz="0" w:space="0" w:color="auto"/>
          </w:divBdr>
          <w:divsChild>
            <w:div w:id="1295410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128639">
      <w:bodyDiv w:val="1"/>
      <w:marLeft w:val="0"/>
      <w:marRight w:val="0"/>
      <w:marTop w:val="0"/>
      <w:marBottom w:val="0"/>
      <w:divBdr>
        <w:top w:val="none" w:sz="0" w:space="0" w:color="auto"/>
        <w:left w:val="none" w:sz="0" w:space="0" w:color="auto"/>
        <w:bottom w:val="none" w:sz="0" w:space="0" w:color="auto"/>
        <w:right w:val="none" w:sz="0" w:space="0" w:color="auto"/>
      </w:divBdr>
      <w:divsChild>
        <w:div w:id="1202748074">
          <w:marLeft w:val="0"/>
          <w:marRight w:val="0"/>
          <w:marTop w:val="0"/>
          <w:marBottom w:val="0"/>
          <w:divBdr>
            <w:top w:val="none" w:sz="0" w:space="0" w:color="auto"/>
            <w:left w:val="none" w:sz="0" w:space="0" w:color="auto"/>
            <w:bottom w:val="none" w:sz="0" w:space="0" w:color="auto"/>
            <w:right w:val="none" w:sz="0" w:space="0" w:color="auto"/>
          </w:divBdr>
        </w:div>
      </w:divsChild>
    </w:div>
    <w:div w:id="1854371740">
      <w:bodyDiv w:val="1"/>
      <w:marLeft w:val="0"/>
      <w:marRight w:val="0"/>
      <w:marTop w:val="0"/>
      <w:marBottom w:val="0"/>
      <w:divBdr>
        <w:top w:val="none" w:sz="0" w:space="0" w:color="auto"/>
        <w:left w:val="none" w:sz="0" w:space="0" w:color="auto"/>
        <w:bottom w:val="none" w:sz="0" w:space="0" w:color="auto"/>
        <w:right w:val="none" w:sz="0" w:space="0" w:color="auto"/>
      </w:divBdr>
      <w:divsChild>
        <w:div w:id="1882396396">
          <w:marLeft w:val="0"/>
          <w:marRight w:val="0"/>
          <w:marTop w:val="0"/>
          <w:marBottom w:val="0"/>
          <w:divBdr>
            <w:top w:val="none" w:sz="0" w:space="0" w:color="auto"/>
            <w:left w:val="none" w:sz="0" w:space="0" w:color="auto"/>
            <w:bottom w:val="none" w:sz="0" w:space="0" w:color="auto"/>
            <w:right w:val="none" w:sz="0" w:space="0" w:color="auto"/>
          </w:divBdr>
        </w:div>
      </w:divsChild>
    </w:div>
    <w:div w:id="1854802007">
      <w:bodyDiv w:val="1"/>
      <w:marLeft w:val="0"/>
      <w:marRight w:val="0"/>
      <w:marTop w:val="0"/>
      <w:marBottom w:val="0"/>
      <w:divBdr>
        <w:top w:val="none" w:sz="0" w:space="0" w:color="auto"/>
        <w:left w:val="none" w:sz="0" w:space="0" w:color="auto"/>
        <w:bottom w:val="none" w:sz="0" w:space="0" w:color="auto"/>
        <w:right w:val="none" w:sz="0" w:space="0" w:color="auto"/>
      </w:divBdr>
      <w:divsChild>
        <w:div w:id="1797095025">
          <w:marLeft w:val="0"/>
          <w:marRight w:val="0"/>
          <w:marTop w:val="0"/>
          <w:marBottom w:val="0"/>
          <w:divBdr>
            <w:top w:val="none" w:sz="0" w:space="0" w:color="auto"/>
            <w:left w:val="none" w:sz="0" w:space="0" w:color="auto"/>
            <w:bottom w:val="none" w:sz="0" w:space="0" w:color="auto"/>
            <w:right w:val="none" w:sz="0" w:space="0" w:color="auto"/>
          </w:divBdr>
        </w:div>
      </w:divsChild>
    </w:div>
    <w:div w:id="1855461792">
      <w:bodyDiv w:val="1"/>
      <w:marLeft w:val="0"/>
      <w:marRight w:val="0"/>
      <w:marTop w:val="0"/>
      <w:marBottom w:val="0"/>
      <w:divBdr>
        <w:top w:val="none" w:sz="0" w:space="0" w:color="auto"/>
        <w:left w:val="none" w:sz="0" w:space="0" w:color="auto"/>
        <w:bottom w:val="none" w:sz="0" w:space="0" w:color="auto"/>
        <w:right w:val="none" w:sz="0" w:space="0" w:color="auto"/>
      </w:divBdr>
      <w:divsChild>
        <w:div w:id="1926302580">
          <w:marLeft w:val="0"/>
          <w:marRight w:val="0"/>
          <w:marTop w:val="0"/>
          <w:marBottom w:val="0"/>
          <w:divBdr>
            <w:top w:val="none" w:sz="0" w:space="0" w:color="auto"/>
            <w:left w:val="none" w:sz="0" w:space="0" w:color="auto"/>
            <w:bottom w:val="none" w:sz="0" w:space="0" w:color="auto"/>
            <w:right w:val="none" w:sz="0" w:space="0" w:color="auto"/>
          </w:divBdr>
        </w:div>
      </w:divsChild>
    </w:div>
    <w:div w:id="1856995294">
      <w:bodyDiv w:val="1"/>
      <w:marLeft w:val="0"/>
      <w:marRight w:val="0"/>
      <w:marTop w:val="0"/>
      <w:marBottom w:val="0"/>
      <w:divBdr>
        <w:top w:val="none" w:sz="0" w:space="0" w:color="auto"/>
        <w:left w:val="none" w:sz="0" w:space="0" w:color="auto"/>
        <w:bottom w:val="none" w:sz="0" w:space="0" w:color="auto"/>
        <w:right w:val="none" w:sz="0" w:space="0" w:color="auto"/>
      </w:divBdr>
      <w:divsChild>
        <w:div w:id="1170221819">
          <w:marLeft w:val="0"/>
          <w:marRight w:val="0"/>
          <w:marTop w:val="0"/>
          <w:marBottom w:val="0"/>
          <w:divBdr>
            <w:top w:val="none" w:sz="0" w:space="0" w:color="auto"/>
            <w:left w:val="none" w:sz="0" w:space="0" w:color="auto"/>
            <w:bottom w:val="none" w:sz="0" w:space="0" w:color="auto"/>
            <w:right w:val="none" w:sz="0" w:space="0" w:color="auto"/>
          </w:divBdr>
        </w:div>
      </w:divsChild>
    </w:div>
    <w:div w:id="1865512333">
      <w:bodyDiv w:val="1"/>
      <w:marLeft w:val="390"/>
      <w:marRight w:val="390"/>
      <w:marTop w:val="390"/>
      <w:marBottom w:val="0"/>
      <w:divBdr>
        <w:top w:val="none" w:sz="0" w:space="0" w:color="auto"/>
        <w:left w:val="none" w:sz="0" w:space="0" w:color="auto"/>
        <w:bottom w:val="none" w:sz="0" w:space="0" w:color="auto"/>
        <w:right w:val="none" w:sz="0" w:space="0" w:color="auto"/>
      </w:divBdr>
      <w:divsChild>
        <w:div w:id="441656662">
          <w:marLeft w:val="600"/>
          <w:marRight w:val="0"/>
          <w:marTop w:val="0"/>
          <w:marBottom w:val="0"/>
          <w:divBdr>
            <w:top w:val="none" w:sz="0" w:space="0" w:color="auto"/>
            <w:left w:val="none" w:sz="0" w:space="0" w:color="auto"/>
            <w:bottom w:val="none" w:sz="0" w:space="0" w:color="auto"/>
            <w:right w:val="none" w:sz="0" w:space="0" w:color="auto"/>
          </w:divBdr>
        </w:div>
        <w:div w:id="833421738">
          <w:marLeft w:val="600"/>
          <w:marRight w:val="0"/>
          <w:marTop w:val="0"/>
          <w:marBottom w:val="0"/>
          <w:divBdr>
            <w:top w:val="none" w:sz="0" w:space="0" w:color="auto"/>
            <w:left w:val="none" w:sz="0" w:space="0" w:color="auto"/>
            <w:bottom w:val="none" w:sz="0" w:space="0" w:color="auto"/>
            <w:right w:val="none" w:sz="0" w:space="0" w:color="auto"/>
          </w:divBdr>
        </w:div>
        <w:div w:id="1665667169">
          <w:marLeft w:val="600"/>
          <w:marRight w:val="0"/>
          <w:marTop w:val="0"/>
          <w:marBottom w:val="0"/>
          <w:divBdr>
            <w:top w:val="none" w:sz="0" w:space="0" w:color="auto"/>
            <w:left w:val="none" w:sz="0" w:space="0" w:color="auto"/>
            <w:bottom w:val="none" w:sz="0" w:space="0" w:color="auto"/>
            <w:right w:val="none" w:sz="0" w:space="0" w:color="auto"/>
          </w:divBdr>
        </w:div>
        <w:div w:id="1790007997">
          <w:marLeft w:val="600"/>
          <w:marRight w:val="0"/>
          <w:marTop w:val="0"/>
          <w:marBottom w:val="0"/>
          <w:divBdr>
            <w:top w:val="none" w:sz="0" w:space="0" w:color="auto"/>
            <w:left w:val="none" w:sz="0" w:space="0" w:color="auto"/>
            <w:bottom w:val="none" w:sz="0" w:space="0" w:color="auto"/>
            <w:right w:val="none" w:sz="0" w:space="0" w:color="auto"/>
          </w:divBdr>
        </w:div>
        <w:div w:id="1938520357">
          <w:marLeft w:val="600"/>
          <w:marRight w:val="0"/>
          <w:marTop w:val="0"/>
          <w:marBottom w:val="0"/>
          <w:divBdr>
            <w:top w:val="none" w:sz="0" w:space="0" w:color="auto"/>
            <w:left w:val="none" w:sz="0" w:space="0" w:color="auto"/>
            <w:bottom w:val="none" w:sz="0" w:space="0" w:color="auto"/>
            <w:right w:val="none" w:sz="0" w:space="0" w:color="auto"/>
          </w:divBdr>
        </w:div>
      </w:divsChild>
    </w:div>
    <w:div w:id="1871458338">
      <w:bodyDiv w:val="1"/>
      <w:marLeft w:val="0"/>
      <w:marRight w:val="0"/>
      <w:marTop w:val="0"/>
      <w:marBottom w:val="0"/>
      <w:divBdr>
        <w:top w:val="none" w:sz="0" w:space="0" w:color="auto"/>
        <w:left w:val="none" w:sz="0" w:space="0" w:color="auto"/>
        <w:bottom w:val="none" w:sz="0" w:space="0" w:color="auto"/>
        <w:right w:val="none" w:sz="0" w:space="0" w:color="auto"/>
      </w:divBdr>
      <w:divsChild>
        <w:div w:id="1129860774">
          <w:marLeft w:val="0"/>
          <w:marRight w:val="0"/>
          <w:marTop w:val="120"/>
          <w:marBottom w:val="0"/>
          <w:divBdr>
            <w:top w:val="none" w:sz="0" w:space="0" w:color="auto"/>
            <w:left w:val="none" w:sz="0" w:space="0" w:color="auto"/>
            <w:bottom w:val="none" w:sz="0" w:space="0" w:color="auto"/>
            <w:right w:val="none" w:sz="0" w:space="0" w:color="auto"/>
          </w:divBdr>
        </w:div>
        <w:div w:id="1477452211">
          <w:marLeft w:val="0"/>
          <w:marRight w:val="0"/>
          <w:marTop w:val="0"/>
          <w:marBottom w:val="0"/>
          <w:divBdr>
            <w:top w:val="none" w:sz="0" w:space="0" w:color="auto"/>
            <w:left w:val="none" w:sz="0" w:space="0" w:color="auto"/>
            <w:bottom w:val="none" w:sz="0" w:space="0" w:color="auto"/>
            <w:right w:val="none" w:sz="0" w:space="0" w:color="auto"/>
          </w:divBdr>
        </w:div>
      </w:divsChild>
    </w:div>
    <w:div w:id="1879003017">
      <w:bodyDiv w:val="1"/>
      <w:marLeft w:val="0"/>
      <w:marRight w:val="0"/>
      <w:marTop w:val="0"/>
      <w:marBottom w:val="0"/>
      <w:divBdr>
        <w:top w:val="none" w:sz="0" w:space="0" w:color="auto"/>
        <w:left w:val="none" w:sz="0" w:space="0" w:color="auto"/>
        <w:bottom w:val="none" w:sz="0" w:space="0" w:color="auto"/>
        <w:right w:val="none" w:sz="0" w:space="0" w:color="auto"/>
      </w:divBdr>
      <w:divsChild>
        <w:div w:id="986397856">
          <w:marLeft w:val="0"/>
          <w:marRight w:val="0"/>
          <w:marTop w:val="0"/>
          <w:marBottom w:val="0"/>
          <w:divBdr>
            <w:top w:val="none" w:sz="0" w:space="0" w:color="auto"/>
            <w:left w:val="none" w:sz="0" w:space="0" w:color="auto"/>
            <w:bottom w:val="none" w:sz="0" w:space="0" w:color="auto"/>
            <w:right w:val="none" w:sz="0" w:space="0" w:color="auto"/>
          </w:divBdr>
          <w:divsChild>
            <w:div w:id="1709140334">
              <w:marLeft w:val="0"/>
              <w:marRight w:val="0"/>
              <w:marTop w:val="0"/>
              <w:marBottom w:val="0"/>
              <w:divBdr>
                <w:top w:val="none" w:sz="0" w:space="0" w:color="auto"/>
                <w:left w:val="none" w:sz="0" w:space="0" w:color="auto"/>
                <w:bottom w:val="none" w:sz="0" w:space="0" w:color="auto"/>
                <w:right w:val="none" w:sz="0" w:space="0" w:color="auto"/>
              </w:divBdr>
              <w:divsChild>
                <w:div w:id="1048067843">
                  <w:marLeft w:val="0"/>
                  <w:marRight w:val="0"/>
                  <w:marTop w:val="0"/>
                  <w:marBottom w:val="0"/>
                  <w:divBdr>
                    <w:top w:val="none" w:sz="0" w:space="0" w:color="auto"/>
                    <w:left w:val="none" w:sz="0" w:space="0" w:color="auto"/>
                    <w:bottom w:val="none" w:sz="0" w:space="0" w:color="auto"/>
                    <w:right w:val="none" w:sz="0" w:space="0" w:color="auto"/>
                  </w:divBdr>
                  <w:divsChild>
                    <w:div w:id="677542819">
                      <w:marLeft w:val="0"/>
                      <w:marRight w:val="0"/>
                      <w:marTop w:val="0"/>
                      <w:marBottom w:val="0"/>
                      <w:divBdr>
                        <w:top w:val="none" w:sz="0" w:space="0" w:color="auto"/>
                        <w:left w:val="none" w:sz="0" w:space="0" w:color="auto"/>
                        <w:bottom w:val="none" w:sz="0" w:space="0" w:color="auto"/>
                        <w:right w:val="none" w:sz="0" w:space="0" w:color="auto"/>
                      </w:divBdr>
                      <w:divsChild>
                        <w:div w:id="794175100">
                          <w:marLeft w:val="0"/>
                          <w:marRight w:val="0"/>
                          <w:marTop w:val="0"/>
                          <w:marBottom w:val="0"/>
                          <w:divBdr>
                            <w:top w:val="none" w:sz="0" w:space="0" w:color="auto"/>
                            <w:left w:val="none" w:sz="0" w:space="0" w:color="auto"/>
                            <w:bottom w:val="none" w:sz="0" w:space="0" w:color="auto"/>
                            <w:right w:val="none" w:sz="0" w:space="0" w:color="auto"/>
                          </w:divBdr>
                          <w:divsChild>
                            <w:div w:id="1188056394">
                              <w:marLeft w:val="0"/>
                              <w:marRight w:val="0"/>
                              <w:marTop w:val="0"/>
                              <w:marBottom w:val="0"/>
                              <w:divBdr>
                                <w:top w:val="none" w:sz="0" w:space="0" w:color="auto"/>
                                <w:left w:val="none" w:sz="0" w:space="0" w:color="auto"/>
                                <w:bottom w:val="none" w:sz="0" w:space="0" w:color="auto"/>
                                <w:right w:val="none" w:sz="0" w:space="0" w:color="auto"/>
                              </w:divBdr>
                            </w:div>
                            <w:div w:id="1763061098">
                              <w:marLeft w:val="0"/>
                              <w:marRight w:val="0"/>
                              <w:marTop w:val="120"/>
                              <w:marBottom w:val="0"/>
                              <w:divBdr>
                                <w:top w:val="none" w:sz="0" w:space="0" w:color="auto"/>
                                <w:left w:val="none" w:sz="0" w:space="0" w:color="auto"/>
                                <w:bottom w:val="none" w:sz="0" w:space="0" w:color="auto"/>
                                <w:right w:val="none" w:sz="0" w:space="0" w:color="auto"/>
                              </w:divBdr>
                            </w:div>
                          </w:divsChild>
                        </w:div>
                        <w:div w:id="1391346860">
                          <w:marLeft w:val="0"/>
                          <w:marRight w:val="0"/>
                          <w:marTop w:val="0"/>
                          <w:marBottom w:val="0"/>
                          <w:divBdr>
                            <w:top w:val="none" w:sz="0" w:space="0" w:color="auto"/>
                            <w:left w:val="none" w:sz="0" w:space="0" w:color="auto"/>
                            <w:bottom w:val="none" w:sz="0" w:space="0" w:color="auto"/>
                            <w:right w:val="none" w:sz="0" w:space="0" w:color="auto"/>
                          </w:divBdr>
                          <w:divsChild>
                            <w:div w:id="44644071">
                              <w:marLeft w:val="0"/>
                              <w:marRight w:val="0"/>
                              <w:marTop w:val="0"/>
                              <w:marBottom w:val="0"/>
                              <w:divBdr>
                                <w:top w:val="none" w:sz="0" w:space="0" w:color="auto"/>
                                <w:left w:val="none" w:sz="0" w:space="0" w:color="auto"/>
                                <w:bottom w:val="none" w:sz="0" w:space="0" w:color="auto"/>
                                <w:right w:val="none" w:sz="0" w:space="0" w:color="auto"/>
                              </w:divBdr>
                            </w:div>
                            <w:div w:id="1689330837">
                              <w:marLeft w:val="0"/>
                              <w:marRight w:val="0"/>
                              <w:marTop w:val="120"/>
                              <w:marBottom w:val="0"/>
                              <w:divBdr>
                                <w:top w:val="none" w:sz="0" w:space="0" w:color="auto"/>
                                <w:left w:val="none" w:sz="0" w:space="0" w:color="auto"/>
                                <w:bottom w:val="none" w:sz="0" w:space="0" w:color="auto"/>
                                <w:right w:val="none" w:sz="0" w:space="0" w:color="auto"/>
                              </w:divBdr>
                            </w:div>
                          </w:divsChild>
                        </w:div>
                        <w:div w:id="1491944317">
                          <w:marLeft w:val="0"/>
                          <w:marRight w:val="0"/>
                          <w:marTop w:val="0"/>
                          <w:marBottom w:val="0"/>
                          <w:divBdr>
                            <w:top w:val="none" w:sz="0" w:space="0" w:color="auto"/>
                            <w:left w:val="none" w:sz="0" w:space="0" w:color="auto"/>
                            <w:bottom w:val="none" w:sz="0" w:space="0" w:color="auto"/>
                            <w:right w:val="none" w:sz="0" w:space="0" w:color="auto"/>
                          </w:divBdr>
                          <w:divsChild>
                            <w:div w:id="435439894">
                              <w:marLeft w:val="0"/>
                              <w:marRight w:val="0"/>
                              <w:marTop w:val="120"/>
                              <w:marBottom w:val="0"/>
                              <w:divBdr>
                                <w:top w:val="none" w:sz="0" w:space="0" w:color="auto"/>
                                <w:left w:val="none" w:sz="0" w:space="0" w:color="auto"/>
                                <w:bottom w:val="none" w:sz="0" w:space="0" w:color="auto"/>
                                <w:right w:val="none" w:sz="0" w:space="0" w:color="auto"/>
                              </w:divBdr>
                            </w:div>
                            <w:div w:id="1899130079">
                              <w:marLeft w:val="0"/>
                              <w:marRight w:val="0"/>
                              <w:marTop w:val="0"/>
                              <w:marBottom w:val="0"/>
                              <w:divBdr>
                                <w:top w:val="none" w:sz="0" w:space="0" w:color="auto"/>
                                <w:left w:val="none" w:sz="0" w:space="0" w:color="auto"/>
                                <w:bottom w:val="none" w:sz="0" w:space="0" w:color="auto"/>
                                <w:right w:val="none" w:sz="0" w:space="0" w:color="auto"/>
                              </w:divBdr>
                            </w:div>
                          </w:divsChild>
                        </w:div>
                        <w:div w:id="1731029275">
                          <w:marLeft w:val="0"/>
                          <w:marRight w:val="0"/>
                          <w:marTop w:val="0"/>
                          <w:marBottom w:val="0"/>
                          <w:divBdr>
                            <w:top w:val="none" w:sz="0" w:space="0" w:color="auto"/>
                            <w:left w:val="none" w:sz="0" w:space="0" w:color="auto"/>
                            <w:bottom w:val="none" w:sz="0" w:space="0" w:color="auto"/>
                            <w:right w:val="none" w:sz="0" w:space="0" w:color="auto"/>
                          </w:divBdr>
                          <w:divsChild>
                            <w:div w:id="448015686">
                              <w:marLeft w:val="0"/>
                              <w:marRight w:val="0"/>
                              <w:marTop w:val="0"/>
                              <w:marBottom w:val="0"/>
                              <w:divBdr>
                                <w:top w:val="none" w:sz="0" w:space="0" w:color="auto"/>
                                <w:left w:val="none" w:sz="0" w:space="0" w:color="auto"/>
                                <w:bottom w:val="none" w:sz="0" w:space="0" w:color="auto"/>
                                <w:right w:val="none" w:sz="0" w:space="0" w:color="auto"/>
                              </w:divBdr>
                            </w:div>
                            <w:div w:id="166542919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144276115">
                      <w:marLeft w:val="0"/>
                      <w:marRight w:val="0"/>
                      <w:marTop w:val="120"/>
                      <w:marBottom w:val="0"/>
                      <w:divBdr>
                        <w:top w:val="none" w:sz="0" w:space="0" w:color="auto"/>
                        <w:left w:val="none" w:sz="0" w:space="0" w:color="auto"/>
                        <w:bottom w:val="none" w:sz="0" w:space="0" w:color="auto"/>
                        <w:right w:val="none" w:sz="0" w:space="0" w:color="auto"/>
                      </w:divBdr>
                    </w:div>
                  </w:divsChild>
                </w:div>
                <w:div w:id="1059281080">
                  <w:marLeft w:val="0"/>
                  <w:marRight w:val="0"/>
                  <w:marTop w:val="0"/>
                  <w:marBottom w:val="0"/>
                  <w:divBdr>
                    <w:top w:val="none" w:sz="0" w:space="0" w:color="auto"/>
                    <w:left w:val="none" w:sz="0" w:space="0" w:color="auto"/>
                    <w:bottom w:val="none" w:sz="0" w:space="0" w:color="auto"/>
                    <w:right w:val="none" w:sz="0" w:space="0" w:color="auto"/>
                  </w:divBdr>
                  <w:divsChild>
                    <w:div w:id="1636831885">
                      <w:marLeft w:val="0"/>
                      <w:marRight w:val="0"/>
                      <w:marTop w:val="0"/>
                      <w:marBottom w:val="0"/>
                      <w:divBdr>
                        <w:top w:val="none" w:sz="0" w:space="0" w:color="auto"/>
                        <w:left w:val="none" w:sz="0" w:space="0" w:color="auto"/>
                        <w:bottom w:val="none" w:sz="0" w:space="0" w:color="auto"/>
                        <w:right w:val="none" w:sz="0" w:space="0" w:color="auto"/>
                      </w:divBdr>
                    </w:div>
                    <w:div w:id="2142114533">
                      <w:marLeft w:val="0"/>
                      <w:marRight w:val="0"/>
                      <w:marTop w:val="120"/>
                      <w:marBottom w:val="0"/>
                      <w:divBdr>
                        <w:top w:val="none" w:sz="0" w:space="0" w:color="auto"/>
                        <w:left w:val="none" w:sz="0" w:space="0" w:color="auto"/>
                        <w:bottom w:val="none" w:sz="0" w:space="0" w:color="auto"/>
                        <w:right w:val="none" w:sz="0" w:space="0" w:color="auto"/>
                      </w:divBdr>
                    </w:div>
                  </w:divsChild>
                </w:div>
                <w:div w:id="1323893275">
                  <w:marLeft w:val="0"/>
                  <w:marRight w:val="0"/>
                  <w:marTop w:val="0"/>
                  <w:marBottom w:val="0"/>
                  <w:divBdr>
                    <w:top w:val="none" w:sz="0" w:space="0" w:color="auto"/>
                    <w:left w:val="none" w:sz="0" w:space="0" w:color="auto"/>
                    <w:bottom w:val="none" w:sz="0" w:space="0" w:color="auto"/>
                    <w:right w:val="none" w:sz="0" w:space="0" w:color="auto"/>
                  </w:divBdr>
                  <w:divsChild>
                    <w:div w:id="634877129">
                      <w:marLeft w:val="0"/>
                      <w:marRight w:val="0"/>
                      <w:marTop w:val="120"/>
                      <w:marBottom w:val="0"/>
                      <w:divBdr>
                        <w:top w:val="none" w:sz="0" w:space="0" w:color="auto"/>
                        <w:left w:val="none" w:sz="0" w:space="0" w:color="auto"/>
                        <w:bottom w:val="none" w:sz="0" w:space="0" w:color="auto"/>
                        <w:right w:val="none" w:sz="0" w:space="0" w:color="auto"/>
                      </w:divBdr>
                    </w:div>
                    <w:div w:id="1957174830">
                      <w:marLeft w:val="0"/>
                      <w:marRight w:val="0"/>
                      <w:marTop w:val="0"/>
                      <w:marBottom w:val="0"/>
                      <w:divBdr>
                        <w:top w:val="none" w:sz="0" w:space="0" w:color="auto"/>
                        <w:left w:val="none" w:sz="0" w:space="0" w:color="auto"/>
                        <w:bottom w:val="none" w:sz="0" w:space="0" w:color="auto"/>
                        <w:right w:val="none" w:sz="0" w:space="0" w:color="auto"/>
                      </w:divBdr>
                    </w:div>
                  </w:divsChild>
                </w:div>
                <w:div w:id="1884293130">
                  <w:marLeft w:val="0"/>
                  <w:marRight w:val="0"/>
                  <w:marTop w:val="0"/>
                  <w:marBottom w:val="0"/>
                  <w:divBdr>
                    <w:top w:val="none" w:sz="0" w:space="0" w:color="auto"/>
                    <w:left w:val="none" w:sz="0" w:space="0" w:color="auto"/>
                    <w:bottom w:val="none" w:sz="0" w:space="0" w:color="auto"/>
                    <w:right w:val="none" w:sz="0" w:space="0" w:color="auto"/>
                  </w:divBdr>
                  <w:divsChild>
                    <w:div w:id="1436704988">
                      <w:marLeft w:val="0"/>
                      <w:marRight w:val="0"/>
                      <w:marTop w:val="120"/>
                      <w:marBottom w:val="0"/>
                      <w:divBdr>
                        <w:top w:val="none" w:sz="0" w:space="0" w:color="auto"/>
                        <w:left w:val="none" w:sz="0" w:space="0" w:color="auto"/>
                        <w:bottom w:val="none" w:sz="0" w:space="0" w:color="auto"/>
                        <w:right w:val="none" w:sz="0" w:space="0" w:color="auto"/>
                      </w:divBdr>
                    </w:div>
                    <w:div w:id="2106225451">
                      <w:marLeft w:val="0"/>
                      <w:marRight w:val="0"/>
                      <w:marTop w:val="0"/>
                      <w:marBottom w:val="0"/>
                      <w:divBdr>
                        <w:top w:val="none" w:sz="0" w:space="0" w:color="auto"/>
                        <w:left w:val="none" w:sz="0" w:space="0" w:color="auto"/>
                        <w:bottom w:val="none" w:sz="0" w:space="0" w:color="auto"/>
                        <w:right w:val="none" w:sz="0" w:space="0" w:color="auto"/>
                      </w:divBdr>
                    </w:div>
                  </w:divsChild>
                </w:div>
                <w:div w:id="2074892556">
                  <w:marLeft w:val="0"/>
                  <w:marRight w:val="0"/>
                  <w:marTop w:val="0"/>
                  <w:marBottom w:val="0"/>
                  <w:divBdr>
                    <w:top w:val="none" w:sz="0" w:space="0" w:color="auto"/>
                    <w:left w:val="none" w:sz="0" w:space="0" w:color="auto"/>
                    <w:bottom w:val="none" w:sz="0" w:space="0" w:color="auto"/>
                    <w:right w:val="none" w:sz="0" w:space="0" w:color="auto"/>
                  </w:divBdr>
                  <w:divsChild>
                    <w:div w:id="1658532981">
                      <w:marLeft w:val="0"/>
                      <w:marRight w:val="0"/>
                      <w:marTop w:val="0"/>
                      <w:marBottom w:val="0"/>
                      <w:divBdr>
                        <w:top w:val="none" w:sz="0" w:space="0" w:color="auto"/>
                        <w:left w:val="none" w:sz="0" w:space="0" w:color="auto"/>
                        <w:bottom w:val="none" w:sz="0" w:space="0" w:color="auto"/>
                        <w:right w:val="none" w:sz="0" w:space="0" w:color="auto"/>
                      </w:divBdr>
                    </w:div>
                    <w:div w:id="170304668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882478753">
      <w:bodyDiv w:val="1"/>
      <w:marLeft w:val="0"/>
      <w:marRight w:val="0"/>
      <w:marTop w:val="0"/>
      <w:marBottom w:val="0"/>
      <w:divBdr>
        <w:top w:val="none" w:sz="0" w:space="0" w:color="auto"/>
        <w:left w:val="none" w:sz="0" w:space="0" w:color="auto"/>
        <w:bottom w:val="none" w:sz="0" w:space="0" w:color="auto"/>
        <w:right w:val="none" w:sz="0" w:space="0" w:color="auto"/>
      </w:divBdr>
    </w:div>
    <w:div w:id="1892961336">
      <w:bodyDiv w:val="1"/>
      <w:marLeft w:val="390"/>
      <w:marRight w:val="390"/>
      <w:marTop w:val="0"/>
      <w:marBottom w:val="0"/>
      <w:divBdr>
        <w:top w:val="none" w:sz="0" w:space="0" w:color="auto"/>
        <w:left w:val="none" w:sz="0" w:space="0" w:color="auto"/>
        <w:bottom w:val="none" w:sz="0" w:space="0" w:color="auto"/>
        <w:right w:val="none" w:sz="0" w:space="0" w:color="auto"/>
      </w:divBdr>
    </w:div>
    <w:div w:id="1901205115">
      <w:bodyDiv w:val="1"/>
      <w:marLeft w:val="0"/>
      <w:marRight w:val="0"/>
      <w:marTop w:val="0"/>
      <w:marBottom w:val="0"/>
      <w:divBdr>
        <w:top w:val="none" w:sz="0" w:space="0" w:color="auto"/>
        <w:left w:val="none" w:sz="0" w:space="0" w:color="auto"/>
        <w:bottom w:val="none" w:sz="0" w:space="0" w:color="auto"/>
        <w:right w:val="none" w:sz="0" w:space="0" w:color="auto"/>
      </w:divBdr>
      <w:divsChild>
        <w:div w:id="259222803">
          <w:marLeft w:val="0"/>
          <w:marRight w:val="0"/>
          <w:marTop w:val="0"/>
          <w:marBottom w:val="0"/>
          <w:divBdr>
            <w:top w:val="none" w:sz="0" w:space="0" w:color="auto"/>
            <w:left w:val="none" w:sz="0" w:space="0" w:color="auto"/>
            <w:bottom w:val="none" w:sz="0" w:space="0" w:color="auto"/>
            <w:right w:val="none" w:sz="0" w:space="0" w:color="auto"/>
          </w:divBdr>
          <w:divsChild>
            <w:div w:id="579370537">
              <w:marLeft w:val="0"/>
              <w:marRight w:val="0"/>
              <w:marTop w:val="0"/>
              <w:marBottom w:val="0"/>
              <w:divBdr>
                <w:top w:val="none" w:sz="0" w:space="0" w:color="auto"/>
                <w:left w:val="none" w:sz="0" w:space="0" w:color="auto"/>
                <w:bottom w:val="none" w:sz="0" w:space="0" w:color="auto"/>
                <w:right w:val="none" w:sz="0" w:space="0" w:color="auto"/>
              </w:divBdr>
            </w:div>
          </w:divsChild>
        </w:div>
        <w:div w:id="2002267325">
          <w:marLeft w:val="0"/>
          <w:marRight w:val="0"/>
          <w:marTop w:val="0"/>
          <w:marBottom w:val="0"/>
          <w:divBdr>
            <w:top w:val="none" w:sz="0" w:space="0" w:color="auto"/>
            <w:left w:val="none" w:sz="0" w:space="0" w:color="auto"/>
            <w:bottom w:val="none" w:sz="0" w:space="0" w:color="auto"/>
            <w:right w:val="none" w:sz="0" w:space="0" w:color="auto"/>
          </w:divBdr>
          <w:divsChild>
            <w:div w:id="25305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991717">
      <w:bodyDiv w:val="1"/>
      <w:marLeft w:val="0"/>
      <w:marRight w:val="0"/>
      <w:marTop w:val="0"/>
      <w:marBottom w:val="0"/>
      <w:divBdr>
        <w:top w:val="none" w:sz="0" w:space="0" w:color="auto"/>
        <w:left w:val="none" w:sz="0" w:space="0" w:color="auto"/>
        <w:bottom w:val="none" w:sz="0" w:space="0" w:color="auto"/>
        <w:right w:val="none" w:sz="0" w:space="0" w:color="auto"/>
      </w:divBdr>
      <w:divsChild>
        <w:div w:id="1801143841">
          <w:marLeft w:val="0"/>
          <w:marRight w:val="0"/>
          <w:marTop w:val="0"/>
          <w:marBottom w:val="0"/>
          <w:divBdr>
            <w:top w:val="none" w:sz="0" w:space="0" w:color="auto"/>
            <w:left w:val="none" w:sz="0" w:space="0" w:color="auto"/>
            <w:bottom w:val="none" w:sz="0" w:space="0" w:color="auto"/>
            <w:right w:val="none" w:sz="0" w:space="0" w:color="auto"/>
          </w:divBdr>
        </w:div>
      </w:divsChild>
    </w:div>
    <w:div w:id="1912082799">
      <w:bodyDiv w:val="1"/>
      <w:marLeft w:val="0"/>
      <w:marRight w:val="0"/>
      <w:marTop w:val="0"/>
      <w:marBottom w:val="0"/>
      <w:divBdr>
        <w:top w:val="none" w:sz="0" w:space="0" w:color="auto"/>
        <w:left w:val="none" w:sz="0" w:space="0" w:color="auto"/>
        <w:bottom w:val="none" w:sz="0" w:space="0" w:color="auto"/>
        <w:right w:val="none" w:sz="0" w:space="0" w:color="auto"/>
      </w:divBdr>
      <w:divsChild>
        <w:div w:id="1448544480">
          <w:marLeft w:val="0"/>
          <w:marRight w:val="0"/>
          <w:marTop w:val="0"/>
          <w:marBottom w:val="0"/>
          <w:divBdr>
            <w:top w:val="none" w:sz="0" w:space="0" w:color="auto"/>
            <w:left w:val="none" w:sz="0" w:space="0" w:color="auto"/>
            <w:bottom w:val="none" w:sz="0" w:space="0" w:color="auto"/>
            <w:right w:val="none" w:sz="0" w:space="0" w:color="auto"/>
          </w:divBdr>
          <w:divsChild>
            <w:div w:id="2079546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241858">
      <w:bodyDiv w:val="1"/>
      <w:marLeft w:val="0"/>
      <w:marRight w:val="0"/>
      <w:marTop w:val="0"/>
      <w:marBottom w:val="0"/>
      <w:divBdr>
        <w:top w:val="none" w:sz="0" w:space="0" w:color="auto"/>
        <w:left w:val="none" w:sz="0" w:space="0" w:color="auto"/>
        <w:bottom w:val="none" w:sz="0" w:space="0" w:color="auto"/>
        <w:right w:val="none" w:sz="0" w:space="0" w:color="auto"/>
      </w:divBdr>
      <w:divsChild>
        <w:div w:id="470558490">
          <w:marLeft w:val="0"/>
          <w:marRight w:val="0"/>
          <w:marTop w:val="0"/>
          <w:marBottom w:val="0"/>
          <w:divBdr>
            <w:top w:val="none" w:sz="0" w:space="0" w:color="auto"/>
            <w:left w:val="none" w:sz="0" w:space="0" w:color="auto"/>
            <w:bottom w:val="none" w:sz="0" w:space="0" w:color="auto"/>
            <w:right w:val="none" w:sz="0" w:space="0" w:color="auto"/>
          </w:divBdr>
        </w:div>
        <w:div w:id="360327731">
          <w:marLeft w:val="0"/>
          <w:marRight w:val="0"/>
          <w:marTop w:val="0"/>
          <w:marBottom w:val="0"/>
          <w:divBdr>
            <w:top w:val="none" w:sz="0" w:space="0" w:color="auto"/>
            <w:left w:val="none" w:sz="0" w:space="0" w:color="auto"/>
            <w:bottom w:val="none" w:sz="0" w:space="0" w:color="auto"/>
            <w:right w:val="none" w:sz="0" w:space="0" w:color="auto"/>
          </w:divBdr>
        </w:div>
      </w:divsChild>
    </w:div>
    <w:div w:id="1914586325">
      <w:bodyDiv w:val="1"/>
      <w:marLeft w:val="0"/>
      <w:marRight w:val="0"/>
      <w:marTop w:val="0"/>
      <w:marBottom w:val="0"/>
      <w:divBdr>
        <w:top w:val="none" w:sz="0" w:space="0" w:color="auto"/>
        <w:left w:val="none" w:sz="0" w:space="0" w:color="auto"/>
        <w:bottom w:val="none" w:sz="0" w:space="0" w:color="auto"/>
        <w:right w:val="none" w:sz="0" w:space="0" w:color="auto"/>
      </w:divBdr>
      <w:divsChild>
        <w:div w:id="2092461760">
          <w:marLeft w:val="0"/>
          <w:marRight w:val="0"/>
          <w:marTop w:val="0"/>
          <w:marBottom w:val="0"/>
          <w:divBdr>
            <w:top w:val="none" w:sz="0" w:space="0" w:color="auto"/>
            <w:left w:val="none" w:sz="0" w:space="0" w:color="auto"/>
            <w:bottom w:val="none" w:sz="0" w:space="0" w:color="auto"/>
            <w:right w:val="none" w:sz="0" w:space="0" w:color="auto"/>
          </w:divBdr>
          <w:divsChild>
            <w:div w:id="1509560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436930">
      <w:bodyDiv w:val="1"/>
      <w:marLeft w:val="0"/>
      <w:marRight w:val="0"/>
      <w:marTop w:val="0"/>
      <w:marBottom w:val="0"/>
      <w:divBdr>
        <w:top w:val="none" w:sz="0" w:space="0" w:color="auto"/>
        <w:left w:val="none" w:sz="0" w:space="0" w:color="auto"/>
        <w:bottom w:val="none" w:sz="0" w:space="0" w:color="auto"/>
        <w:right w:val="none" w:sz="0" w:space="0" w:color="auto"/>
      </w:divBdr>
      <w:divsChild>
        <w:div w:id="674452986">
          <w:marLeft w:val="0"/>
          <w:marRight w:val="0"/>
          <w:marTop w:val="0"/>
          <w:marBottom w:val="0"/>
          <w:divBdr>
            <w:top w:val="none" w:sz="0" w:space="0" w:color="auto"/>
            <w:left w:val="none" w:sz="0" w:space="0" w:color="auto"/>
            <w:bottom w:val="none" w:sz="0" w:space="0" w:color="auto"/>
            <w:right w:val="none" w:sz="0" w:space="0" w:color="auto"/>
          </w:divBdr>
        </w:div>
      </w:divsChild>
    </w:div>
    <w:div w:id="1920283058">
      <w:bodyDiv w:val="1"/>
      <w:marLeft w:val="0"/>
      <w:marRight w:val="0"/>
      <w:marTop w:val="0"/>
      <w:marBottom w:val="0"/>
      <w:divBdr>
        <w:top w:val="none" w:sz="0" w:space="0" w:color="auto"/>
        <w:left w:val="none" w:sz="0" w:space="0" w:color="auto"/>
        <w:bottom w:val="none" w:sz="0" w:space="0" w:color="auto"/>
        <w:right w:val="none" w:sz="0" w:space="0" w:color="auto"/>
      </w:divBdr>
      <w:divsChild>
        <w:div w:id="245068349">
          <w:marLeft w:val="0"/>
          <w:marRight w:val="0"/>
          <w:marTop w:val="0"/>
          <w:marBottom w:val="0"/>
          <w:divBdr>
            <w:top w:val="none" w:sz="0" w:space="0" w:color="auto"/>
            <w:left w:val="none" w:sz="0" w:space="0" w:color="auto"/>
            <w:bottom w:val="none" w:sz="0" w:space="0" w:color="auto"/>
            <w:right w:val="none" w:sz="0" w:space="0" w:color="auto"/>
          </w:divBdr>
          <w:divsChild>
            <w:div w:id="236282449">
              <w:marLeft w:val="0"/>
              <w:marRight w:val="0"/>
              <w:marTop w:val="120"/>
              <w:marBottom w:val="0"/>
              <w:divBdr>
                <w:top w:val="none" w:sz="0" w:space="0" w:color="auto"/>
                <w:left w:val="none" w:sz="0" w:space="0" w:color="auto"/>
                <w:bottom w:val="none" w:sz="0" w:space="0" w:color="auto"/>
                <w:right w:val="none" w:sz="0" w:space="0" w:color="auto"/>
              </w:divBdr>
            </w:div>
            <w:div w:id="1925213922">
              <w:marLeft w:val="0"/>
              <w:marRight w:val="0"/>
              <w:marTop w:val="0"/>
              <w:marBottom w:val="0"/>
              <w:divBdr>
                <w:top w:val="none" w:sz="0" w:space="0" w:color="auto"/>
                <w:left w:val="none" w:sz="0" w:space="0" w:color="auto"/>
                <w:bottom w:val="none" w:sz="0" w:space="0" w:color="auto"/>
                <w:right w:val="none" w:sz="0" w:space="0" w:color="auto"/>
              </w:divBdr>
            </w:div>
          </w:divsChild>
        </w:div>
        <w:div w:id="524711975">
          <w:marLeft w:val="0"/>
          <w:marRight w:val="0"/>
          <w:marTop w:val="0"/>
          <w:marBottom w:val="0"/>
          <w:divBdr>
            <w:top w:val="none" w:sz="0" w:space="0" w:color="auto"/>
            <w:left w:val="none" w:sz="0" w:space="0" w:color="auto"/>
            <w:bottom w:val="none" w:sz="0" w:space="0" w:color="auto"/>
            <w:right w:val="none" w:sz="0" w:space="0" w:color="auto"/>
          </w:divBdr>
          <w:divsChild>
            <w:div w:id="252403095">
              <w:marLeft w:val="0"/>
              <w:marRight w:val="0"/>
              <w:marTop w:val="120"/>
              <w:marBottom w:val="0"/>
              <w:divBdr>
                <w:top w:val="none" w:sz="0" w:space="0" w:color="auto"/>
                <w:left w:val="none" w:sz="0" w:space="0" w:color="auto"/>
                <w:bottom w:val="none" w:sz="0" w:space="0" w:color="auto"/>
                <w:right w:val="none" w:sz="0" w:space="0" w:color="auto"/>
              </w:divBdr>
            </w:div>
            <w:div w:id="2102336938">
              <w:marLeft w:val="0"/>
              <w:marRight w:val="0"/>
              <w:marTop w:val="0"/>
              <w:marBottom w:val="0"/>
              <w:divBdr>
                <w:top w:val="none" w:sz="0" w:space="0" w:color="auto"/>
                <w:left w:val="none" w:sz="0" w:space="0" w:color="auto"/>
                <w:bottom w:val="none" w:sz="0" w:space="0" w:color="auto"/>
                <w:right w:val="none" w:sz="0" w:space="0" w:color="auto"/>
              </w:divBdr>
            </w:div>
          </w:divsChild>
        </w:div>
        <w:div w:id="726686539">
          <w:marLeft w:val="0"/>
          <w:marRight w:val="0"/>
          <w:marTop w:val="0"/>
          <w:marBottom w:val="0"/>
          <w:divBdr>
            <w:top w:val="none" w:sz="0" w:space="0" w:color="auto"/>
            <w:left w:val="none" w:sz="0" w:space="0" w:color="auto"/>
            <w:bottom w:val="none" w:sz="0" w:space="0" w:color="auto"/>
            <w:right w:val="none" w:sz="0" w:space="0" w:color="auto"/>
          </w:divBdr>
          <w:divsChild>
            <w:div w:id="748890597">
              <w:marLeft w:val="0"/>
              <w:marRight w:val="0"/>
              <w:marTop w:val="120"/>
              <w:marBottom w:val="0"/>
              <w:divBdr>
                <w:top w:val="none" w:sz="0" w:space="0" w:color="auto"/>
                <w:left w:val="none" w:sz="0" w:space="0" w:color="auto"/>
                <w:bottom w:val="none" w:sz="0" w:space="0" w:color="auto"/>
                <w:right w:val="none" w:sz="0" w:space="0" w:color="auto"/>
              </w:divBdr>
            </w:div>
            <w:div w:id="1264917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292253">
      <w:bodyDiv w:val="1"/>
      <w:marLeft w:val="0"/>
      <w:marRight w:val="0"/>
      <w:marTop w:val="0"/>
      <w:marBottom w:val="0"/>
      <w:divBdr>
        <w:top w:val="none" w:sz="0" w:space="0" w:color="auto"/>
        <w:left w:val="none" w:sz="0" w:space="0" w:color="auto"/>
        <w:bottom w:val="none" w:sz="0" w:space="0" w:color="auto"/>
        <w:right w:val="none" w:sz="0" w:space="0" w:color="auto"/>
      </w:divBdr>
    </w:div>
    <w:div w:id="1933972831">
      <w:bodyDiv w:val="1"/>
      <w:marLeft w:val="0"/>
      <w:marRight w:val="0"/>
      <w:marTop w:val="0"/>
      <w:marBottom w:val="0"/>
      <w:divBdr>
        <w:top w:val="none" w:sz="0" w:space="0" w:color="auto"/>
        <w:left w:val="none" w:sz="0" w:space="0" w:color="auto"/>
        <w:bottom w:val="none" w:sz="0" w:space="0" w:color="auto"/>
        <w:right w:val="none" w:sz="0" w:space="0" w:color="auto"/>
      </w:divBdr>
      <w:divsChild>
        <w:div w:id="1614364636">
          <w:marLeft w:val="0"/>
          <w:marRight w:val="0"/>
          <w:marTop w:val="0"/>
          <w:marBottom w:val="0"/>
          <w:divBdr>
            <w:top w:val="none" w:sz="0" w:space="0" w:color="auto"/>
            <w:left w:val="none" w:sz="0" w:space="0" w:color="auto"/>
            <w:bottom w:val="none" w:sz="0" w:space="0" w:color="auto"/>
            <w:right w:val="none" w:sz="0" w:space="0" w:color="auto"/>
          </w:divBdr>
        </w:div>
      </w:divsChild>
    </w:div>
    <w:div w:id="1934626843">
      <w:bodyDiv w:val="1"/>
      <w:marLeft w:val="0"/>
      <w:marRight w:val="0"/>
      <w:marTop w:val="0"/>
      <w:marBottom w:val="0"/>
      <w:divBdr>
        <w:top w:val="none" w:sz="0" w:space="0" w:color="auto"/>
        <w:left w:val="none" w:sz="0" w:space="0" w:color="auto"/>
        <w:bottom w:val="none" w:sz="0" w:space="0" w:color="auto"/>
        <w:right w:val="none" w:sz="0" w:space="0" w:color="auto"/>
      </w:divBdr>
      <w:divsChild>
        <w:div w:id="1431584322">
          <w:marLeft w:val="0"/>
          <w:marRight w:val="0"/>
          <w:marTop w:val="0"/>
          <w:marBottom w:val="0"/>
          <w:divBdr>
            <w:top w:val="none" w:sz="0" w:space="0" w:color="auto"/>
            <w:left w:val="none" w:sz="0" w:space="0" w:color="auto"/>
            <w:bottom w:val="none" w:sz="0" w:space="0" w:color="auto"/>
            <w:right w:val="none" w:sz="0" w:space="0" w:color="auto"/>
          </w:divBdr>
        </w:div>
      </w:divsChild>
    </w:div>
    <w:div w:id="1940798258">
      <w:bodyDiv w:val="1"/>
      <w:marLeft w:val="0"/>
      <w:marRight w:val="0"/>
      <w:marTop w:val="0"/>
      <w:marBottom w:val="0"/>
      <w:divBdr>
        <w:top w:val="none" w:sz="0" w:space="0" w:color="auto"/>
        <w:left w:val="none" w:sz="0" w:space="0" w:color="auto"/>
        <w:bottom w:val="none" w:sz="0" w:space="0" w:color="auto"/>
        <w:right w:val="none" w:sz="0" w:space="0" w:color="auto"/>
      </w:divBdr>
      <w:divsChild>
        <w:div w:id="1074821602">
          <w:marLeft w:val="0"/>
          <w:marRight w:val="0"/>
          <w:marTop w:val="0"/>
          <w:marBottom w:val="0"/>
          <w:divBdr>
            <w:top w:val="none" w:sz="0" w:space="0" w:color="auto"/>
            <w:left w:val="none" w:sz="0" w:space="0" w:color="auto"/>
            <w:bottom w:val="none" w:sz="0" w:space="0" w:color="auto"/>
            <w:right w:val="none" w:sz="0" w:space="0" w:color="auto"/>
          </w:divBdr>
        </w:div>
      </w:divsChild>
    </w:div>
    <w:div w:id="1946382804">
      <w:bodyDiv w:val="1"/>
      <w:marLeft w:val="0"/>
      <w:marRight w:val="0"/>
      <w:marTop w:val="0"/>
      <w:marBottom w:val="0"/>
      <w:divBdr>
        <w:top w:val="none" w:sz="0" w:space="0" w:color="auto"/>
        <w:left w:val="none" w:sz="0" w:space="0" w:color="auto"/>
        <w:bottom w:val="none" w:sz="0" w:space="0" w:color="auto"/>
        <w:right w:val="none" w:sz="0" w:space="0" w:color="auto"/>
      </w:divBdr>
    </w:div>
    <w:div w:id="1955210707">
      <w:bodyDiv w:val="1"/>
      <w:marLeft w:val="0"/>
      <w:marRight w:val="0"/>
      <w:marTop w:val="0"/>
      <w:marBottom w:val="0"/>
      <w:divBdr>
        <w:top w:val="none" w:sz="0" w:space="0" w:color="auto"/>
        <w:left w:val="none" w:sz="0" w:space="0" w:color="auto"/>
        <w:bottom w:val="none" w:sz="0" w:space="0" w:color="auto"/>
        <w:right w:val="none" w:sz="0" w:space="0" w:color="auto"/>
      </w:divBdr>
    </w:div>
    <w:div w:id="1956256265">
      <w:bodyDiv w:val="1"/>
      <w:marLeft w:val="0"/>
      <w:marRight w:val="0"/>
      <w:marTop w:val="0"/>
      <w:marBottom w:val="0"/>
      <w:divBdr>
        <w:top w:val="none" w:sz="0" w:space="0" w:color="auto"/>
        <w:left w:val="none" w:sz="0" w:space="0" w:color="auto"/>
        <w:bottom w:val="none" w:sz="0" w:space="0" w:color="auto"/>
        <w:right w:val="none" w:sz="0" w:space="0" w:color="auto"/>
      </w:divBdr>
    </w:div>
    <w:div w:id="1959144554">
      <w:bodyDiv w:val="1"/>
      <w:marLeft w:val="0"/>
      <w:marRight w:val="0"/>
      <w:marTop w:val="0"/>
      <w:marBottom w:val="0"/>
      <w:divBdr>
        <w:top w:val="none" w:sz="0" w:space="0" w:color="auto"/>
        <w:left w:val="none" w:sz="0" w:space="0" w:color="auto"/>
        <w:bottom w:val="none" w:sz="0" w:space="0" w:color="auto"/>
        <w:right w:val="none" w:sz="0" w:space="0" w:color="auto"/>
      </w:divBdr>
      <w:divsChild>
        <w:div w:id="200095013">
          <w:marLeft w:val="0"/>
          <w:marRight w:val="0"/>
          <w:marTop w:val="0"/>
          <w:marBottom w:val="0"/>
          <w:divBdr>
            <w:top w:val="none" w:sz="0" w:space="0" w:color="auto"/>
            <w:left w:val="none" w:sz="0" w:space="0" w:color="auto"/>
            <w:bottom w:val="none" w:sz="0" w:space="0" w:color="auto"/>
            <w:right w:val="none" w:sz="0" w:space="0" w:color="auto"/>
          </w:divBdr>
        </w:div>
      </w:divsChild>
    </w:div>
    <w:div w:id="1966614297">
      <w:bodyDiv w:val="1"/>
      <w:marLeft w:val="0"/>
      <w:marRight w:val="0"/>
      <w:marTop w:val="0"/>
      <w:marBottom w:val="0"/>
      <w:divBdr>
        <w:top w:val="none" w:sz="0" w:space="0" w:color="auto"/>
        <w:left w:val="none" w:sz="0" w:space="0" w:color="auto"/>
        <w:bottom w:val="none" w:sz="0" w:space="0" w:color="auto"/>
        <w:right w:val="none" w:sz="0" w:space="0" w:color="auto"/>
      </w:divBdr>
      <w:divsChild>
        <w:div w:id="1656833719">
          <w:marLeft w:val="0"/>
          <w:marRight w:val="0"/>
          <w:marTop w:val="0"/>
          <w:marBottom w:val="0"/>
          <w:divBdr>
            <w:top w:val="none" w:sz="0" w:space="0" w:color="auto"/>
            <w:left w:val="none" w:sz="0" w:space="0" w:color="auto"/>
            <w:bottom w:val="none" w:sz="0" w:space="0" w:color="auto"/>
            <w:right w:val="none" w:sz="0" w:space="0" w:color="auto"/>
          </w:divBdr>
          <w:divsChild>
            <w:div w:id="109322762">
              <w:marLeft w:val="0"/>
              <w:marRight w:val="0"/>
              <w:marTop w:val="0"/>
              <w:marBottom w:val="0"/>
              <w:divBdr>
                <w:top w:val="none" w:sz="0" w:space="0" w:color="auto"/>
                <w:left w:val="none" w:sz="0" w:space="0" w:color="auto"/>
                <w:bottom w:val="none" w:sz="0" w:space="0" w:color="auto"/>
                <w:right w:val="none" w:sz="0" w:space="0" w:color="auto"/>
              </w:divBdr>
              <w:divsChild>
                <w:div w:id="1196775891">
                  <w:marLeft w:val="0"/>
                  <w:marRight w:val="0"/>
                  <w:marTop w:val="0"/>
                  <w:marBottom w:val="0"/>
                  <w:divBdr>
                    <w:top w:val="none" w:sz="0" w:space="0" w:color="auto"/>
                    <w:left w:val="none" w:sz="0" w:space="0" w:color="auto"/>
                    <w:bottom w:val="none" w:sz="0" w:space="0" w:color="auto"/>
                    <w:right w:val="none" w:sz="0" w:space="0" w:color="auto"/>
                  </w:divBdr>
                </w:div>
                <w:div w:id="2120951065">
                  <w:marLeft w:val="0"/>
                  <w:marRight w:val="0"/>
                  <w:marTop w:val="120"/>
                  <w:marBottom w:val="0"/>
                  <w:divBdr>
                    <w:top w:val="none" w:sz="0" w:space="0" w:color="auto"/>
                    <w:left w:val="none" w:sz="0" w:space="0" w:color="auto"/>
                    <w:bottom w:val="none" w:sz="0" w:space="0" w:color="auto"/>
                    <w:right w:val="none" w:sz="0" w:space="0" w:color="auto"/>
                  </w:divBdr>
                </w:div>
              </w:divsChild>
            </w:div>
            <w:div w:id="513225932">
              <w:marLeft w:val="0"/>
              <w:marRight w:val="0"/>
              <w:marTop w:val="0"/>
              <w:marBottom w:val="0"/>
              <w:divBdr>
                <w:top w:val="none" w:sz="0" w:space="0" w:color="auto"/>
                <w:left w:val="none" w:sz="0" w:space="0" w:color="auto"/>
                <w:bottom w:val="none" w:sz="0" w:space="0" w:color="auto"/>
                <w:right w:val="none" w:sz="0" w:space="0" w:color="auto"/>
              </w:divBdr>
              <w:divsChild>
                <w:div w:id="124735407">
                  <w:marLeft w:val="0"/>
                  <w:marRight w:val="0"/>
                  <w:marTop w:val="0"/>
                  <w:marBottom w:val="0"/>
                  <w:divBdr>
                    <w:top w:val="none" w:sz="0" w:space="0" w:color="auto"/>
                    <w:left w:val="none" w:sz="0" w:space="0" w:color="auto"/>
                    <w:bottom w:val="none" w:sz="0" w:space="0" w:color="auto"/>
                    <w:right w:val="none" w:sz="0" w:space="0" w:color="auto"/>
                  </w:divBdr>
                </w:div>
                <w:div w:id="358167696">
                  <w:marLeft w:val="0"/>
                  <w:marRight w:val="0"/>
                  <w:marTop w:val="120"/>
                  <w:marBottom w:val="0"/>
                  <w:divBdr>
                    <w:top w:val="none" w:sz="0" w:space="0" w:color="auto"/>
                    <w:left w:val="none" w:sz="0" w:space="0" w:color="auto"/>
                    <w:bottom w:val="none" w:sz="0" w:space="0" w:color="auto"/>
                    <w:right w:val="none" w:sz="0" w:space="0" w:color="auto"/>
                  </w:divBdr>
                </w:div>
              </w:divsChild>
            </w:div>
            <w:div w:id="789862463">
              <w:marLeft w:val="0"/>
              <w:marRight w:val="0"/>
              <w:marTop w:val="0"/>
              <w:marBottom w:val="0"/>
              <w:divBdr>
                <w:top w:val="none" w:sz="0" w:space="0" w:color="auto"/>
                <w:left w:val="none" w:sz="0" w:space="0" w:color="auto"/>
                <w:bottom w:val="none" w:sz="0" w:space="0" w:color="auto"/>
                <w:right w:val="none" w:sz="0" w:space="0" w:color="auto"/>
              </w:divBdr>
              <w:divsChild>
                <w:div w:id="1516963465">
                  <w:marLeft w:val="0"/>
                  <w:marRight w:val="0"/>
                  <w:marTop w:val="0"/>
                  <w:marBottom w:val="0"/>
                  <w:divBdr>
                    <w:top w:val="none" w:sz="0" w:space="0" w:color="auto"/>
                    <w:left w:val="none" w:sz="0" w:space="0" w:color="auto"/>
                    <w:bottom w:val="none" w:sz="0" w:space="0" w:color="auto"/>
                    <w:right w:val="none" w:sz="0" w:space="0" w:color="auto"/>
                  </w:divBdr>
                  <w:divsChild>
                    <w:div w:id="291178783">
                      <w:marLeft w:val="0"/>
                      <w:marRight w:val="0"/>
                      <w:marTop w:val="0"/>
                      <w:marBottom w:val="0"/>
                      <w:divBdr>
                        <w:top w:val="none" w:sz="0" w:space="0" w:color="auto"/>
                        <w:left w:val="none" w:sz="0" w:space="0" w:color="auto"/>
                        <w:bottom w:val="none" w:sz="0" w:space="0" w:color="auto"/>
                        <w:right w:val="none" w:sz="0" w:space="0" w:color="auto"/>
                      </w:divBdr>
                      <w:divsChild>
                        <w:div w:id="1525901396">
                          <w:marLeft w:val="0"/>
                          <w:marRight w:val="0"/>
                          <w:marTop w:val="0"/>
                          <w:marBottom w:val="0"/>
                          <w:divBdr>
                            <w:top w:val="none" w:sz="0" w:space="0" w:color="auto"/>
                            <w:left w:val="none" w:sz="0" w:space="0" w:color="auto"/>
                            <w:bottom w:val="none" w:sz="0" w:space="0" w:color="auto"/>
                            <w:right w:val="none" w:sz="0" w:space="0" w:color="auto"/>
                          </w:divBdr>
                        </w:div>
                        <w:div w:id="2140800600">
                          <w:marLeft w:val="0"/>
                          <w:marRight w:val="0"/>
                          <w:marTop w:val="120"/>
                          <w:marBottom w:val="0"/>
                          <w:divBdr>
                            <w:top w:val="none" w:sz="0" w:space="0" w:color="auto"/>
                            <w:left w:val="none" w:sz="0" w:space="0" w:color="auto"/>
                            <w:bottom w:val="none" w:sz="0" w:space="0" w:color="auto"/>
                            <w:right w:val="none" w:sz="0" w:space="0" w:color="auto"/>
                          </w:divBdr>
                        </w:div>
                      </w:divsChild>
                    </w:div>
                    <w:div w:id="531769466">
                      <w:marLeft w:val="0"/>
                      <w:marRight w:val="0"/>
                      <w:marTop w:val="0"/>
                      <w:marBottom w:val="0"/>
                      <w:divBdr>
                        <w:top w:val="none" w:sz="0" w:space="0" w:color="auto"/>
                        <w:left w:val="none" w:sz="0" w:space="0" w:color="auto"/>
                        <w:bottom w:val="none" w:sz="0" w:space="0" w:color="auto"/>
                        <w:right w:val="none" w:sz="0" w:space="0" w:color="auto"/>
                      </w:divBdr>
                      <w:divsChild>
                        <w:div w:id="563032029">
                          <w:marLeft w:val="0"/>
                          <w:marRight w:val="0"/>
                          <w:marTop w:val="120"/>
                          <w:marBottom w:val="0"/>
                          <w:divBdr>
                            <w:top w:val="none" w:sz="0" w:space="0" w:color="auto"/>
                            <w:left w:val="none" w:sz="0" w:space="0" w:color="auto"/>
                            <w:bottom w:val="none" w:sz="0" w:space="0" w:color="auto"/>
                            <w:right w:val="none" w:sz="0" w:space="0" w:color="auto"/>
                          </w:divBdr>
                        </w:div>
                        <w:div w:id="1064110935">
                          <w:marLeft w:val="0"/>
                          <w:marRight w:val="0"/>
                          <w:marTop w:val="0"/>
                          <w:marBottom w:val="0"/>
                          <w:divBdr>
                            <w:top w:val="none" w:sz="0" w:space="0" w:color="auto"/>
                            <w:left w:val="none" w:sz="0" w:space="0" w:color="auto"/>
                            <w:bottom w:val="none" w:sz="0" w:space="0" w:color="auto"/>
                            <w:right w:val="none" w:sz="0" w:space="0" w:color="auto"/>
                          </w:divBdr>
                        </w:div>
                      </w:divsChild>
                    </w:div>
                    <w:div w:id="575407869">
                      <w:marLeft w:val="0"/>
                      <w:marRight w:val="0"/>
                      <w:marTop w:val="0"/>
                      <w:marBottom w:val="0"/>
                      <w:divBdr>
                        <w:top w:val="none" w:sz="0" w:space="0" w:color="auto"/>
                        <w:left w:val="none" w:sz="0" w:space="0" w:color="auto"/>
                        <w:bottom w:val="none" w:sz="0" w:space="0" w:color="auto"/>
                        <w:right w:val="none" w:sz="0" w:space="0" w:color="auto"/>
                      </w:divBdr>
                      <w:divsChild>
                        <w:div w:id="1435248680">
                          <w:marLeft w:val="0"/>
                          <w:marRight w:val="0"/>
                          <w:marTop w:val="0"/>
                          <w:marBottom w:val="0"/>
                          <w:divBdr>
                            <w:top w:val="none" w:sz="0" w:space="0" w:color="auto"/>
                            <w:left w:val="none" w:sz="0" w:space="0" w:color="auto"/>
                            <w:bottom w:val="none" w:sz="0" w:space="0" w:color="auto"/>
                            <w:right w:val="none" w:sz="0" w:space="0" w:color="auto"/>
                          </w:divBdr>
                        </w:div>
                        <w:div w:id="1722511677">
                          <w:marLeft w:val="0"/>
                          <w:marRight w:val="0"/>
                          <w:marTop w:val="120"/>
                          <w:marBottom w:val="0"/>
                          <w:divBdr>
                            <w:top w:val="none" w:sz="0" w:space="0" w:color="auto"/>
                            <w:left w:val="none" w:sz="0" w:space="0" w:color="auto"/>
                            <w:bottom w:val="none" w:sz="0" w:space="0" w:color="auto"/>
                            <w:right w:val="none" w:sz="0" w:space="0" w:color="auto"/>
                          </w:divBdr>
                        </w:div>
                      </w:divsChild>
                    </w:div>
                    <w:div w:id="2099210124">
                      <w:marLeft w:val="0"/>
                      <w:marRight w:val="0"/>
                      <w:marTop w:val="0"/>
                      <w:marBottom w:val="0"/>
                      <w:divBdr>
                        <w:top w:val="none" w:sz="0" w:space="0" w:color="auto"/>
                        <w:left w:val="none" w:sz="0" w:space="0" w:color="auto"/>
                        <w:bottom w:val="none" w:sz="0" w:space="0" w:color="auto"/>
                        <w:right w:val="none" w:sz="0" w:space="0" w:color="auto"/>
                      </w:divBdr>
                      <w:divsChild>
                        <w:div w:id="1016541824">
                          <w:marLeft w:val="0"/>
                          <w:marRight w:val="0"/>
                          <w:marTop w:val="120"/>
                          <w:marBottom w:val="0"/>
                          <w:divBdr>
                            <w:top w:val="none" w:sz="0" w:space="0" w:color="auto"/>
                            <w:left w:val="none" w:sz="0" w:space="0" w:color="auto"/>
                            <w:bottom w:val="none" w:sz="0" w:space="0" w:color="auto"/>
                            <w:right w:val="none" w:sz="0" w:space="0" w:color="auto"/>
                          </w:divBdr>
                        </w:div>
                        <w:div w:id="188216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824586">
                  <w:marLeft w:val="0"/>
                  <w:marRight w:val="0"/>
                  <w:marTop w:val="120"/>
                  <w:marBottom w:val="0"/>
                  <w:divBdr>
                    <w:top w:val="none" w:sz="0" w:space="0" w:color="auto"/>
                    <w:left w:val="none" w:sz="0" w:space="0" w:color="auto"/>
                    <w:bottom w:val="none" w:sz="0" w:space="0" w:color="auto"/>
                    <w:right w:val="none" w:sz="0" w:space="0" w:color="auto"/>
                  </w:divBdr>
                </w:div>
              </w:divsChild>
            </w:div>
            <w:div w:id="1279944177">
              <w:marLeft w:val="0"/>
              <w:marRight w:val="0"/>
              <w:marTop w:val="0"/>
              <w:marBottom w:val="0"/>
              <w:divBdr>
                <w:top w:val="none" w:sz="0" w:space="0" w:color="auto"/>
                <w:left w:val="none" w:sz="0" w:space="0" w:color="auto"/>
                <w:bottom w:val="none" w:sz="0" w:space="0" w:color="auto"/>
                <w:right w:val="none" w:sz="0" w:space="0" w:color="auto"/>
              </w:divBdr>
              <w:divsChild>
                <w:div w:id="653338631">
                  <w:marLeft w:val="0"/>
                  <w:marRight w:val="0"/>
                  <w:marTop w:val="120"/>
                  <w:marBottom w:val="0"/>
                  <w:divBdr>
                    <w:top w:val="none" w:sz="0" w:space="0" w:color="auto"/>
                    <w:left w:val="none" w:sz="0" w:space="0" w:color="auto"/>
                    <w:bottom w:val="none" w:sz="0" w:space="0" w:color="auto"/>
                    <w:right w:val="none" w:sz="0" w:space="0" w:color="auto"/>
                  </w:divBdr>
                </w:div>
                <w:div w:id="772168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7930147">
      <w:bodyDiv w:val="1"/>
      <w:marLeft w:val="0"/>
      <w:marRight w:val="0"/>
      <w:marTop w:val="0"/>
      <w:marBottom w:val="0"/>
      <w:divBdr>
        <w:top w:val="none" w:sz="0" w:space="0" w:color="auto"/>
        <w:left w:val="none" w:sz="0" w:space="0" w:color="auto"/>
        <w:bottom w:val="none" w:sz="0" w:space="0" w:color="auto"/>
        <w:right w:val="none" w:sz="0" w:space="0" w:color="auto"/>
      </w:divBdr>
      <w:divsChild>
        <w:div w:id="583296017">
          <w:marLeft w:val="0"/>
          <w:marRight w:val="0"/>
          <w:marTop w:val="0"/>
          <w:marBottom w:val="0"/>
          <w:divBdr>
            <w:top w:val="none" w:sz="0" w:space="0" w:color="auto"/>
            <w:left w:val="none" w:sz="0" w:space="0" w:color="auto"/>
            <w:bottom w:val="none" w:sz="0" w:space="0" w:color="auto"/>
            <w:right w:val="none" w:sz="0" w:space="0" w:color="auto"/>
          </w:divBdr>
        </w:div>
      </w:divsChild>
    </w:div>
    <w:div w:id="1970817834">
      <w:bodyDiv w:val="1"/>
      <w:marLeft w:val="0"/>
      <w:marRight w:val="0"/>
      <w:marTop w:val="0"/>
      <w:marBottom w:val="0"/>
      <w:divBdr>
        <w:top w:val="none" w:sz="0" w:space="0" w:color="auto"/>
        <w:left w:val="none" w:sz="0" w:space="0" w:color="auto"/>
        <w:bottom w:val="none" w:sz="0" w:space="0" w:color="auto"/>
        <w:right w:val="none" w:sz="0" w:space="0" w:color="auto"/>
      </w:divBdr>
      <w:divsChild>
        <w:div w:id="1535919829">
          <w:marLeft w:val="0"/>
          <w:marRight w:val="0"/>
          <w:marTop w:val="0"/>
          <w:marBottom w:val="0"/>
          <w:divBdr>
            <w:top w:val="none" w:sz="0" w:space="0" w:color="auto"/>
            <w:left w:val="none" w:sz="0" w:space="0" w:color="auto"/>
            <w:bottom w:val="none" w:sz="0" w:space="0" w:color="auto"/>
            <w:right w:val="none" w:sz="0" w:space="0" w:color="auto"/>
          </w:divBdr>
          <w:divsChild>
            <w:div w:id="27876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131557">
      <w:bodyDiv w:val="1"/>
      <w:marLeft w:val="0"/>
      <w:marRight w:val="0"/>
      <w:marTop w:val="0"/>
      <w:marBottom w:val="0"/>
      <w:divBdr>
        <w:top w:val="none" w:sz="0" w:space="0" w:color="auto"/>
        <w:left w:val="none" w:sz="0" w:space="0" w:color="auto"/>
        <w:bottom w:val="none" w:sz="0" w:space="0" w:color="auto"/>
        <w:right w:val="none" w:sz="0" w:space="0" w:color="auto"/>
      </w:divBdr>
      <w:divsChild>
        <w:div w:id="335151268">
          <w:marLeft w:val="0"/>
          <w:marRight w:val="0"/>
          <w:marTop w:val="0"/>
          <w:marBottom w:val="0"/>
          <w:divBdr>
            <w:top w:val="none" w:sz="0" w:space="0" w:color="auto"/>
            <w:left w:val="none" w:sz="0" w:space="0" w:color="auto"/>
            <w:bottom w:val="none" w:sz="0" w:space="0" w:color="auto"/>
            <w:right w:val="none" w:sz="0" w:space="0" w:color="auto"/>
          </w:divBdr>
          <w:divsChild>
            <w:div w:id="868958486">
              <w:marLeft w:val="0"/>
              <w:marRight w:val="0"/>
              <w:marTop w:val="0"/>
              <w:marBottom w:val="0"/>
              <w:divBdr>
                <w:top w:val="none" w:sz="0" w:space="0" w:color="auto"/>
                <w:left w:val="none" w:sz="0" w:space="0" w:color="auto"/>
                <w:bottom w:val="none" w:sz="0" w:space="0" w:color="auto"/>
                <w:right w:val="none" w:sz="0" w:space="0" w:color="auto"/>
              </w:divBdr>
            </w:div>
          </w:divsChild>
        </w:div>
        <w:div w:id="568618351">
          <w:marLeft w:val="0"/>
          <w:marRight w:val="0"/>
          <w:marTop w:val="0"/>
          <w:marBottom w:val="0"/>
          <w:divBdr>
            <w:top w:val="none" w:sz="0" w:space="0" w:color="auto"/>
            <w:left w:val="none" w:sz="0" w:space="0" w:color="auto"/>
            <w:bottom w:val="none" w:sz="0" w:space="0" w:color="auto"/>
            <w:right w:val="none" w:sz="0" w:space="0" w:color="auto"/>
          </w:divBdr>
          <w:divsChild>
            <w:div w:id="575358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704444">
      <w:bodyDiv w:val="1"/>
      <w:marLeft w:val="390"/>
      <w:marRight w:val="390"/>
      <w:marTop w:val="390"/>
      <w:marBottom w:val="0"/>
      <w:divBdr>
        <w:top w:val="none" w:sz="0" w:space="0" w:color="auto"/>
        <w:left w:val="none" w:sz="0" w:space="0" w:color="auto"/>
        <w:bottom w:val="none" w:sz="0" w:space="0" w:color="auto"/>
        <w:right w:val="none" w:sz="0" w:space="0" w:color="auto"/>
      </w:divBdr>
      <w:divsChild>
        <w:div w:id="843327937">
          <w:marLeft w:val="600"/>
          <w:marRight w:val="0"/>
          <w:marTop w:val="0"/>
          <w:marBottom w:val="0"/>
          <w:divBdr>
            <w:top w:val="none" w:sz="0" w:space="0" w:color="auto"/>
            <w:left w:val="none" w:sz="0" w:space="0" w:color="auto"/>
            <w:bottom w:val="none" w:sz="0" w:space="0" w:color="auto"/>
            <w:right w:val="none" w:sz="0" w:space="0" w:color="auto"/>
          </w:divBdr>
        </w:div>
        <w:div w:id="1926108014">
          <w:marLeft w:val="600"/>
          <w:marRight w:val="0"/>
          <w:marTop w:val="0"/>
          <w:marBottom w:val="0"/>
          <w:divBdr>
            <w:top w:val="none" w:sz="0" w:space="0" w:color="auto"/>
            <w:left w:val="none" w:sz="0" w:space="0" w:color="auto"/>
            <w:bottom w:val="none" w:sz="0" w:space="0" w:color="auto"/>
            <w:right w:val="none" w:sz="0" w:space="0" w:color="auto"/>
          </w:divBdr>
        </w:div>
      </w:divsChild>
    </w:div>
    <w:div w:id="1974211348">
      <w:bodyDiv w:val="1"/>
      <w:marLeft w:val="0"/>
      <w:marRight w:val="0"/>
      <w:marTop w:val="0"/>
      <w:marBottom w:val="0"/>
      <w:divBdr>
        <w:top w:val="none" w:sz="0" w:space="0" w:color="auto"/>
        <w:left w:val="none" w:sz="0" w:space="0" w:color="auto"/>
        <w:bottom w:val="none" w:sz="0" w:space="0" w:color="auto"/>
        <w:right w:val="none" w:sz="0" w:space="0" w:color="auto"/>
      </w:divBdr>
      <w:divsChild>
        <w:div w:id="947589331">
          <w:marLeft w:val="0"/>
          <w:marRight w:val="0"/>
          <w:marTop w:val="0"/>
          <w:marBottom w:val="0"/>
          <w:divBdr>
            <w:top w:val="none" w:sz="0" w:space="0" w:color="auto"/>
            <w:left w:val="none" w:sz="0" w:space="0" w:color="auto"/>
            <w:bottom w:val="none" w:sz="0" w:space="0" w:color="auto"/>
            <w:right w:val="none" w:sz="0" w:space="0" w:color="auto"/>
          </w:divBdr>
        </w:div>
      </w:divsChild>
    </w:div>
    <w:div w:id="1976595238">
      <w:bodyDiv w:val="1"/>
      <w:marLeft w:val="0"/>
      <w:marRight w:val="0"/>
      <w:marTop w:val="0"/>
      <w:marBottom w:val="0"/>
      <w:divBdr>
        <w:top w:val="none" w:sz="0" w:space="0" w:color="auto"/>
        <w:left w:val="none" w:sz="0" w:space="0" w:color="auto"/>
        <w:bottom w:val="none" w:sz="0" w:space="0" w:color="auto"/>
        <w:right w:val="none" w:sz="0" w:space="0" w:color="auto"/>
      </w:divBdr>
    </w:div>
    <w:div w:id="1977182210">
      <w:bodyDiv w:val="1"/>
      <w:marLeft w:val="0"/>
      <w:marRight w:val="0"/>
      <w:marTop w:val="0"/>
      <w:marBottom w:val="0"/>
      <w:divBdr>
        <w:top w:val="none" w:sz="0" w:space="0" w:color="auto"/>
        <w:left w:val="none" w:sz="0" w:space="0" w:color="auto"/>
        <w:bottom w:val="none" w:sz="0" w:space="0" w:color="auto"/>
        <w:right w:val="none" w:sz="0" w:space="0" w:color="auto"/>
      </w:divBdr>
      <w:divsChild>
        <w:div w:id="3363785">
          <w:marLeft w:val="0"/>
          <w:marRight w:val="0"/>
          <w:marTop w:val="0"/>
          <w:marBottom w:val="0"/>
          <w:divBdr>
            <w:top w:val="none" w:sz="0" w:space="0" w:color="auto"/>
            <w:left w:val="none" w:sz="0" w:space="0" w:color="auto"/>
            <w:bottom w:val="none" w:sz="0" w:space="0" w:color="auto"/>
            <w:right w:val="none" w:sz="0" w:space="0" w:color="auto"/>
          </w:divBdr>
          <w:divsChild>
            <w:div w:id="167602317">
              <w:marLeft w:val="0"/>
              <w:marRight w:val="0"/>
              <w:marTop w:val="0"/>
              <w:marBottom w:val="0"/>
              <w:divBdr>
                <w:top w:val="none" w:sz="0" w:space="0" w:color="auto"/>
                <w:left w:val="none" w:sz="0" w:space="0" w:color="auto"/>
                <w:bottom w:val="none" w:sz="0" w:space="0" w:color="auto"/>
                <w:right w:val="none" w:sz="0" w:space="0" w:color="auto"/>
              </w:divBdr>
              <w:divsChild>
                <w:div w:id="742679635">
                  <w:marLeft w:val="0"/>
                  <w:marRight w:val="0"/>
                  <w:marTop w:val="0"/>
                  <w:marBottom w:val="0"/>
                  <w:divBdr>
                    <w:top w:val="none" w:sz="0" w:space="0" w:color="auto"/>
                    <w:left w:val="none" w:sz="0" w:space="0" w:color="auto"/>
                    <w:bottom w:val="none" w:sz="0" w:space="0" w:color="auto"/>
                    <w:right w:val="none" w:sz="0" w:space="0" w:color="auto"/>
                  </w:divBdr>
                  <w:divsChild>
                    <w:div w:id="992103619">
                      <w:marLeft w:val="0"/>
                      <w:marRight w:val="0"/>
                      <w:marTop w:val="120"/>
                      <w:marBottom w:val="0"/>
                      <w:divBdr>
                        <w:top w:val="none" w:sz="0" w:space="0" w:color="auto"/>
                        <w:left w:val="none" w:sz="0" w:space="0" w:color="auto"/>
                        <w:bottom w:val="none" w:sz="0" w:space="0" w:color="auto"/>
                        <w:right w:val="none" w:sz="0" w:space="0" w:color="auto"/>
                      </w:divBdr>
                    </w:div>
                    <w:div w:id="1907759077">
                      <w:marLeft w:val="0"/>
                      <w:marRight w:val="0"/>
                      <w:marTop w:val="0"/>
                      <w:marBottom w:val="0"/>
                      <w:divBdr>
                        <w:top w:val="none" w:sz="0" w:space="0" w:color="auto"/>
                        <w:left w:val="none" w:sz="0" w:space="0" w:color="auto"/>
                        <w:bottom w:val="none" w:sz="0" w:space="0" w:color="auto"/>
                        <w:right w:val="none" w:sz="0" w:space="0" w:color="auto"/>
                      </w:divBdr>
                    </w:div>
                  </w:divsChild>
                </w:div>
                <w:div w:id="2109502959">
                  <w:marLeft w:val="0"/>
                  <w:marRight w:val="0"/>
                  <w:marTop w:val="0"/>
                  <w:marBottom w:val="0"/>
                  <w:divBdr>
                    <w:top w:val="none" w:sz="0" w:space="0" w:color="auto"/>
                    <w:left w:val="none" w:sz="0" w:space="0" w:color="auto"/>
                    <w:bottom w:val="none" w:sz="0" w:space="0" w:color="auto"/>
                    <w:right w:val="none" w:sz="0" w:space="0" w:color="auto"/>
                  </w:divBdr>
                  <w:divsChild>
                    <w:div w:id="1219703471">
                      <w:marLeft w:val="0"/>
                      <w:marRight w:val="0"/>
                      <w:marTop w:val="0"/>
                      <w:marBottom w:val="0"/>
                      <w:divBdr>
                        <w:top w:val="none" w:sz="0" w:space="0" w:color="auto"/>
                        <w:left w:val="none" w:sz="0" w:space="0" w:color="auto"/>
                        <w:bottom w:val="none" w:sz="0" w:space="0" w:color="auto"/>
                        <w:right w:val="none" w:sz="0" w:space="0" w:color="auto"/>
                      </w:divBdr>
                    </w:div>
                    <w:div w:id="195182016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005791974">
          <w:marLeft w:val="0"/>
          <w:marRight w:val="0"/>
          <w:marTop w:val="0"/>
          <w:marBottom w:val="0"/>
          <w:divBdr>
            <w:top w:val="none" w:sz="0" w:space="0" w:color="auto"/>
            <w:left w:val="none" w:sz="0" w:space="0" w:color="auto"/>
            <w:bottom w:val="none" w:sz="0" w:space="0" w:color="auto"/>
            <w:right w:val="none" w:sz="0" w:space="0" w:color="auto"/>
          </w:divBdr>
          <w:divsChild>
            <w:div w:id="347953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527113">
      <w:bodyDiv w:val="1"/>
      <w:marLeft w:val="0"/>
      <w:marRight w:val="0"/>
      <w:marTop w:val="0"/>
      <w:marBottom w:val="0"/>
      <w:divBdr>
        <w:top w:val="none" w:sz="0" w:space="0" w:color="auto"/>
        <w:left w:val="none" w:sz="0" w:space="0" w:color="auto"/>
        <w:bottom w:val="none" w:sz="0" w:space="0" w:color="auto"/>
        <w:right w:val="none" w:sz="0" w:space="0" w:color="auto"/>
      </w:divBdr>
      <w:divsChild>
        <w:div w:id="1826555550">
          <w:marLeft w:val="0"/>
          <w:marRight w:val="0"/>
          <w:marTop w:val="0"/>
          <w:marBottom w:val="0"/>
          <w:divBdr>
            <w:top w:val="none" w:sz="0" w:space="0" w:color="auto"/>
            <w:left w:val="none" w:sz="0" w:space="0" w:color="auto"/>
            <w:bottom w:val="none" w:sz="0" w:space="0" w:color="auto"/>
            <w:right w:val="none" w:sz="0" w:space="0" w:color="auto"/>
          </w:divBdr>
          <w:divsChild>
            <w:div w:id="630329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2229001">
      <w:bodyDiv w:val="1"/>
      <w:marLeft w:val="0"/>
      <w:marRight w:val="0"/>
      <w:marTop w:val="0"/>
      <w:marBottom w:val="0"/>
      <w:divBdr>
        <w:top w:val="none" w:sz="0" w:space="0" w:color="auto"/>
        <w:left w:val="none" w:sz="0" w:space="0" w:color="auto"/>
        <w:bottom w:val="none" w:sz="0" w:space="0" w:color="auto"/>
        <w:right w:val="none" w:sz="0" w:space="0" w:color="auto"/>
      </w:divBdr>
      <w:divsChild>
        <w:div w:id="50083670">
          <w:marLeft w:val="0"/>
          <w:marRight w:val="0"/>
          <w:marTop w:val="0"/>
          <w:marBottom w:val="0"/>
          <w:divBdr>
            <w:top w:val="none" w:sz="0" w:space="0" w:color="auto"/>
            <w:left w:val="none" w:sz="0" w:space="0" w:color="auto"/>
            <w:bottom w:val="none" w:sz="0" w:space="0" w:color="auto"/>
            <w:right w:val="none" w:sz="0" w:space="0" w:color="auto"/>
          </w:divBdr>
          <w:divsChild>
            <w:div w:id="591551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124757">
      <w:bodyDiv w:val="1"/>
      <w:marLeft w:val="0"/>
      <w:marRight w:val="0"/>
      <w:marTop w:val="0"/>
      <w:marBottom w:val="0"/>
      <w:divBdr>
        <w:top w:val="none" w:sz="0" w:space="0" w:color="auto"/>
        <w:left w:val="none" w:sz="0" w:space="0" w:color="auto"/>
        <w:bottom w:val="none" w:sz="0" w:space="0" w:color="auto"/>
        <w:right w:val="none" w:sz="0" w:space="0" w:color="auto"/>
      </w:divBdr>
      <w:divsChild>
        <w:div w:id="92556076">
          <w:marLeft w:val="0"/>
          <w:marRight w:val="0"/>
          <w:marTop w:val="0"/>
          <w:marBottom w:val="0"/>
          <w:divBdr>
            <w:top w:val="none" w:sz="0" w:space="0" w:color="auto"/>
            <w:left w:val="none" w:sz="0" w:space="0" w:color="auto"/>
            <w:bottom w:val="none" w:sz="0" w:space="0" w:color="auto"/>
            <w:right w:val="none" w:sz="0" w:space="0" w:color="auto"/>
          </w:divBdr>
          <w:divsChild>
            <w:div w:id="644358788">
              <w:marLeft w:val="0"/>
              <w:marRight w:val="0"/>
              <w:marTop w:val="120"/>
              <w:marBottom w:val="0"/>
              <w:divBdr>
                <w:top w:val="none" w:sz="0" w:space="0" w:color="auto"/>
                <w:left w:val="none" w:sz="0" w:space="0" w:color="auto"/>
                <w:bottom w:val="none" w:sz="0" w:space="0" w:color="auto"/>
                <w:right w:val="none" w:sz="0" w:space="0" w:color="auto"/>
              </w:divBdr>
            </w:div>
            <w:div w:id="852459059">
              <w:marLeft w:val="0"/>
              <w:marRight w:val="0"/>
              <w:marTop w:val="0"/>
              <w:marBottom w:val="0"/>
              <w:divBdr>
                <w:top w:val="none" w:sz="0" w:space="0" w:color="auto"/>
                <w:left w:val="none" w:sz="0" w:space="0" w:color="auto"/>
                <w:bottom w:val="none" w:sz="0" w:space="0" w:color="auto"/>
                <w:right w:val="none" w:sz="0" w:space="0" w:color="auto"/>
              </w:divBdr>
            </w:div>
          </w:divsChild>
        </w:div>
        <w:div w:id="1149663464">
          <w:marLeft w:val="0"/>
          <w:marRight w:val="0"/>
          <w:marTop w:val="0"/>
          <w:marBottom w:val="0"/>
          <w:divBdr>
            <w:top w:val="none" w:sz="0" w:space="0" w:color="auto"/>
            <w:left w:val="none" w:sz="0" w:space="0" w:color="auto"/>
            <w:bottom w:val="none" w:sz="0" w:space="0" w:color="auto"/>
            <w:right w:val="none" w:sz="0" w:space="0" w:color="auto"/>
          </w:divBdr>
          <w:divsChild>
            <w:div w:id="29259981">
              <w:marLeft w:val="0"/>
              <w:marRight w:val="0"/>
              <w:marTop w:val="120"/>
              <w:marBottom w:val="0"/>
              <w:divBdr>
                <w:top w:val="none" w:sz="0" w:space="0" w:color="auto"/>
                <w:left w:val="none" w:sz="0" w:space="0" w:color="auto"/>
                <w:bottom w:val="none" w:sz="0" w:space="0" w:color="auto"/>
                <w:right w:val="none" w:sz="0" w:space="0" w:color="auto"/>
              </w:divBdr>
            </w:div>
            <w:div w:id="1843083760">
              <w:marLeft w:val="0"/>
              <w:marRight w:val="0"/>
              <w:marTop w:val="0"/>
              <w:marBottom w:val="0"/>
              <w:divBdr>
                <w:top w:val="none" w:sz="0" w:space="0" w:color="auto"/>
                <w:left w:val="none" w:sz="0" w:space="0" w:color="auto"/>
                <w:bottom w:val="none" w:sz="0" w:space="0" w:color="auto"/>
                <w:right w:val="none" w:sz="0" w:space="0" w:color="auto"/>
              </w:divBdr>
            </w:div>
          </w:divsChild>
        </w:div>
        <w:div w:id="1250307706">
          <w:marLeft w:val="0"/>
          <w:marRight w:val="0"/>
          <w:marTop w:val="0"/>
          <w:marBottom w:val="0"/>
          <w:divBdr>
            <w:top w:val="none" w:sz="0" w:space="0" w:color="auto"/>
            <w:left w:val="none" w:sz="0" w:space="0" w:color="auto"/>
            <w:bottom w:val="none" w:sz="0" w:space="0" w:color="auto"/>
            <w:right w:val="none" w:sz="0" w:space="0" w:color="auto"/>
          </w:divBdr>
          <w:divsChild>
            <w:div w:id="945118880">
              <w:marLeft w:val="0"/>
              <w:marRight w:val="0"/>
              <w:marTop w:val="0"/>
              <w:marBottom w:val="0"/>
              <w:divBdr>
                <w:top w:val="none" w:sz="0" w:space="0" w:color="auto"/>
                <w:left w:val="none" w:sz="0" w:space="0" w:color="auto"/>
                <w:bottom w:val="none" w:sz="0" w:space="0" w:color="auto"/>
                <w:right w:val="none" w:sz="0" w:space="0" w:color="auto"/>
              </w:divBdr>
            </w:div>
            <w:div w:id="179216823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995913528">
      <w:bodyDiv w:val="1"/>
      <w:marLeft w:val="0"/>
      <w:marRight w:val="0"/>
      <w:marTop w:val="0"/>
      <w:marBottom w:val="0"/>
      <w:divBdr>
        <w:top w:val="none" w:sz="0" w:space="0" w:color="auto"/>
        <w:left w:val="none" w:sz="0" w:space="0" w:color="auto"/>
        <w:bottom w:val="none" w:sz="0" w:space="0" w:color="auto"/>
        <w:right w:val="none" w:sz="0" w:space="0" w:color="auto"/>
      </w:divBdr>
      <w:divsChild>
        <w:div w:id="1744570565">
          <w:marLeft w:val="0"/>
          <w:marRight w:val="0"/>
          <w:marTop w:val="0"/>
          <w:marBottom w:val="0"/>
          <w:divBdr>
            <w:top w:val="none" w:sz="0" w:space="0" w:color="auto"/>
            <w:left w:val="none" w:sz="0" w:space="0" w:color="auto"/>
            <w:bottom w:val="none" w:sz="0" w:space="0" w:color="auto"/>
            <w:right w:val="none" w:sz="0" w:space="0" w:color="auto"/>
          </w:divBdr>
          <w:divsChild>
            <w:div w:id="354770066">
              <w:marLeft w:val="0"/>
              <w:marRight w:val="0"/>
              <w:marTop w:val="0"/>
              <w:marBottom w:val="0"/>
              <w:divBdr>
                <w:top w:val="none" w:sz="0" w:space="0" w:color="auto"/>
                <w:left w:val="none" w:sz="0" w:space="0" w:color="auto"/>
                <w:bottom w:val="none" w:sz="0" w:space="0" w:color="auto"/>
                <w:right w:val="none" w:sz="0" w:space="0" w:color="auto"/>
              </w:divBdr>
            </w:div>
          </w:divsChild>
        </w:div>
        <w:div w:id="2103640851">
          <w:marLeft w:val="0"/>
          <w:marRight w:val="0"/>
          <w:marTop w:val="0"/>
          <w:marBottom w:val="0"/>
          <w:divBdr>
            <w:top w:val="none" w:sz="0" w:space="0" w:color="auto"/>
            <w:left w:val="none" w:sz="0" w:space="0" w:color="auto"/>
            <w:bottom w:val="none" w:sz="0" w:space="0" w:color="auto"/>
            <w:right w:val="none" w:sz="0" w:space="0" w:color="auto"/>
          </w:divBdr>
          <w:divsChild>
            <w:div w:id="1968730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6764906">
      <w:bodyDiv w:val="1"/>
      <w:marLeft w:val="390"/>
      <w:marRight w:val="390"/>
      <w:marTop w:val="390"/>
      <w:marBottom w:val="0"/>
      <w:divBdr>
        <w:top w:val="none" w:sz="0" w:space="0" w:color="auto"/>
        <w:left w:val="none" w:sz="0" w:space="0" w:color="auto"/>
        <w:bottom w:val="none" w:sz="0" w:space="0" w:color="auto"/>
        <w:right w:val="none" w:sz="0" w:space="0" w:color="auto"/>
      </w:divBdr>
    </w:div>
    <w:div w:id="2001880825">
      <w:bodyDiv w:val="1"/>
      <w:marLeft w:val="0"/>
      <w:marRight w:val="0"/>
      <w:marTop w:val="0"/>
      <w:marBottom w:val="0"/>
      <w:divBdr>
        <w:top w:val="none" w:sz="0" w:space="0" w:color="auto"/>
        <w:left w:val="none" w:sz="0" w:space="0" w:color="auto"/>
        <w:bottom w:val="none" w:sz="0" w:space="0" w:color="auto"/>
        <w:right w:val="none" w:sz="0" w:space="0" w:color="auto"/>
      </w:divBdr>
    </w:div>
    <w:div w:id="2005741548">
      <w:bodyDiv w:val="1"/>
      <w:marLeft w:val="0"/>
      <w:marRight w:val="0"/>
      <w:marTop w:val="0"/>
      <w:marBottom w:val="0"/>
      <w:divBdr>
        <w:top w:val="none" w:sz="0" w:space="0" w:color="auto"/>
        <w:left w:val="none" w:sz="0" w:space="0" w:color="auto"/>
        <w:bottom w:val="none" w:sz="0" w:space="0" w:color="auto"/>
        <w:right w:val="none" w:sz="0" w:space="0" w:color="auto"/>
      </w:divBdr>
      <w:divsChild>
        <w:div w:id="1128931013">
          <w:marLeft w:val="0"/>
          <w:marRight w:val="0"/>
          <w:marTop w:val="0"/>
          <w:marBottom w:val="0"/>
          <w:divBdr>
            <w:top w:val="none" w:sz="0" w:space="0" w:color="auto"/>
            <w:left w:val="none" w:sz="0" w:space="0" w:color="auto"/>
            <w:bottom w:val="none" w:sz="0" w:space="0" w:color="auto"/>
            <w:right w:val="none" w:sz="0" w:space="0" w:color="auto"/>
          </w:divBdr>
        </w:div>
      </w:divsChild>
    </w:div>
    <w:div w:id="2011635701">
      <w:bodyDiv w:val="1"/>
      <w:marLeft w:val="0"/>
      <w:marRight w:val="0"/>
      <w:marTop w:val="0"/>
      <w:marBottom w:val="0"/>
      <w:divBdr>
        <w:top w:val="none" w:sz="0" w:space="0" w:color="auto"/>
        <w:left w:val="none" w:sz="0" w:space="0" w:color="auto"/>
        <w:bottom w:val="none" w:sz="0" w:space="0" w:color="auto"/>
        <w:right w:val="none" w:sz="0" w:space="0" w:color="auto"/>
      </w:divBdr>
      <w:divsChild>
        <w:div w:id="87845875">
          <w:marLeft w:val="0"/>
          <w:marRight w:val="0"/>
          <w:marTop w:val="0"/>
          <w:marBottom w:val="0"/>
          <w:divBdr>
            <w:top w:val="none" w:sz="0" w:space="0" w:color="auto"/>
            <w:left w:val="none" w:sz="0" w:space="0" w:color="auto"/>
            <w:bottom w:val="none" w:sz="0" w:space="0" w:color="auto"/>
            <w:right w:val="none" w:sz="0" w:space="0" w:color="auto"/>
          </w:divBdr>
          <w:divsChild>
            <w:div w:id="1058434012">
              <w:marLeft w:val="0"/>
              <w:marRight w:val="0"/>
              <w:marTop w:val="0"/>
              <w:marBottom w:val="0"/>
              <w:divBdr>
                <w:top w:val="none" w:sz="0" w:space="0" w:color="auto"/>
                <w:left w:val="none" w:sz="0" w:space="0" w:color="auto"/>
                <w:bottom w:val="none" w:sz="0" w:space="0" w:color="auto"/>
                <w:right w:val="none" w:sz="0" w:space="0" w:color="auto"/>
              </w:divBdr>
            </w:div>
          </w:divsChild>
        </w:div>
        <w:div w:id="551775247">
          <w:marLeft w:val="0"/>
          <w:marRight w:val="0"/>
          <w:marTop w:val="0"/>
          <w:marBottom w:val="0"/>
          <w:divBdr>
            <w:top w:val="none" w:sz="0" w:space="0" w:color="auto"/>
            <w:left w:val="none" w:sz="0" w:space="0" w:color="auto"/>
            <w:bottom w:val="none" w:sz="0" w:space="0" w:color="auto"/>
            <w:right w:val="none" w:sz="0" w:space="0" w:color="auto"/>
          </w:divBdr>
          <w:divsChild>
            <w:div w:id="1323894075">
              <w:marLeft w:val="0"/>
              <w:marRight w:val="0"/>
              <w:marTop w:val="0"/>
              <w:marBottom w:val="0"/>
              <w:divBdr>
                <w:top w:val="none" w:sz="0" w:space="0" w:color="auto"/>
                <w:left w:val="none" w:sz="0" w:space="0" w:color="auto"/>
                <w:bottom w:val="none" w:sz="0" w:space="0" w:color="auto"/>
                <w:right w:val="none" w:sz="0" w:space="0" w:color="auto"/>
              </w:divBdr>
            </w:div>
          </w:divsChild>
        </w:div>
        <w:div w:id="575283054">
          <w:marLeft w:val="0"/>
          <w:marRight w:val="0"/>
          <w:marTop w:val="0"/>
          <w:marBottom w:val="0"/>
          <w:divBdr>
            <w:top w:val="none" w:sz="0" w:space="0" w:color="auto"/>
            <w:left w:val="none" w:sz="0" w:space="0" w:color="auto"/>
            <w:bottom w:val="none" w:sz="0" w:space="0" w:color="auto"/>
            <w:right w:val="none" w:sz="0" w:space="0" w:color="auto"/>
          </w:divBdr>
          <w:divsChild>
            <w:div w:id="296644750">
              <w:marLeft w:val="0"/>
              <w:marRight w:val="0"/>
              <w:marTop w:val="0"/>
              <w:marBottom w:val="0"/>
              <w:divBdr>
                <w:top w:val="none" w:sz="0" w:space="0" w:color="auto"/>
                <w:left w:val="none" w:sz="0" w:space="0" w:color="auto"/>
                <w:bottom w:val="none" w:sz="0" w:space="0" w:color="auto"/>
                <w:right w:val="none" w:sz="0" w:space="0" w:color="auto"/>
              </w:divBdr>
            </w:div>
          </w:divsChild>
        </w:div>
        <w:div w:id="1018198900">
          <w:marLeft w:val="0"/>
          <w:marRight w:val="0"/>
          <w:marTop w:val="0"/>
          <w:marBottom w:val="0"/>
          <w:divBdr>
            <w:top w:val="none" w:sz="0" w:space="0" w:color="auto"/>
            <w:left w:val="none" w:sz="0" w:space="0" w:color="auto"/>
            <w:bottom w:val="none" w:sz="0" w:space="0" w:color="auto"/>
            <w:right w:val="none" w:sz="0" w:space="0" w:color="auto"/>
          </w:divBdr>
          <w:divsChild>
            <w:div w:id="1588029806">
              <w:marLeft w:val="0"/>
              <w:marRight w:val="0"/>
              <w:marTop w:val="0"/>
              <w:marBottom w:val="0"/>
              <w:divBdr>
                <w:top w:val="none" w:sz="0" w:space="0" w:color="auto"/>
                <w:left w:val="none" w:sz="0" w:space="0" w:color="auto"/>
                <w:bottom w:val="none" w:sz="0" w:space="0" w:color="auto"/>
                <w:right w:val="none" w:sz="0" w:space="0" w:color="auto"/>
              </w:divBdr>
              <w:divsChild>
                <w:div w:id="756292819">
                  <w:marLeft w:val="0"/>
                  <w:marRight w:val="0"/>
                  <w:marTop w:val="0"/>
                  <w:marBottom w:val="0"/>
                  <w:divBdr>
                    <w:top w:val="none" w:sz="0" w:space="0" w:color="auto"/>
                    <w:left w:val="none" w:sz="0" w:space="0" w:color="auto"/>
                    <w:bottom w:val="none" w:sz="0" w:space="0" w:color="auto"/>
                    <w:right w:val="none" w:sz="0" w:space="0" w:color="auto"/>
                  </w:divBdr>
                  <w:divsChild>
                    <w:div w:id="577520676">
                      <w:marLeft w:val="0"/>
                      <w:marRight w:val="0"/>
                      <w:marTop w:val="120"/>
                      <w:marBottom w:val="0"/>
                      <w:divBdr>
                        <w:top w:val="none" w:sz="0" w:space="0" w:color="auto"/>
                        <w:left w:val="none" w:sz="0" w:space="0" w:color="auto"/>
                        <w:bottom w:val="none" w:sz="0" w:space="0" w:color="auto"/>
                        <w:right w:val="none" w:sz="0" w:space="0" w:color="auto"/>
                      </w:divBdr>
                    </w:div>
                    <w:div w:id="955136879">
                      <w:marLeft w:val="0"/>
                      <w:marRight w:val="0"/>
                      <w:marTop w:val="0"/>
                      <w:marBottom w:val="0"/>
                      <w:divBdr>
                        <w:top w:val="none" w:sz="0" w:space="0" w:color="auto"/>
                        <w:left w:val="none" w:sz="0" w:space="0" w:color="auto"/>
                        <w:bottom w:val="none" w:sz="0" w:space="0" w:color="auto"/>
                        <w:right w:val="none" w:sz="0" w:space="0" w:color="auto"/>
                      </w:divBdr>
                    </w:div>
                  </w:divsChild>
                </w:div>
                <w:div w:id="1839270403">
                  <w:marLeft w:val="0"/>
                  <w:marRight w:val="0"/>
                  <w:marTop w:val="0"/>
                  <w:marBottom w:val="0"/>
                  <w:divBdr>
                    <w:top w:val="none" w:sz="0" w:space="0" w:color="auto"/>
                    <w:left w:val="none" w:sz="0" w:space="0" w:color="auto"/>
                    <w:bottom w:val="none" w:sz="0" w:space="0" w:color="auto"/>
                    <w:right w:val="none" w:sz="0" w:space="0" w:color="auto"/>
                  </w:divBdr>
                  <w:divsChild>
                    <w:div w:id="1001004277">
                      <w:marLeft w:val="0"/>
                      <w:marRight w:val="0"/>
                      <w:marTop w:val="0"/>
                      <w:marBottom w:val="0"/>
                      <w:divBdr>
                        <w:top w:val="none" w:sz="0" w:space="0" w:color="auto"/>
                        <w:left w:val="none" w:sz="0" w:space="0" w:color="auto"/>
                        <w:bottom w:val="none" w:sz="0" w:space="0" w:color="auto"/>
                        <w:right w:val="none" w:sz="0" w:space="0" w:color="auto"/>
                      </w:divBdr>
                    </w:div>
                    <w:div w:id="119704516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015960838">
      <w:bodyDiv w:val="1"/>
      <w:marLeft w:val="0"/>
      <w:marRight w:val="0"/>
      <w:marTop w:val="0"/>
      <w:marBottom w:val="0"/>
      <w:divBdr>
        <w:top w:val="none" w:sz="0" w:space="0" w:color="auto"/>
        <w:left w:val="none" w:sz="0" w:space="0" w:color="auto"/>
        <w:bottom w:val="none" w:sz="0" w:space="0" w:color="auto"/>
        <w:right w:val="none" w:sz="0" w:space="0" w:color="auto"/>
      </w:divBdr>
      <w:divsChild>
        <w:div w:id="604918749">
          <w:marLeft w:val="0"/>
          <w:marRight w:val="0"/>
          <w:marTop w:val="0"/>
          <w:marBottom w:val="0"/>
          <w:divBdr>
            <w:top w:val="none" w:sz="0" w:space="0" w:color="auto"/>
            <w:left w:val="none" w:sz="0" w:space="0" w:color="auto"/>
            <w:bottom w:val="none" w:sz="0" w:space="0" w:color="auto"/>
            <w:right w:val="none" w:sz="0" w:space="0" w:color="auto"/>
          </w:divBdr>
        </w:div>
      </w:divsChild>
    </w:div>
    <w:div w:id="2019040169">
      <w:bodyDiv w:val="1"/>
      <w:marLeft w:val="0"/>
      <w:marRight w:val="0"/>
      <w:marTop w:val="0"/>
      <w:marBottom w:val="0"/>
      <w:divBdr>
        <w:top w:val="none" w:sz="0" w:space="0" w:color="auto"/>
        <w:left w:val="none" w:sz="0" w:space="0" w:color="auto"/>
        <w:bottom w:val="none" w:sz="0" w:space="0" w:color="auto"/>
        <w:right w:val="none" w:sz="0" w:space="0" w:color="auto"/>
      </w:divBdr>
      <w:divsChild>
        <w:div w:id="2019232578">
          <w:marLeft w:val="0"/>
          <w:marRight w:val="0"/>
          <w:marTop w:val="0"/>
          <w:marBottom w:val="0"/>
          <w:divBdr>
            <w:top w:val="none" w:sz="0" w:space="0" w:color="auto"/>
            <w:left w:val="none" w:sz="0" w:space="0" w:color="auto"/>
            <w:bottom w:val="none" w:sz="0" w:space="0" w:color="auto"/>
            <w:right w:val="none" w:sz="0" w:space="0" w:color="auto"/>
          </w:divBdr>
        </w:div>
      </w:divsChild>
    </w:div>
    <w:div w:id="2020425550">
      <w:bodyDiv w:val="1"/>
      <w:marLeft w:val="390"/>
      <w:marRight w:val="390"/>
      <w:marTop w:val="390"/>
      <w:marBottom w:val="0"/>
      <w:divBdr>
        <w:top w:val="none" w:sz="0" w:space="0" w:color="auto"/>
        <w:left w:val="none" w:sz="0" w:space="0" w:color="auto"/>
        <w:bottom w:val="none" w:sz="0" w:space="0" w:color="auto"/>
        <w:right w:val="none" w:sz="0" w:space="0" w:color="auto"/>
      </w:divBdr>
      <w:divsChild>
        <w:div w:id="153648774">
          <w:marLeft w:val="600"/>
          <w:marRight w:val="0"/>
          <w:marTop w:val="0"/>
          <w:marBottom w:val="0"/>
          <w:divBdr>
            <w:top w:val="none" w:sz="0" w:space="0" w:color="auto"/>
            <w:left w:val="none" w:sz="0" w:space="0" w:color="auto"/>
            <w:bottom w:val="none" w:sz="0" w:space="0" w:color="auto"/>
            <w:right w:val="none" w:sz="0" w:space="0" w:color="auto"/>
          </w:divBdr>
        </w:div>
        <w:div w:id="421411515">
          <w:marLeft w:val="600"/>
          <w:marRight w:val="0"/>
          <w:marTop w:val="0"/>
          <w:marBottom w:val="0"/>
          <w:divBdr>
            <w:top w:val="none" w:sz="0" w:space="0" w:color="auto"/>
            <w:left w:val="none" w:sz="0" w:space="0" w:color="auto"/>
            <w:bottom w:val="none" w:sz="0" w:space="0" w:color="auto"/>
            <w:right w:val="none" w:sz="0" w:space="0" w:color="auto"/>
          </w:divBdr>
        </w:div>
        <w:div w:id="640579445">
          <w:marLeft w:val="600"/>
          <w:marRight w:val="0"/>
          <w:marTop w:val="0"/>
          <w:marBottom w:val="0"/>
          <w:divBdr>
            <w:top w:val="none" w:sz="0" w:space="0" w:color="auto"/>
            <w:left w:val="none" w:sz="0" w:space="0" w:color="auto"/>
            <w:bottom w:val="none" w:sz="0" w:space="0" w:color="auto"/>
            <w:right w:val="none" w:sz="0" w:space="0" w:color="auto"/>
          </w:divBdr>
        </w:div>
        <w:div w:id="1491755952">
          <w:marLeft w:val="600"/>
          <w:marRight w:val="0"/>
          <w:marTop w:val="0"/>
          <w:marBottom w:val="0"/>
          <w:divBdr>
            <w:top w:val="none" w:sz="0" w:space="0" w:color="auto"/>
            <w:left w:val="none" w:sz="0" w:space="0" w:color="auto"/>
            <w:bottom w:val="none" w:sz="0" w:space="0" w:color="auto"/>
            <w:right w:val="none" w:sz="0" w:space="0" w:color="auto"/>
          </w:divBdr>
        </w:div>
      </w:divsChild>
    </w:div>
    <w:div w:id="2021617959">
      <w:bodyDiv w:val="1"/>
      <w:marLeft w:val="0"/>
      <w:marRight w:val="0"/>
      <w:marTop w:val="0"/>
      <w:marBottom w:val="0"/>
      <w:divBdr>
        <w:top w:val="none" w:sz="0" w:space="0" w:color="auto"/>
        <w:left w:val="none" w:sz="0" w:space="0" w:color="auto"/>
        <w:bottom w:val="none" w:sz="0" w:space="0" w:color="auto"/>
        <w:right w:val="none" w:sz="0" w:space="0" w:color="auto"/>
      </w:divBdr>
      <w:divsChild>
        <w:div w:id="1445879277">
          <w:marLeft w:val="0"/>
          <w:marRight w:val="0"/>
          <w:marTop w:val="0"/>
          <w:marBottom w:val="0"/>
          <w:divBdr>
            <w:top w:val="none" w:sz="0" w:space="0" w:color="auto"/>
            <w:left w:val="none" w:sz="0" w:space="0" w:color="auto"/>
            <w:bottom w:val="none" w:sz="0" w:space="0" w:color="auto"/>
            <w:right w:val="none" w:sz="0" w:space="0" w:color="auto"/>
          </w:divBdr>
        </w:div>
      </w:divsChild>
    </w:div>
    <w:div w:id="2023235216">
      <w:bodyDiv w:val="1"/>
      <w:marLeft w:val="0"/>
      <w:marRight w:val="0"/>
      <w:marTop w:val="0"/>
      <w:marBottom w:val="0"/>
      <w:divBdr>
        <w:top w:val="none" w:sz="0" w:space="0" w:color="auto"/>
        <w:left w:val="none" w:sz="0" w:space="0" w:color="auto"/>
        <w:bottom w:val="none" w:sz="0" w:space="0" w:color="auto"/>
        <w:right w:val="none" w:sz="0" w:space="0" w:color="auto"/>
      </w:divBdr>
      <w:divsChild>
        <w:div w:id="72549472">
          <w:marLeft w:val="0"/>
          <w:marRight w:val="0"/>
          <w:marTop w:val="120"/>
          <w:marBottom w:val="0"/>
          <w:divBdr>
            <w:top w:val="none" w:sz="0" w:space="0" w:color="auto"/>
            <w:left w:val="none" w:sz="0" w:space="0" w:color="auto"/>
            <w:bottom w:val="none" w:sz="0" w:space="0" w:color="auto"/>
            <w:right w:val="none" w:sz="0" w:space="0" w:color="auto"/>
          </w:divBdr>
        </w:div>
        <w:div w:id="1710833738">
          <w:marLeft w:val="0"/>
          <w:marRight w:val="0"/>
          <w:marTop w:val="0"/>
          <w:marBottom w:val="0"/>
          <w:divBdr>
            <w:top w:val="none" w:sz="0" w:space="0" w:color="auto"/>
            <w:left w:val="none" w:sz="0" w:space="0" w:color="auto"/>
            <w:bottom w:val="none" w:sz="0" w:space="0" w:color="auto"/>
            <w:right w:val="none" w:sz="0" w:space="0" w:color="auto"/>
          </w:divBdr>
        </w:div>
      </w:divsChild>
    </w:div>
    <w:div w:id="2029797058">
      <w:bodyDiv w:val="1"/>
      <w:marLeft w:val="390"/>
      <w:marRight w:val="390"/>
      <w:marTop w:val="390"/>
      <w:marBottom w:val="0"/>
      <w:divBdr>
        <w:top w:val="none" w:sz="0" w:space="0" w:color="auto"/>
        <w:left w:val="none" w:sz="0" w:space="0" w:color="auto"/>
        <w:bottom w:val="none" w:sz="0" w:space="0" w:color="auto"/>
        <w:right w:val="none" w:sz="0" w:space="0" w:color="auto"/>
      </w:divBdr>
    </w:div>
    <w:div w:id="2029864793">
      <w:bodyDiv w:val="1"/>
      <w:marLeft w:val="0"/>
      <w:marRight w:val="0"/>
      <w:marTop w:val="0"/>
      <w:marBottom w:val="0"/>
      <w:divBdr>
        <w:top w:val="none" w:sz="0" w:space="0" w:color="auto"/>
        <w:left w:val="none" w:sz="0" w:space="0" w:color="auto"/>
        <w:bottom w:val="none" w:sz="0" w:space="0" w:color="auto"/>
        <w:right w:val="none" w:sz="0" w:space="0" w:color="auto"/>
      </w:divBdr>
      <w:divsChild>
        <w:div w:id="1071853835">
          <w:marLeft w:val="0"/>
          <w:marRight w:val="0"/>
          <w:marTop w:val="0"/>
          <w:marBottom w:val="0"/>
          <w:divBdr>
            <w:top w:val="none" w:sz="0" w:space="0" w:color="auto"/>
            <w:left w:val="none" w:sz="0" w:space="0" w:color="auto"/>
            <w:bottom w:val="none" w:sz="0" w:space="0" w:color="auto"/>
            <w:right w:val="none" w:sz="0" w:space="0" w:color="auto"/>
          </w:divBdr>
        </w:div>
      </w:divsChild>
    </w:div>
    <w:div w:id="2031636651">
      <w:bodyDiv w:val="1"/>
      <w:marLeft w:val="0"/>
      <w:marRight w:val="0"/>
      <w:marTop w:val="0"/>
      <w:marBottom w:val="0"/>
      <w:divBdr>
        <w:top w:val="none" w:sz="0" w:space="0" w:color="auto"/>
        <w:left w:val="none" w:sz="0" w:space="0" w:color="auto"/>
        <w:bottom w:val="none" w:sz="0" w:space="0" w:color="auto"/>
        <w:right w:val="none" w:sz="0" w:space="0" w:color="auto"/>
      </w:divBdr>
      <w:divsChild>
        <w:div w:id="893353799">
          <w:marLeft w:val="0"/>
          <w:marRight w:val="0"/>
          <w:marTop w:val="0"/>
          <w:marBottom w:val="0"/>
          <w:divBdr>
            <w:top w:val="none" w:sz="0" w:space="0" w:color="auto"/>
            <w:left w:val="none" w:sz="0" w:space="0" w:color="auto"/>
            <w:bottom w:val="none" w:sz="0" w:space="0" w:color="auto"/>
            <w:right w:val="none" w:sz="0" w:space="0" w:color="auto"/>
          </w:divBdr>
        </w:div>
        <w:div w:id="1708216744">
          <w:marLeft w:val="0"/>
          <w:marRight w:val="0"/>
          <w:marTop w:val="120"/>
          <w:marBottom w:val="0"/>
          <w:divBdr>
            <w:top w:val="none" w:sz="0" w:space="0" w:color="auto"/>
            <w:left w:val="none" w:sz="0" w:space="0" w:color="auto"/>
            <w:bottom w:val="none" w:sz="0" w:space="0" w:color="auto"/>
            <w:right w:val="none" w:sz="0" w:space="0" w:color="auto"/>
          </w:divBdr>
        </w:div>
      </w:divsChild>
    </w:div>
    <w:div w:id="2036541562">
      <w:bodyDiv w:val="1"/>
      <w:marLeft w:val="0"/>
      <w:marRight w:val="0"/>
      <w:marTop w:val="0"/>
      <w:marBottom w:val="0"/>
      <w:divBdr>
        <w:top w:val="none" w:sz="0" w:space="0" w:color="auto"/>
        <w:left w:val="none" w:sz="0" w:space="0" w:color="auto"/>
        <w:bottom w:val="none" w:sz="0" w:space="0" w:color="auto"/>
        <w:right w:val="none" w:sz="0" w:space="0" w:color="auto"/>
      </w:divBdr>
      <w:divsChild>
        <w:div w:id="421024517">
          <w:marLeft w:val="0"/>
          <w:marRight w:val="0"/>
          <w:marTop w:val="0"/>
          <w:marBottom w:val="0"/>
          <w:divBdr>
            <w:top w:val="none" w:sz="0" w:space="0" w:color="auto"/>
            <w:left w:val="none" w:sz="0" w:space="0" w:color="auto"/>
            <w:bottom w:val="none" w:sz="0" w:space="0" w:color="auto"/>
            <w:right w:val="none" w:sz="0" w:space="0" w:color="auto"/>
          </w:divBdr>
        </w:div>
        <w:div w:id="704064949">
          <w:marLeft w:val="0"/>
          <w:marRight w:val="0"/>
          <w:marTop w:val="120"/>
          <w:marBottom w:val="0"/>
          <w:divBdr>
            <w:top w:val="none" w:sz="0" w:space="0" w:color="auto"/>
            <w:left w:val="none" w:sz="0" w:space="0" w:color="auto"/>
            <w:bottom w:val="none" w:sz="0" w:space="0" w:color="auto"/>
            <w:right w:val="none" w:sz="0" w:space="0" w:color="auto"/>
          </w:divBdr>
        </w:div>
      </w:divsChild>
    </w:div>
    <w:div w:id="2037926744">
      <w:bodyDiv w:val="1"/>
      <w:marLeft w:val="0"/>
      <w:marRight w:val="0"/>
      <w:marTop w:val="0"/>
      <w:marBottom w:val="0"/>
      <w:divBdr>
        <w:top w:val="none" w:sz="0" w:space="0" w:color="auto"/>
        <w:left w:val="none" w:sz="0" w:space="0" w:color="auto"/>
        <w:bottom w:val="none" w:sz="0" w:space="0" w:color="auto"/>
        <w:right w:val="none" w:sz="0" w:space="0" w:color="auto"/>
      </w:divBdr>
    </w:div>
    <w:div w:id="2047368653">
      <w:bodyDiv w:val="1"/>
      <w:marLeft w:val="0"/>
      <w:marRight w:val="0"/>
      <w:marTop w:val="0"/>
      <w:marBottom w:val="0"/>
      <w:divBdr>
        <w:top w:val="none" w:sz="0" w:space="0" w:color="auto"/>
        <w:left w:val="none" w:sz="0" w:space="0" w:color="auto"/>
        <w:bottom w:val="none" w:sz="0" w:space="0" w:color="auto"/>
        <w:right w:val="none" w:sz="0" w:space="0" w:color="auto"/>
      </w:divBdr>
    </w:div>
    <w:div w:id="2047563872">
      <w:bodyDiv w:val="1"/>
      <w:marLeft w:val="0"/>
      <w:marRight w:val="0"/>
      <w:marTop w:val="0"/>
      <w:marBottom w:val="0"/>
      <w:divBdr>
        <w:top w:val="none" w:sz="0" w:space="0" w:color="auto"/>
        <w:left w:val="none" w:sz="0" w:space="0" w:color="auto"/>
        <w:bottom w:val="none" w:sz="0" w:space="0" w:color="auto"/>
        <w:right w:val="none" w:sz="0" w:space="0" w:color="auto"/>
      </w:divBdr>
    </w:div>
    <w:div w:id="2050060311">
      <w:bodyDiv w:val="1"/>
      <w:marLeft w:val="0"/>
      <w:marRight w:val="0"/>
      <w:marTop w:val="0"/>
      <w:marBottom w:val="0"/>
      <w:divBdr>
        <w:top w:val="none" w:sz="0" w:space="0" w:color="auto"/>
        <w:left w:val="none" w:sz="0" w:space="0" w:color="auto"/>
        <w:bottom w:val="none" w:sz="0" w:space="0" w:color="auto"/>
        <w:right w:val="none" w:sz="0" w:space="0" w:color="auto"/>
      </w:divBdr>
    </w:div>
    <w:div w:id="2059160786">
      <w:bodyDiv w:val="1"/>
      <w:marLeft w:val="0"/>
      <w:marRight w:val="0"/>
      <w:marTop w:val="0"/>
      <w:marBottom w:val="0"/>
      <w:divBdr>
        <w:top w:val="none" w:sz="0" w:space="0" w:color="auto"/>
        <w:left w:val="none" w:sz="0" w:space="0" w:color="auto"/>
        <w:bottom w:val="none" w:sz="0" w:space="0" w:color="auto"/>
        <w:right w:val="none" w:sz="0" w:space="0" w:color="auto"/>
      </w:divBdr>
      <w:divsChild>
        <w:div w:id="772558877">
          <w:marLeft w:val="0"/>
          <w:marRight w:val="0"/>
          <w:marTop w:val="0"/>
          <w:marBottom w:val="0"/>
          <w:divBdr>
            <w:top w:val="none" w:sz="0" w:space="0" w:color="auto"/>
            <w:left w:val="none" w:sz="0" w:space="0" w:color="auto"/>
            <w:bottom w:val="none" w:sz="0" w:space="0" w:color="auto"/>
            <w:right w:val="none" w:sz="0" w:space="0" w:color="auto"/>
          </w:divBdr>
          <w:divsChild>
            <w:div w:id="1180047943">
              <w:marLeft w:val="0"/>
              <w:marRight w:val="0"/>
              <w:marTop w:val="0"/>
              <w:marBottom w:val="0"/>
              <w:divBdr>
                <w:top w:val="none" w:sz="0" w:space="0" w:color="auto"/>
                <w:left w:val="none" w:sz="0" w:space="0" w:color="auto"/>
                <w:bottom w:val="none" w:sz="0" w:space="0" w:color="auto"/>
                <w:right w:val="none" w:sz="0" w:space="0" w:color="auto"/>
              </w:divBdr>
            </w:div>
          </w:divsChild>
        </w:div>
        <w:div w:id="2034266018">
          <w:marLeft w:val="0"/>
          <w:marRight w:val="0"/>
          <w:marTop w:val="0"/>
          <w:marBottom w:val="0"/>
          <w:divBdr>
            <w:top w:val="none" w:sz="0" w:space="0" w:color="auto"/>
            <w:left w:val="none" w:sz="0" w:space="0" w:color="auto"/>
            <w:bottom w:val="none" w:sz="0" w:space="0" w:color="auto"/>
            <w:right w:val="none" w:sz="0" w:space="0" w:color="auto"/>
          </w:divBdr>
        </w:div>
      </w:divsChild>
    </w:div>
    <w:div w:id="2064407671">
      <w:bodyDiv w:val="1"/>
      <w:marLeft w:val="0"/>
      <w:marRight w:val="0"/>
      <w:marTop w:val="0"/>
      <w:marBottom w:val="0"/>
      <w:divBdr>
        <w:top w:val="none" w:sz="0" w:space="0" w:color="auto"/>
        <w:left w:val="none" w:sz="0" w:space="0" w:color="auto"/>
        <w:bottom w:val="none" w:sz="0" w:space="0" w:color="auto"/>
        <w:right w:val="none" w:sz="0" w:space="0" w:color="auto"/>
      </w:divBdr>
      <w:divsChild>
        <w:div w:id="1637685149">
          <w:marLeft w:val="0"/>
          <w:marRight w:val="0"/>
          <w:marTop w:val="0"/>
          <w:marBottom w:val="0"/>
          <w:divBdr>
            <w:top w:val="none" w:sz="0" w:space="0" w:color="auto"/>
            <w:left w:val="none" w:sz="0" w:space="0" w:color="auto"/>
            <w:bottom w:val="none" w:sz="0" w:space="0" w:color="auto"/>
            <w:right w:val="none" w:sz="0" w:space="0" w:color="auto"/>
          </w:divBdr>
          <w:divsChild>
            <w:div w:id="1399330273">
              <w:marLeft w:val="0"/>
              <w:marRight w:val="0"/>
              <w:marTop w:val="0"/>
              <w:marBottom w:val="0"/>
              <w:divBdr>
                <w:top w:val="none" w:sz="0" w:space="0" w:color="auto"/>
                <w:left w:val="none" w:sz="0" w:space="0" w:color="auto"/>
                <w:bottom w:val="none" w:sz="0" w:space="0" w:color="auto"/>
                <w:right w:val="none" w:sz="0" w:space="0" w:color="auto"/>
              </w:divBdr>
              <w:divsChild>
                <w:div w:id="529496682">
                  <w:marLeft w:val="0"/>
                  <w:marRight w:val="0"/>
                  <w:marTop w:val="120"/>
                  <w:marBottom w:val="0"/>
                  <w:divBdr>
                    <w:top w:val="none" w:sz="0" w:space="0" w:color="auto"/>
                    <w:left w:val="none" w:sz="0" w:space="0" w:color="auto"/>
                    <w:bottom w:val="none" w:sz="0" w:space="0" w:color="auto"/>
                    <w:right w:val="none" w:sz="0" w:space="0" w:color="auto"/>
                  </w:divBdr>
                </w:div>
                <w:div w:id="1400902509">
                  <w:marLeft w:val="0"/>
                  <w:marRight w:val="0"/>
                  <w:marTop w:val="0"/>
                  <w:marBottom w:val="0"/>
                  <w:divBdr>
                    <w:top w:val="none" w:sz="0" w:space="0" w:color="auto"/>
                    <w:left w:val="none" w:sz="0" w:space="0" w:color="auto"/>
                    <w:bottom w:val="none" w:sz="0" w:space="0" w:color="auto"/>
                    <w:right w:val="none" w:sz="0" w:space="0" w:color="auto"/>
                  </w:divBdr>
                </w:div>
              </w:divsChild>
            </w:div>
            <w:div w:id="1782452868">
              <w:marLeft w:val="0"/>
              <w:marRight w:val="0"/>
              <w:marTop w:val="0"/>
              <w:marBottom w:val="0"/>
              <w:divBdr>
                <w:top w:val="none" w:sz="0" w:space="0" w:color="auto"/>
                <w:left w:val="none" w:sz="0" w:space="0" w:color="auto"/>
                <w:bottom w:val="none" w:sz="0" w:space="0" w:color="auto"/>
                <w:right w:val="none" w:sz="0" w:space="0" w:color="auto"/>
              </w:divBdr>
              <w:divsChild>
                <w:div w:id="768278984">
                  <w:marLeft w:val="0"/>
                  <w:marRight w:val="0"/>
                  <w:marTop w:val="0"/>
                  <w:marBottom w:val="0"/>
                  <w:divBdr>
                    <w:top w:val="none" w:sz="0" w:space="0" w:color="auto"/>
                    <w:left w:val="none" w:sz="0" w:space="0" w:color="auto"/>
                    <w:bottom w:val="none" w:sz="0" w:space="0" w:color="auto"/>
                    <w:right w:val="none" w:sz="0" w:space="0" w:color="auto"/>
                  </w:divBdr>
                </w:div>
                <w:div w:id="1785728669">
                  <w:marLeft w:val="0"/>
                  <w:marRight w:val="0"/>
                  <w:marTop w:val="120"/>
                  <w:marBottom w:val="0"/>
                  <w:divBdr>
                    <w:top w:val="none" w:sz="0" w:space="0" w:color="auto"/>
                    <w:left w:val="none" w:sz="0" w:space="0" w:color="auto"/>
                    <w:bottom w:val="none" w:sz="0" w:space="0" w:color="auto"/>
                    <w:right w:val="none" w:sz="0" w:space="0" w:color="auto"/>
                  </w:divBdr>
                </w:div>
              </w:divsChild>
            </w:div>
            <w:div w:id="2123375511">
              <w:marLeft w:val="0"/>
              <w:marRight w:val="0"/>
              <w:marTop w:val="0"/>
              <w:marBottom w:val="0"/>
              <w:divBdr>
                <w:top w:val="none" w:sz="0" w:space="0" w:color="auto"/>
                <w:left w:val="none" w:sz="0" w:space="0" w:color="auto"/>
                <w:bottom w:val="none" w:sz="0" w:space="0" w:color="auto"/>
                <w:right w:val="none" w:sz="0" w:space="0" w:color="auto"/>
              </w:divBdr>
              <w:divsChild>
                <w:div w:id="108865041">
                  <w:marLeft w:val="0"/>
                  <w:marRight w:val="0"/>
                  <w:marTop w:val="0"/>
                  <w:marBottom w:val="0"/>
                  <w:divBdr>
                    <w:top w:val="none" w:sz="0" w:space="0" w:color="auto"/>
                    <w:left w:val="none" w:sz="0" w:space="0" w:color="auto"/>
                    <w:bottom w:val="none" w:sz="0" w:space="0" w:color="auto"/>
                    <w:right w:val="none" w:sz="0" w:space="0" w:color="auto"/>
                  </w:divBdr>
                </w:div>
                <w:div w:id="154182059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65135711">
      <w:bodyDiv w:val="1"/>
      <w:marLeft w:val="0"/>
      <w:marRight w:val="0"/>
      <w:marTop w:val="0"/>
      <w:marBottom w:val="0"/>
      <w:divBdr>
        <w:top w:val="none" w:sz="0" w:space="0" w:color="auto"/>
        <w:left w:val="none" w:sz="0" w:space="0" w:color="auto"/>
        <w:bottom w:val="none" w:sz="0" w:space="0" w:color="auto"/>
        <w:right w:val="none" w:sz="0" w:space="0" w:color="auto"/>
      </w:divBdr>
    </w:div>
    <w:div w:id="2072801146">
      <w:bodyDiv w:val="1"/>
      <w:marLeft w:val="0"/>
      <w:marRight w:val="0"/>
      <w:marTop w:val="0"/>
      <w:marBottom w:val="0"/>
      <w:divBdr>
        <w:top w:val="none" w:sz="0" w:space="0" w:color="auto"/>
        <w:left w:val="none" w:sz="0" w:space="0" w:color="auto"/>
        <w:bottom w:val="none" w:sz="0" w:space="0" w:color="auto"/>
        <w:right w:val="none" w:sz="0" w:space="0" w:color="auto"/>
      </w:divBdr>
      <w:divsChild>
        <w:div w:id="1928536236">
          <w:marLeft w:val="0"/>
          <w:marRight w:val="0"/>
          <w:marTop w:val="0"/>
          <w:marBottom w:val="0"/>
          <w:divBdr>
            <w:top w:val="none" w:sz="0" w:space="0" w:color="auto"/>
            <w:left w:val="none" w:sz="0" w:space="0" w:color="auto"/>
            <w:bottom w:val="none" w:sz="0" w:space="0" w:color="auto"/>
            <w:right w:val="none" w:sz="0" w:space="0" w:color="auto"/>
          </w:divBdr>
        </w:div>
      </w:divsChild>
    </w:div>
    <w:div w:id="2073190933">
      <w:bodyDiv w:val="1"/>
      <w:marLeft w:val="0"/>
      <w:marRight w:val="0"/>
      <w:marTop w:val="0"/>
      <w:marBottom w:val="0"/>
      <w:divBdr>
        <w:top w:val="none" w:sz="0" w:space="0" w:color="auto"/>
        <w:left w:val="none" w:sz="0" w:space="0" w:color="auto"/>
        <w:bottom w:val="none" w:sz="0" w:space="0" w:color="auto"/>
        <w:right w:val="none" w:sz="0" w:space="0" w:color="auto"/>
      </w:divBdr>
    </w:div>
    <w:div w:id="2077630943">
      <w:bodyDiv w:val="1"/>
      <w:marLeft w:val="0"/>
      <w:marRight w:val="0"/>
      <w:marTop w:val="0"/>
      <w:marBottom w:val="0"/>
      <w:divBdr>
        <w:top w:val="none" w:sz="0" w:space="0" w:color="auto"/>
        <w:left w:val="none" w:sz="0" w:space="0" w:color="auto"/>
        <w:bottom w:val="none" w:sz="0" w:space="0" w:color="auto"/>
        <w:right w:val="none" w:sz="0" w:space="0" w:color="auto"/>
      </w:divBdr>
    </w:div>
    <w:div w:id="2083210309">
      <w:bodyDiv w:val="1"/>
      <w:marLeft w:val="0"/>
      <w:marRight w:val="0"/>
      <w:marTop w:val="0"/>
      <w:marBottom w:val="0"/>
      <w:divBdr>
        <w:top w:val="none" w:sz="0" w:space="0" w:color="auto"/>
        <w:left w:val="none" w:sz="0" w:space="0" w:color="auto"/>
        <w:bottom w:val="none" w:sz="0" w:space="0" w:color="auto"/>
        <w:right w:val="none" w:sz="0" w:space="0" w:color="auto"/>
      </w:divBdr>
      <w:divsChild>
        <w:div w:id="981035879">
          <w:marLeft w:val="0"/>
          <w:marRight w:val="0"/>
          <w:marTop w:val="0"/>
          <w:marBottom w:val="0"/>
          <w:divBdr>
            <w:top w:val="none" w:sz="0" w:space="0" w:color="auto"/>
            <w:left w:val="none" w:sz="0" w:space="0" w:color="auto"/>
            <w:bottom w:val="none" w:sz="0" w:space="0" w:color="auto"/>
            <w:right w:val="none" w:sz="0" w:space="0" w:color="auto"/>
          </w:divBdr>
          <w:divsChild>
            <w:div w:id="651371851">
              <w:marLeft w:val="0"/>
              <w:marRight w:val="0"/>
              <w:marTop w:val="0"/>
              <w:marBottom w:val="0"/>
              <w:divBdr>
                <w:top w:val="none" w:sz="0" w:space="0" w:color="auto"/>
                <w:left w:val="none" w:sz="0" w:space="0" w:color="auto"/>
                <w:bottom w:val="none" w:sz="0" w:space="0" w:color="auto"/>
                <w:right w:val="none" w:sz="0" w:space="0" w:color="auto"/>
              </w:divBdr>
              <w:divsChild>
                <w:div w:id="752626282">
                  <w:marLeft w:val="0"/>
                  <w:marRight w:val="0"/>
                  <w:marTop w:val="0"/>
                  <w:marBottom w:val="0"/>
                  <w:divBdr>
                    <w:top w:val="none" w:sz="0" w:space="0" w:color="auto"/>
                    <w:left w:val="none" w:sz="0" w:space="0" w:color="auto"/>
                    <w:bottom w:val="none" w:sz="0" w:space="0" w:color="auto"/>
                    <w:right w:val="none" w:sz="0" w:space="0" w:color="auto"/>
                  </w:divBdr>
                  <w:divsChild>
                    <w:div w:id="729546814">
                      <w:marLeft w:val="0"/>
                      <w:marRight w:val="0"/>
                      <w:marTop w:val="120"/>
                      <w:marBottom w:val="0"/>
                      <w:divBdr>
                        <w:top w:val="none" w:sz="0" w:space="0" w:color="auto"/>
                        <w:left w:val="none" w:sz="0" w:space="0" w:color="auto"/>
                        <w:bottom w:val="none" w:sz="0" w:space="0" w:color="auto"/>
                        <w:right w:val="none" w:sz="0" w:space="0" w:color="auto"/>
                      </w:divBdr>
                    </w:div>
                    <w:div w:id="1193497637">
                      <w:marLeft w:val="0"/>
                      <w:marRight w:val="0"/>
                      <w:marTop w:val="0"/>
                      <w:marBottom w:val="0"/>
                      <w:divBdr>
                        <w:top w:val="none" w:sz="0" w:space="0" w:color="auto"/>
                        <w:left w:val="none" w:sz="0" w:space="0" w:color="auto"/>
                        <w:bottom w:val="none" w:sz="0" w:space="0" w:color="auto"/>
                        <w:right w:val="none" w:sz="0" w:space="0" w:color="auto"/>
                      </w:divBdr>
                    </w:div>
                  </w:divsChild>
                </w:div>
                <w:div w:id="998845934">
                  <w:marLeft w:val="0"/>
                  <w:marRight w:val="0"/>
                  <w:marTop w:val="0"/>
                  <w:marBottom w:val="0"/>
                  <w:divBdr>
                    <w:top w:val="none" w:sz="0" w:space="0" w:color="auto"/>
                    <w:left w:val="none" w:sz="0" w:space="0" w:color="auto"/>
                    <w:bottom w:val="none" w:sz="0" w:space="0" w:color="auto"/>
                    <w:right w:val="none" w:sz="0" w:space="0" w:color="auto"/>
                  </w:divBdr>
                  <w:divsChild>
                    <w:div w:id="151257406">
                      <w:marLeft w:val="0"/>
                      <w:marRight w:val="0"/>
                      <w:marTop w:val="0"/>
                      <w:marBottom w:val="0"/>
                      <w:divBdr>
                        <w:top w:val="none" w:sz="0" w:space="0" w:color="auto"/>
                        <w:left w:val="none" w:sz="0" w:space="0" w:color="auto"/>
                        <w:bottom w:val="none" w:sz="0" w:space="0" w:color="auto"/>
                        <w:right w:val="none" w:sz="0" w:space="0" w:color="auto"/>
                      </w:divBdr>
                    </w:div>
                    <w:div w:id="937643507">
                      <w:marLeft w:val="0"/>
                      <w:marRight w:val="0"/>
                      <w:marTop w:val="120"/>
                      <w:marBottom w:val="0"/>
                      <w:divBdr>
                        <w:top w:val="none" w:sz="0" w:space="0" w:color="auto"/>
                        <w:left w:val="none" w:sz="0" w:space="0" w:color="auto"/>
                        <w:bottom w:val="none" w:sz="0" w:space="0" w:color="auto"/>
                        <w:right w:val="none" w:sz="0" w:space="0" w:color="auto"/>
                      </w:divBdr>
                    </w:div>
                  </w:divsChild>
                </w:div>
                <w:div w:id="1864007136">
                  <w:marLeft w:val="0"/>
                  <w:marRight w:val="0"/>
                  <w:marTop w:val="0"/>
                  <w:marBottom w:val="0"/>
                  <w:divBdr>
                    <w:top w:val="none" w:sz="0" w:space="0" w:color="auto"/>
                    <w:left w:val="none" w:sz="0" w:space="0" w:color="auto"/>
                    <w:bottom w:val="none" w:sz="0" w:space="0" w:color="auto"/>
                    <w:right w:val="none" w:sz="0" w:space="0" w:color="auto"/>
                  </w:divBdr>
                  <w:divsChild>
                    <w:div w:id="10420263">
                      <w:marLeft w:val="0"/>
                      <w:marRight w:val="0"/>
                      <w:marTop w:val="0"/>
                      <w:marBottom w:val="0"/>
                      <w:divBdr>
                        <w:top w:val="none" w:sz="0" w:space="0" w:color="auto"/>
                        <w:left w:val="none" w:sz="0" w:space="0" w:color="auto"/>
                        <w:bottom w:val="none" w:sz="0" w:space="0" w:color="auto"/>
                        <w:right w:val="none" w:sz="0" w:space="0" w:color="auto"/>
                      </w:divBdr>
                    </w:div>
                    <w:div w:id="124599545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084643717">
      <w:bodyDiv w:val="1"/>
      <w:marLeft w:val="0"/>
      <w:marRight w:val="0"/>
      <w:marTop w:val="0"/>
      <w:marBottom w:val="0"/>
      <w:divBdr>
        <w:top w:val="none" w:sz="0" w:space="0" w:color="auto"/>
        <w:left w:val="none" w:sz="0" w:space="0" w:color="auto"/>
        <w:bottom w:val="none" w:sz="0" w:space="0" w:color="auto"/>
        <w:right w:val="none" w:sz="0" w:space="0" w:color="auto"/>
      </w:divBdr>
      <w:divsChild>
        <w:div w:id="221066557">
          <w:marLeft w:val="0"/>
          <w:marRight w:val="0"/>
          <w:marTop w:val="0"/>
          <w:marBottom w:val="0"/>
          <w:divBdr>
            <w:top w:val="none" w:sz="0" w:space="0" w:color="auto"/>
            <w:left w:val="none" w:sz="0" w:space="0" w:color="auto"/>
            <w:bottom w:val="none" w:sz="0" w:space="0" w:color="auto"/>
            <w:right w:val="none" w:sz="0" w:space="0" w:color="auto"/>
          </w:divBdr>
          <w:divsChild>
            <w:div w:id="1383485539">
              <w:marLeft w:val="0"/>
              <w:marRight w:val="0"/>
              <w:marTop w:val="0"/>
              <w:marBottom w:val="0"/>
              <w:divBdr>
                <w:top w:val="none" w:sz="0" w:space="0" w:color="auto"/>
                <w:left w:val="none" w:sz="0" w:space="0" w:color="auto"/>
                <w:bottom w:val="none" w:sz="0" w:space="0" w:color="auto"/>
                <w:right w:val="none" w:sz="0" w:space="0" w:color="auto"/>
              </w:divBdr>
            </w:div>
          </w:divsChild>
        </w:div>
        <w:div w:id="257980783">
          <w:marLeft w:val="0"/>
          <w:marRight w:val="0"/>
          <w:marTop w:val="0"/>
          <w:marBottom w:val="0"/>
          <w:divBdr>
            <w:top w:val="none" w:sz="0" w:space="0" w:color="auto"/>
            <w:left w:val="none" w:sz="0" w:space="0" w:color="auto"/>
            <w:bottom w:val="none" w:sz="0" w:space="0" w:color="auto"/>
            <w:right w:val="none" w:sz="0" w:space="0" w:color="auto"/>
          </w:divBdr>
          <w:divsChild>
            <w:div w:id="1245645508">
              <w:marLeft w:val="0"/>
              <w:marRight w:val="0"/>
              <w:marTop w:val="0"/>
              <w:marBottom w:val="0"/>
              <w:divBdr>
                <w:top w:val="none" w:sz="0" w:space="0" w:color="auto"/>
                <w:left w:val="none" w:sz="0" w:space="0" w:color="auto"/>
                <w:bottom w:val="none" w:sz="0" w:space="0" w:color="auto"/>
                <w:right w:val="none" w:sz="0" w:space="0" w:color="auto"/>
              </w:divBdr>
            </w:div>
          </w:divsChild>
        </w:div>
        <w:div w:id="834149447">
          <w:marLeft w:val="0"/>
          <w:marRight w:val="0"/>
          <w:marTop w:val="0"/>
          <w:marBottom w:val="0"/>
          <w:divBdr>
            <w:top w:val="none" w:sz="0" w:space="0" w:color="auto"/>
            <w:left w:val="none" w:sz="0" w:space="0" w:color="auto"/>
            <w:bottom w:val="none" w:sz="0" w:space="0" w:color="auto"/>
            <w:right w:val="none" w:sz="0" w:space="0" w:color="auto"/>
          </w:divBdr>
          <w:divsChild>
            <w:div w:id="1865829399">
              <w:marLeft w:val="0"/>
              <w:marRight w:val="0"/>
              <w:marTop w:val="0"/>
              <w:marBottom w:val="0"/>
              <w:divBdr>
                <w:top w:val="none" w:sz="0" w:space="0" w:color="auto"/>
                <w:left w:val="none" w:sz="0" w:space="0" w:color="auto"/>
                <w:bottom w:val="none" w:sz="0" w:space="0" w:color="auto"/>
                <w:right w:val="none" w:sz="0" w:space="0" w:color="auto"/>
              </w:divBdr>
              <w:divsChild>
                <w:div w:id="70542220">
                  <w:marLeft w:val="0"/>
                  <w:marRight w:val="0"/>
                  <w:marTop w:val="0"/>
                  <w:marBottom w:val="0"/>
                  <w:divBdr>
                    <w:top w:val="none" w:sz="0" w:space="0" w:color="auto"/>
                    <w:left w:val="none" w:sz="0" w:space="0" w:color="auto"/>
                    <w:bottom w:val="none" w:sz="0" w:space="0" w:color="auto"/>
                    <w:right w:val="none" w:sz="0" w:space="0" w:color="auto"/>
                  </w:divBdr>
                  <w:divsChild>
                    <w:div w:id="1032458616">
                      <w:marLeft w:val="0"/>
                      <w:marRight w:val="0"/>
                      <w:marTop w:val="120"/>
                      <w:marBottom w:val="0"/>
                      <w:divBdr>
                        <w:top w:val="none" w:sz="0" w:space="0" w:color="auto"/>
                        <w:left w:val="none" w:sz="0" w:space="0" w:color="auto"/>
                        <w:bottom w:val="none" w:sz="0" w:space="0" w:color="auto"/>
                        <w:right w:val="none" w:sz="0" w:space="0" w:color="auto"/>
                      </w:divBdr>
                    </w:div>
                    <w:div w:id="1070276624">
                      <w:marLeft w:val="0"/>
                      <w:marRight w:val="0"/>
                      <w:marTop w:val="0"/>
                      <w:marBottom w:val="0"/>
                      <w:divBdr>
                        <w:top w:val="none" w:sz="0" w:space="0" w:color="auto"/>
                        <w:left w:val="none" w:sz="0" w:space="0" w:color="auto"/>
                        <w:bottom w:val="none" w:sz="0" w:space="0" w:color="auto"/>
                        <w:right w:val="none" w:sz="0" w:space="0" w:color="auto"/>
                      </w:divBdr>
                    </w:div>
                  </w:divsChild>
                </w:div>
                <w:div w:id="1793281007">
                  <w:marLeft w:val="0"/>
                  <w:marRight w:val="0"/>
                  <w:marTop w:val="0"/>
                  <w:marBottom w:val="0"/>
                  <w:divBdr>
                    <w:top w:val="none" w:sz="0" w:space="0" w:color="auto"/>
                    <w:left w:val="none" w:sz="0" w:space="0" w:color="auto"/>
                    <w:bottom w:val="none" w:sz="0" w:space="0" w:color="auto"/>
                    <w:right w:val="none" w:sz="0" w:space="0" w:color="auto"/>
                  </w:divBdr>
                  <w:divsChild>
                    <w:div w:id="319816860">
                      <w:marLeft w:val="0"/>
                      <w:marRight w:val="0"/>
                      <w:marTop w:val="0"/>
                      <w:marBottom w:val="0"/>
                      <w:divBdr>
                        <w:top w:val="none" w:sz="0" w:space="0" w:color="auto"/>
                        <w:left w:val="none" w:sz="0" w:space="0" w:color="auto"/>
                        <w:bottom w:val="none" w:sz="0" w:space="0" w:color="auto"/>
                        <w:right w:val="none" w:sz="0" w:space="0" w:color="auto"/>
                      </w:divBdr>
                    </w:div>
                    <w:div w:id="881482996">
                      <w:marLeft w:val="0"/>
                      <w:marRight w:val="0"/>
                      <w:marTop w:val="120"/>
                      <w:marBottom w:val="0"/>
                      <w:divBdr>
                        <w:top w:val="none" w:sz="0" w:space="0" w:color="auto"/>
                        <w:left w:val="none" w:sz="0" w:space="0" w:color="auto"/>
                        <w:bottom w:val="none" w:sz="0" w:space="0" w:color="auto"/>
                        <w:right w:val="none" w:sz="0" w:space="0" w:color="auto"/>
                      </w:divBdr>
                    </w:div>
                  </w:divsChild>
                </w:div>
                <w:div w:id="2020038031">
                  <w:marLeft w:val="0"/>
                  <w:marRight w:val="0"/>
                  <w:marTop w:val="0"/>
                  <w:marBottom w:val="0"/>
                  <w:divBdr>
                    <w:top w:val="none" w:sz="0" w:space="0" w:color="auto"/>
                    <w:left w:val="none" w:sz="0" w:space="0" w:color="auto"/>
                    <w:bottom w:val="none" w:sz="0" w:space="0" w:color="auto"/>
                    <w:right w:val="none" w:sz="0" w:space="0" w:color="auto"/>
                  </w:divBdr>
                  <w:divsChild>
                    <w:div w:id="93284167">
                      <w:marLeft w:val="0"/>
                      <w:marRight w:val="0"/>
                      <w:marTop w:val="120"/>
                      <w:marBottom w:val="0"/>
                      <w:divBdr>
                        <w:top w:val="none" w:sz="0" w:space="0" w:color="auto"/>
                        <w:left w:val="none" w:sz="0" w:space="0" w:color="auto"/>
                        <w:bottom w:val="none" w:sz="0" w:space="0" w:color="auto"/>
                        <w:right w:val="none" w:sz="0" w:space="0" w:color="auto"/>
                      </w:divBdr>
                    </w:div>
                    <w:div w:id="759065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8984651">
          <w:marLeft w:val="0"/>
          <w:marRight w:val="0"/>
          <w:marTop w:val="0"/>
          <w:marBottom w:val="0"/>
          <w:divBdr>
            <w:top w:val="none" w:sz="0" w:space="0" w:color="auto"/>
            <w:left w:val="none" w:sz="0" w:space="0" w:color="auto"/>
            <w:bottom w:val="none" w:sz="0" w:space="0" w:color="auto"/>
            <w:right w:val="none" w:sz="0" w:space="0" w:color="auto"/>
          </w:divBdr>
          <w:divsChild>
            <w:div w:id="1916626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294472">
      <w:bodyDiv w:val="1"/>
      <w:marLeft w:val="0"/>
      <w:marRight w:val="0"/>
      <w:marTop w:val="0"/>
      <w:marBottom w:val="0"/>
      <w:divBdr>
        <w:top w:val="none" w:sz="0" w:space="0" w:color="auto"/>
        <w:left w:val="none" w:sz="0" w:space="0" w:color="auto"/>
        <w:bottom w:val="none" w:sz="0" w:space="0" w:color="auto"/>
        <w:right w:val="none" w:sz="0" w:space="0" w:color="auto"/>
      </w:divBdr>
      <w:divsChild>
        <w:div w:id="340014287">
          <w:marLeft w:val="0"/>
          <w:marRight w:val="0"/>
          <w:marTop w:val="0"/>
          <w:marBottom w:val="0"/>
          <w:divBdr>
            <w:top w:val="none" w:sz="0" w:space="0" w:color="auto"/>
            <w:left w:val="none" w:sz="0" w:space="0" w:color="auto"/>
            <w:bottom w:val="none" w:sz="0" w:space="0" w:color="auto"/>
            <w:right w:val="none" w:sz="0" w:space="0" w:color="auto"/>
          </w:divBdr>
        </w:div>
      </w:divsChild>
    </w:div>
    <w:div w:id="2091349769">
      <w:bodyDiv w:val="1"/>
      <w:marLeft w:val="0"/>
      <w:marRight w:val="0"/>
      <w:marTop w:val="0"/>
      <w:marBottom w:val="0"/>
      <w:divBdr>
        <w:top w:val="none" w:sz="0" w:space="0" w:color="auto"/>
        <w:left w:val="none" w:sz="0" w:space="0" w:color="auto"/>
        <w:bottom w:val="none" w:sz="0" w:space="0" w:color="auto"/>
        <w:right w:val="none" w:sz="0" w:space="0" w:color="auto"/>
      </w:divBdr>
    </w:div>
    <w:div w:id="2095079797">
      <w:bodyDiv w:val="1"/>
      <w:marLeft w:val="0"/>
      <w:marRight w:val="0"/>
      <w:marTop w:val="0"/>
      <w:marBottom w:val="0"/>
      <w:divBdr>
        <w:top w:val="none" w:sz="0" w:space="0" w:color="auto"/>
        <w:left w:val="none" w:sz="0" w:space="0" w:color="auto"/>
        <w:bottom w:val="none" w:sz="0" w:space="0" w:color="auto"/>
        <w:right w:val="none" w:sz="0" w:space="0" w:color="auto"/>
      </w:divBdr>
      <w:divsChild>
        <w:div w:id="1965455296">
          <w:marLeft w:val="0"/>
          <w:marRight w:val="0"/>
          <w:marTop w:val="0"/>
          <w:marBottom w:val="0"/>
          <w:divBdr>
            <w:top w:val="none" w:sz="0" w:space="0" w:color="auto"/>
            <w:left w:val="none" w:sz="0" w:space="0" w:color="auto"/>
            <w:bottom w:val="none" w:sz="0" w:space="0" w:color="auto"/>
            <w:right w:val="none" w:sz="0" w:space="0" w:color="auto"/>
          </w:divBdr>
          <w:divsChild>
            <w:div w:id="631054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201768">
      <w:bodyDiv w:val="1"/>
      <w:marLeft w:val="0"/>
      <w:marRight w:val="0"/>
      <w:marTop w:val="0"/>
      <w:marBottom w:val="0"/>
      <w:divBdr>
        <w:top w:val="none" w:sz="0" w:space="0" w:color="auto"/>
        <w:left w:val="none" w:sz="0" w:space="0" w:color="auto"/>
        <w:bottom w:val="none" w:sz="0" w:space="0" w:color="auto"/>
        <w:right w:val="none" w:sz="0" w:space="0" w:color="auto"/>
      </w:divBdr>
    </w:div>
    <w:div w:id="2097362672">
      <w:bodyDiv w:val="1"/>
      <w:marLeft w:val="0"/>
      <w:marRight w:val="0"/>
      <w:marTop w:val="0"/>
      <w:marBottom w:val="0"/>
      <w:divBdr>
        <w:top w:val="none" w:sz="0" w:space="0" w:color="auto"/>
        <w:left w:val="none" w:sz="0" w:space="0" w:color="auto"/>
        <w:bottom w:val="none" w:sz="0" w:space="0" w:color="auto"/>
        <w:right w:val="none" w:sz="0" w:space="0" w:color="auto"/>
      </w:divBdr>
      <w:divsChild>
        <w:div w:id="66080141">
          <w:marLeft w:val="0"/>
          <w:marRight w:val="0"/>
          <w:marTop w:val="0"/>
          <w:marBottom w:val="0"/>
          <w:divBdr>
            <w:top w:val="none" w:sz="0" w:space="0" w:color="auto"/>
            <w:left w:val="none" w:sz="0" w:space="0" w:color="auto"/>
            <w:bottom w:val="none" w:sz="0" w:space="0" w:color="auto"/>
            <w:right w:val="none" w:sz="0" w:space="0" w:color="auto"/>
          </w:divBdr>
          <w:divsChild>
            <w:div w:id="443695441">
              <w:marLeft w:val="0"/>
              <w:marRight w:val="0"/>
              <w:marTop w:val="120"/>
              <w:marBottom w:val="0"/>
              <w:divBdr>
                <w:top w:val="none" w:sz="0" w:space="0" w:color="auto"/>
                <w:left w:val="none" w:sz="0" w:space="0" w:color="auto"/>
                <w:bottom w:val="none" w:sz="0" w:space="0" w:color="auto"/>
                <w:right w:val="none" w:sz="0" w:space="0" w:color="auto"/>
              </w:divBdr>
            </w:div>
            <w:div w:id="1399403884">
              <w:marLeft w:val="0"/>
              <w:marRight w:val="0"/>
              <w:marTop w:val="0"/>
              <w:marBottom w:val="0"/>
              <w:divBdr>
                <w:top w:val="none" w:sz="0" w:space="0" w:color="auto"/>
                <w:left w:val="none" w:sz="0" w:space="0" w:color="auto"/>
                <w:bottom w:val="none" w:sz="0" w:space="0" w:color="auto"/>
                <w:right w:val="none" w:sz="0" w:space="0" w:color="auto"/>
              </w:divBdr>
            </w:div>
          </w:divsChild>
        </w:div>
        <w:div w:id="302197241">
          <w:marLeft w:val="0"/>
          <w:marRight w:val="0"/>
          <w:marTop w:val="0"/>
          <w:marBottom w:val="0"/>
          <w:divBdr>
            <w:top w:val="none" w:sz="0" w:space="0" w:color="auto"/>
            <w:left w:val="none" w:sz="0" w:space="0" w:color="auto"/>
            <w:bottom w:val="none" w:sz="0" w:space="0" w:color="auto"/>
            <w:right w:val="none" w:sz="0" w:space="0" w:color="auto"/>
          </w:divBdr>
          <w:divsChild>
            <w:div w:id="1010058253">
              <w:marLeft w:val="0"/>
              <w:marRight w:val="0"/>
              <w:marTop w:val="120"/>
              <w:marBottom w:val="0"/>
              <w:divBdr>
                <w:top w:val="none" w:sz="0" w:space="0" w:color="auto"/>
                <w:left w:val="none" w:sz="0" w:space="0" w:color="auto"/>
                <w:bottom w:val="none" w:sz="0" w:space="0" w:color="auto"/>
                <w:right w:val="none" w:sz="0" w:space="0" w:color="auto"/>
              </w:divBdr>
            </w:div>
            <w:div w:id="1327129938">
              <w:marLeft w:val="0"/>
              <w:marRight w:val="0"/>
              <w:marTop w:val="0"/>
              <w:marBottom w:val="0"/>
              <w:divBdr>
                <w:top w:val="none" w:sz="0" w:space="0" w:color="auto"/>
                <w:left w:val="none" w:sz="0" w:space="0" w:color="auto"/>
                <w:bottom w:val="none" w:sz="0" w:space="0" w:color="auto"/>
                <w:right w:val="none" w:sz="0" w:space="0" w:color="auto"/>
              </w:divBdr>
            </w:div>
          </w:divsChild>
        </w:div>
        <w:div w:id="323238215">
          <w:marLeft w:val="0"/>
          <w:marRight w:val="0"/>
          <w:marTop w:val="0"/>
          <w:marBottom w:val="0"/>
          <w:divBdr>
            <w:top w:val="none" w:sz="0" w:space="0" w:color="auto"/>
            <w:left w:val="none" w:sz="0" w:space="0" w:color="auto"/>
            <w:bottom w:val="none" w:sz="0" w:space="0" w:color="auto"/>
            <w:right w:val="none" w:sz="0" w:space="0" w:color="auto"/>
          </w:divBdr>
          <w:divsChild>
            <w:div w:id="1125083727">
              <w:marLeft w:val="0"/>
              <w:marRight w:val="0"/>
              <w:marTop w:val="0"/>
              <w:marBottom w:val="0"/>
              <w:divBdr>
                <w:top w:val="none" w:sz="0" w:space="0" w:color="auto"/>
                <w:left w:val="none" w:sz="0" w:space="0" w:color="auto"/>
                <w:bottom w:val="none" w:sz="0" w:space="0" w:color="auto"/>
                <w:right w:val="none" w:sz="0" w:space="0" w:color="auto"/>
              </w:divBdr>
            </w:div>
            <w:div w:id="2031565606">
              <w:marLeft w:val="0"/>
              <w:marRight w:val="0"/>
              <w:marTop w:val="120"/>
              <w:marBottom w:val="0"/>
              <w:divBdr>
                <w:top w:val="none" w:sz="0" w:space="0" w:color="auto"/>
                <w:left w:val="none" w:sz="0" w:space="0" w:color="auto"/>
                <w:bottom w:val="none" w:sz="0" w:space="0" w:color="auto"/>
                <w:right w:val="none" w:sz="0" w:space="0" w:color="auto"/>
              </w:divBdr>
            </w:div>
          </w:divsChild>
        </w:div>
        <w:div w:id="415635575">
          <w:marLeft w:val="0"/>
          <w:marRight w:val="0"/>
          <w:marTop w:val="0"/>
          <w:marBottom w:val="0"/>
          <w:divBdr>
            <w:top w:val="none" w:sz="0" w:space="0" w:color="auto"/>
            <w:left w:val="none" w:sz="0" w:space="0" w:color="auto"/>
            <w:bottom w:val="none" w:sz="0" w:space="0" w:color="auto"/>
            <w:right w:val="none" w:sz="0" w:space="0" w:color="auto"/>
          </w:divBdr>
          <w:divsChild>
            <w:div w:id="348676308">
              <w:marLeft w:val="0"/>
              <w:marRight w:val="0"/>
              <w:marTop w:val="120"/>
              <w:marBottom w:val="0"/>
              <w:divBdr>
                <w:top w:val="none" w:sz="0" w:space="0" w:color="auto"/>
                <w:left w:val="none" w:sz="0" w:space="0" w:color="auto"/>
                <w:bottom w:val="none" w:sz="0" w:space="0" w:color="auto"/>
                <w:right w:val="none" w:sz="0" w:space="0" w:color="auto"/>
              </w:divBdr>
            </w:div>
            <w:div w:id="1100218398">
              <w:marLeft w:val="0"/>
              <w:marRight w:val="0"/>
              <w:marTop w:val="0"/>
              <w:marBottom w:val="0"/>
              <w:divBdr>
                <w:top w:val="none" w:sz="0" w:space="0" w:color="auto"/>
                <w:left w:val="none" w:sz="0" w:space="0" w:color="auto"/>
                <w:bottom w:val="none" w:sz="0" w:space="0" w:color="auto"/>
                <w:right w:val="none" w:sz="0" w:space="0" w:color="auto"/>
              </w:divBdr>
            </w:div>
          </w:divsChild>
        </w:div>
        <w:div w:id="430245313">
          <w:marLeft w:val="0"/>
          <w:marRight w:val="0"/>
          <w:marTop w:val="0"/>
          <w:marBottom w:val="0"/>
          <w:divBdr>
            <w:top w:val="none" w:sz="0" w:space="0" w:color="auto"/>
            <w:left w:val="none" w:sz="0" w:space="0" w:color="auto"/>
            <w:bottom w:val="none" w:sz="0" w:space="0" w:color="auto"/>
            <w:right w:val="none" w:sz="0" w:space="0" w:color="auto"/>
          </w:divBdr>
          <w:divsChild>
            <w:div w:id="187332345">
              <w:marLeft w:val="0"/>
              <w:marRight w:val="0"/>
              <w:marTop w:val="120"/>
              <w:marBottom w:val="0"/>
              <w:divBdr>
                <w:top w:val="none" w:sz="0" w:space="0" w:color="auto"/>
                <w:left w:val="none" w:sz="0" w:space="0" w:color="auto"/>
                <w:bottom w:val="none" w:sz="0" w:space="0" w:color="auto"/>
                <w:right w:val="none" w:sz="0" w:space="0" w:color="auto"/>
              </w:divBdr>
            </w:div>
            <w:div w:id="1663389432">
              <w:marLeft w:val="0"/>
              <w:marRight w:val="0"/>
              <w:marTop w:val="0"/>
              <w:marBottom w:val="0"/>
              <w:divBdr>
                <w:top w:val="none" w:sz="0" w:space="0" w:color="auto"/>
                <w:left w:val="none" w:sz="0" w:space="0" w:color="auto"/>
                <w:bottom w:val="none" w:sz="0" w:space="0" w:color="auto"/>
                <w:right w:val="none" w:sz="0" w:space="0" w:color="auto"/>
              </w:divBdr>
            </w:div>
          </w:divsChild>
        </w:div>
        <w:div w:id="464545835">
          <w:marLeft w:val="0"/>
          <w:marRight w:val="0"/>
          <w:marTop w:val="0"/>
          <w:marBottom w:val="0"/>
          <w:divBdr>
            <w:top w:val="none" w:sz="0" w:space="0" w:color="auto"/>
            <w:left w:val="none" w:sz="0" w:space="0" w:color="auto"/>
            <w:bottom w:val="none" w:sz="0" w:space="0" w:color="auto"/>
            <w:right w:val="none" w:sz="0" w:space="0" w:color="auto"/>
          </w:divBdr>
          <w:divsChild>
            <w:div w:id="213930834">
              <w:marLeft w:val="0"/>
              <w:marRight w:val="0"/>
              <w:marTop w:val="0"/>
              <w:marBottom w:val="0"/>
              <w:divBdr>
                <w:top w:val="none" w:sz="0" w:space="0" w:color="auto"/>
                <w:left w:val="none" w:sz="0" w:space="0" w:color="auto"/>
                <w:bottom w:val="none" w:sz="0" w:space="0" w:color="auto"/>
                <w:right w:val="none" w:sz="0" w:space="0" w:color="auto"/>
              </w:divBdr>
            </w:div>
            <w:div w:id="1671253201">
              <w:marLeft w:val="0"/>
              <w:marRight w:val="0"/>
              <w:marTop w:val="120"/>
              <w:marBottom w:val="0"/>
              <w:divBdr>
                <w:top w:val="none" w:sz="0" w:space="0" w:color="auto"/>
                <w:left w:val="none" w:sz="0" w:space="0" w:color="auto"/>
                <w:bottom w:val="none" w:sz="0" w:space="0" w:color="auto"/>
                <w:right w:val="none" w:sz="0" w:space="0" w:color="auto"/>
              </w:divBdr>
            </w:div>
          </w:divsChild>
        </w:div>
        <w:div w:id="571352618">
          <w:marLeft w:val="0"/>
          <w:marRight w:val="0"/>
          <w:marTop w:val="0"/>
          <w:marBottom w:val="0"/>
          <w:divBdr>
            <w:top w:val="none" w:sz="0" w:space="0" w:color="auto"/>
            <w:left w:val="none" w:sz="0" w:space="0" w:color="auto"/>
            <w:bottom w:val="none" w:sz="0" w:space="0" w:color="auto"/>
            <w:right w:val="none" w:sz="0" w:space="0" w:color="auto"/>
          </w:divBdr>
          <w:divsChild>
            <w:div w:id="122160276">
              <w:marLeft w:val="0"/>
              <w:marRight w:val="0"/>
              <w:marTop w:val="0"/>
              <w:marBottom w:val="0"/>
              <w:divBdr>
                <w:top w:val="none" w:sz="0" w:space="0" w:color="auto"/>
                <w:left w:val="none" w:sz="0" w:space="0" w:color="auto"/>
                <w:bottom w:val="none" w:sz="0" w:space="0" w:color="auto"/>
                <w:right w:val="none" w:sz="0" w:space="0" w:color="auto"/>
              </w:divBdr>
            </w:div>
            <w:div w:id="857886072">
              <w:marLeft w:val="0"/>
              <w:marRight w:val="0"/>
              <w:marTop w:val="120"/>
              <w:marBottom w:val="0"/>
              <w:divBdr>
                <w:top w:val="none" w:sz="0" w:space="0" w:color="auto"/>
                <w:left w:val="none" w:sz="0" w:space="0" w:color="auto"/>
                <w:bottom w:val="none" w:sz="0" w:space="0" w:color="auto"/>
                <w:right w:val="none" w:sz="0" w:space="0" w:color="auto"/>
              </w:divBdr>
            </w:div>
          </w:divsChild>
        </w:div>
        <w:div w:id="638263078">
          <w:marLeft w:val="0"/>
          <w:marRight w:val="0"/>
          <w:marTop w:val="0"/>
          <w:marBottom w:val="0"/>
          <w:divBdr>
            <w:top w:val="none" w:sz="0" w:space="0" w:color="auto"/>
            <w:left w:val="none" w:sz="0" w:space="0" w:color="auto"/>
            <w:bottom w:val="none" w:sz="0" w:space="0" w:color="auto"/>
            <w:right w:val="none" w:sz="0" w:space="0" w:color="auto"/>
          </w:divBdr>
          <w:divsChild>
            <w:div w:id="795180766">
              <w:marLeft w:val="0"/>
              <w:marRight w:val="0"/>
              <w:marTop w:val="0"/>
              <w:marBottom w:val="0"/>
              <w:divBdr>
                <w:top w:val="none" w:sz="0" w:space="0" w:color="auto"/>
                <w:left w:val="none" w:sz="0" w:space="0" w:color="auto"/>
                <w:bottom w:val="none" w:sz="0" w:space="0" w:color="auto"/>
                <w:right w:val="none" w:sz="0" w:space="0" w:color="auto"/>
              </w:divBdr>
            </w:div>
            <w:div w:id="1336884466">
              <w:marLeft w:val="0"/>
              <w:marRight w:val="0"/>
              <w:marTop w:val="120"/>
              <w:marBottom w:val="0"/>
              <w:divBdr>
                <w:top w:val="none" w:sz="0" w:space="0" w:color="auto"/>
                <w:left w:val="none" w:sz="0" w:space="0" w:color="auto"/>
                <w:bottom w:val="none" w:sz="0" w:space="0" w:color="auto"/>
                <w:right w:val="none" w:sz="0" w:space="0" w:color="auto"/>
              </w:divBdr>
            </w:div>
          </w:divsChild>
        </w:div>
        <w:div w:id="832111353">
          <w:marLeft w:val="0"/>
          <w:marRight w:val="0"/>
          <w:marTop w:val="0"/>
          <w:marBottom w:val="0"/>
          <w:divBdr>
            <w:top w:val="none" w:sz="0" w:space="0" w:color="auto"/>
            <w:left w:val="none" w:sz="0" w:space="0" w:color="auto"/>
            <w:bottom w:val="none" w:sz="0" w:space="0" w:color="auto"/>
            <w:right w:val="none" w:sz="0" w:space="0" w:color="auto"/>
          </w:divBdr>
          <w:divsChild>
            <w:div w:id="442269596">
              <w:marLeft w:val="0"/>
              <w:marRight w:val="0"/>
              <w:marTop w:val="0"/>
              <w:marBottom w:val="0"/>
              <w:divBdr>
                <w:top w:val="none" w:sz="0" w:space="0" w:color="auto"/>
                <w:left w:val="none" w:sz="0" w:space="0" w:color="auto"/>
                <w:bottom w:val="none" w:sz="0" w:space="0" w:color="auto"/>
                <w:right w:val="none" w:sz="0" w:space="0" w:color="auto"/>
              </w:divBdr>
            </w:div>
            <w:div w:id="1914120022">
              <w:marLeft w:val="0"/>
              <w:marRight w:val="0"/>
              <w:marTop w:val="120"/>
              <w:marBottom w:val="0"/>
              <w:divBdr>
                <w:top w:val="none" w:sz="0" w:space="0" w:color="auto"/>
                <w:left w:val="none" w:sz="0" w:space="0" w:color="auto"/>
                <w:bottom w:val="none" w:sz="0" w:space="0" w:color="auto"/>
                <w:right w:val="none" w:sz="0" w:space="0" w:color="auto"/>
              </w:divBdr>
            </w:div>
          </w:divsChild>
        </w:div>
        <w:div w:id="902569600">
          <w:marLeft w:val="0"/>
          <w:marRight w:val="0"/>
          <w:marTop w:val="0"/>
          <w:marBottom w:val="0"/>
          <w:divBdr>
            <w:top w:val="none" w:sz="0" w:space="0" w:color="auto"/>
            <w:left w:val="none" w:sz="0" w:space="0" w:color="auto"/>
            <w:bottom w:val="none" w:sz="0" w:space="0" w:color="auto"/>
            <w:right w:val="none" w:sz="0" w:space="0" w:color="auto"/>
          </w:divBdr>
          <w:divsChild>
            <w:div w:id="781997464">
              <w:marLeft w:val="0"/>
              <w:marRight w:val="0"/>
              <w:marTop w:val="120"/>
              <w:marBottom w:val="0"/>
              <w:divBdr>
                <w:top w:val="none" w:sz="0" w:space="0" w:color="auto"/>
                <w:left w:val="none" w:sz="0" w:space="0" w:color="auto"/>
                <w:bottom w:val="none" w:sz="0" w:space="0" w:color="auto"/>
                <w:right w:val="none" w:sz="0" w:space="0" w:color="auto"/>
              </w:divBdr>
            </w:div>
            <w:div w:id="1480539308">
              <w:marLeft w:val="0"/>
              <w:marRight w:val="0"/>
              <w:marTop w:val="0"/>
              <w:marBottom w:val="0"/>
              <w:divBdr>
                <w:top w:val="none" w:sz="0" w:space="0" w:color="auto"/>
                <w:left w:val="none" w:sz="0" w:space="0" w:color="auto"/>
                <w:bottom w:val="none" w:sz="0" w:space="0" w:color="auto"/>
                <w:right w:val="none" w:sz="0" w:space="0" w:color="auto"/>
              </w:divBdr>
            </w:div>
          </w:divsChild>
        </w:div>
        <w:div w:id="967663301">
          <w:marLeft w:val="0"/>
          <w:marRight w:val="0"/>
          <w:marTop w:val="0"/>
          <w:marBottom w:val="0"/>
          <w:divBdr>
            <w:top w:val="none" w:sz="0" w:space="0" w:color="auto"/>
            <w:left w:val="none" w:sz="0" w:space="0" w:color="auto"/>
            <w:bottom w:val="none" w:sz="0" w:space="0" w:color="auto"/>
            <w:right w:val="none" w:sz="0" w:space="0" w:color="auto"/>
          </w:divBdr>
        </w:div>
        <w:div w:id="1204053346">
          <w:marLeft w:val="0"/>
          <w:marRight w:val="0"/>
          <w:marTop w:val="0"/>
          <w:marBottom w:val="0"/>
          <w:divBdr>
            <w:top w:val="none" w:sz="0" w:space="0" w:color="auto"/>
            <w:left w:val="none" w:sz="0" w:space="0" w:color="auto"/>
            <w:bottom w:val="none" w:sz="0" w:space="0" w:color="auto"/>
            <w:right w:val="none" w:sz="0" w:space="0" w:color="auto"/>
          </w:divBdr>
          <w:divsChild>
            <w:div w:id="24452153">
              <w:marLeft w:val="0"/>
              <w:marRight w:val="0"/>
              <w:marTop w:val="0"/>
              <w:marBottom w:val="0"/>
              <w:divBdr>
                <w:top w:val="none" w:sz="0" w:space="0" w:color="auto"/>
                <w:left w:val="none" w:sz="0" w:space="0" w:color="auto"/>
                <w:bottom w:val="none" w:sz="0" w:space="0" w:color="auto"/>
                <w:right w:val="none" w:sz="0" w:space="0" w:color="auto"/>
              </w:divBdr>
            </w:div>
            <w:div w:id="1132550967">
              <w:marLeft w:val="0"/>
              <w:marRight w:val="0"/>
              <w:marTop w:val="120"/>
              <w:marBottom w:val="0"/>
              <w:divBdr>
                <w:top w:val="none" w:sz="0" w:space="0" w:color="auto"/>
                <w:left w:val="none" w:sz="0" w:space="0" w:color="auto"/>
                <w:bottom w:val="none" w:sz="0" w:space="0" w:color="auto"/>
                <w:right w:val="none" w:sz="0" w:space="0" w:color="auto"/>
              </w:divBdr>
            </w:div>
          </w:divsChild>
        </w:div>
        <w:div w:id="1496677974">
          <w:marLeft w:val="0"/>
          <w:marRight w:val="0"/>
          <w:marTop w:val="0"/>
          <w:marBottom w:val="0"/>
          <w:divBdr>
            <w:top w:val="none" w:sz="0" w:space="0" w:color="auto"/>
            <w:left w:val="none" w:sz="0" w:space="0" w:color="auto"/>
            <w:bottom w:val="none" w:sz="0" w:space="0" w:color="auto"/>
            <w:right w:val="none" w:sz="0" w:space="0" w:color="auto"/>
          </w:divBdr>
          <w:divsChild>
            <w:div w:id="448934398">
              <w:marLeft w:val="0"/>
              <w:marRight w:val="0"/>
              <w:marTop w:val="120"/>
              <w:marBottom w:val="0"/>
              <w:divBdr>
                <w:top w:val="none" w:sz="0" w:space="0" w:color="auto"/>
                <w:left w:val="none" w:sz="0" w:space="0" w:color="auto"/>
                <w:bottom w:val="none" w:sz="0" w:space="0" w:color="auto"/>
                <w:right w:val="none" w:sz="0" w:space="0" w:color="auto"/>
              </w:divBdr>
            </w:div>
            <w:div w:id="1700204948">
              <w:marLeft w:val="0"/>
              <w:marRight w:val="0"/>
              <w:marTop w:val="0"/>
              <w:marBottom w:val="0"/>
              <w:divBdr>
                <w:top w:val="none" w:sz="0" w:space="0" w:color="auto"/>
                <w:left w:val="none" w:sz="0" w:space="0" w:color="auto"/>
                <w:bottom w:val="none" w:sz="0" w:space="0" w:color="auto"/>
                <w:right w:val="none" w:sz="0" w:space="0" w:color="auto"/>
              </w:divBdr>
            </w:div>
          </w:divsChild>
        </w:div>
        <w:div w:id="1509785556">
          <w:marLeft w:val="0"/>
          <w:marRight w:val="0"/>
          <w:marTop w:val="0"/>
          <w:marBottom w:val="0"/>
          <w:divBdr>
            <w:top w:val="none" w:sz="0" w:space="0" w:color="auto"/>
            <w:left w:val="none" w:sz="0" w:space="0" w:color="auto"/>
            <w:bottom w:val="none" w:sz="0" w:space="0" w:color="auto"/>
            <w:right w:val="none" w:sz="0" w:space="0" w:color="auto"/>
          </w:divBdr>
          <w:divsChild>
            <w:div w:id="22757706">
              <w:marLeft w:val="0"/>
              <w:marRight w:val="0"/>
              <w:marTop w:val="0"/>
              <w:marBottom w:val="0"/>
              <w:divBdr>
                <w:top w:val="none" w:sz="0" w:space="0" w:color="auto"/>
                <w:left w:val="none" w:sz="0" w:space="0" w:color="auto"/>
                <w:bottom w:val="none" w:sz="0" w:space="0" w:color="auto"/>
                <w:right w:val="none" w:sz="0" w:space="0" w:color="auto"/>
              </w:divBdr>
            </w:div>
            <w:div w:id="1304310300">
              <w:marLeft w:val="0"/>
              <w:marRight w:val="0"/>
              <w:marTop w:val="120"/>
              <w:marBottom w:val="0"/>
              <w:divBdr>
                <w:top w:val="none" w:sz="0" w:space="0" w:color="auto"/>
                <w:left w:val="none" w:sz="0" w:space="0" w:color="auto"/>
                <w:bottom w:val="none" w:sz="0" w:space="0" w:color="auto"/>
                <w:right w:val="none" w:sz="0" w:space="0" w:color="auto"/>
              </w:divBdr>
            </w:div>
          </w:divsChild>
        </w:div>
        <w:div w:id="1606884421">
          <w:marLeft w:val="0"/>
          <w:marRight w:val="0"/>
          <w:marTop w:val="0"/>
          <w:marBottom w:val="0"/>
          <w:divBdr>
            <w:top w:val="none" w:sz="0" w:space="0" w:color="auto"/>
            <w:left w:val="none" w:sz="0" w:space="0" w:color="auto"/>
            <w:bottom w:val="none" w:sz="0" w:space="0" w:color="auto"/>
            <w:right w:val="none" w:sz="0" w:space="0" w:color="auto"/>
          </w:divBdr>
          <w:divsChild>
            <w:div w:id="541943436">
              <w:marLeft w:val="0"/>
              <w:marRight w:val="0"/>
              <w:marTop w:val="120"/>
              <w:marBottom w:val="0"/>
              <w:divBdr>
                <w:top w:val="none" w:sz="0" w:space="0" w:color="auto"/>
                <w:left w:val="none" w:sz="0" w:space="0" w:color="auto"/>
                <w:bottom w:val="none" w:sz="0" w:space="0" w:color="auto"/>
                <w:right w:val="none" w:sz="0" w:space="0" w:color="auto"/>
              </w:divBdr>
            </w:div>
            <w:div w:id="767192494">
              <w:marLeft w:val="0"/>
              <w:marRight w:val="0"/>
              <w:marTop w:val="0"/>
              <w:marBottom w:val="0"/>
              <w:divBdr>
                <w:top w:val="none" w:sz="0" w:space="0" w:color="auto"/>
                <w:left w:val="none" w:sz="0" w:space="0" w:color="auto"/>
                <w:bottom w:val="none" w:sz="0" w:space="0" w:color="auto"/>
                <w:right w:val="none" w:sz="0" w:space="0" w:color="auto"/>
              </w:divBdr>
            </w:div>
          </w:divsChild>
        </w:div>
        <w:div w:id="1625313178">
          <w:marLeft w:val="0"/>
          <w:marRight w:val="0"/>
          <w:marTop w:val="0"/>
          <w:marBottom w:val="0"/>
          <w:divBdr>
            <w:top w:val="none" w:sz="0" w:space="0" w:color="auto"/>
            <w:left w:val="none" w:sz="0" w:space="0" w:color="auto"/>
            <w:bottom w:val="none" w:sz="0" w:space="0" w:color="auto"/>
            <w:right w:val="none" w:sz="0" w:space="0" w:color="auto"/>
          </w:divBdr>
          <w:divsChild>
            <w:div w:id="289675845">
              <w:marLeft w:val="0"/>
              <w:marRight w:val="0"/>
              <w:marTop w:val="120"/>
              <w:marBottom w:val="0"/>
              <w:divBdr>
                <w:top w:val="none" w:sz="0" w:space="0" w:color="auto"/>
                <w:left w:val="none" w:sz="0" w:space="0" w:color="auto"/>
                <w:bottom w:val="none" w:sz="0" w:space="0" w:color="auto"/>
                <w:right w:val="none" w:sz="0" w:space="0" w:color="auto"/>
              </w:divBdr>
            </w:div>
            <w:div w:id="1521700839">
              <w:marLeft w:val="0"/>
              <w:marRight w:val="0"/>
              <w:marTop w:val="0"/>
              <w:marBottom w:val="0"/>
              <w:divBdr>
                <w:top w:val="none" w:sz="0" w:space="0" w:color="auto"/>
                <w:left w:val="none" w:sz="0" w:space="0" w:color="auto"/>
                <w:bottom w:val="none" w:sz="0" w:space="0" w:color="auto"/>
                <w:right w:val="none" w:sz="0" w:space="0" w:color="auto"/>
              </w:divBdr>
            </w:div>
          </w:divsChild>
        </w:div>
        <w:div w:id="1993826525">
          <w:marLeft w:val="0"/>
          <w:marRight w:val="0"/>
          <w:marTop w:val="0"/>
          <w:marBottom w:val="0"/>
          <w:divBdr>
            <w:top w:val="none" w:sz="0" w:space="0" w:color="auto"/>
            <w:left w:val="none" w:sz="0" w:space="0" w:color="auto"/>
            <w:bottom w:val="none" w:sz="0" w:space="0" w:color="auto"/>
            <w:right w:val="none" w:sz="0" w:space="0" w:color="auto"/>
          </w:divBdr>
          <w:divsChild>
            <w:div w:id="546920294">
              <w:marLeft w:val="0"/>
              <w:marRight w:val="0"/>
              <w:marTop w:val="0"/>
              <w:marBottom w:val="0"/>
              <w:divBdr>
                <w:top w:val="none" w:sz="0" w:space="0" w:color="auto"/>
                <w:left w:val="none" w:sz="0" w:space="0" w:color="auto"/>
                <w:bottom w:val="none" w:sz="0" w:space="0" w:color="auto"/>
                <w:right w:val="none" w:sz="0" w:space="0" w:color="auto"/>
              </w:divBdr>
            </w:div>
            <w:div w:id="2092391738">
              <w:marLeft w:val="0"/>
              <w:marRight w:val="0"/>
              <w:marTop w:val="120"/>
              <w:marBottom w:val="0"/>
              <w:divBdr>
                <w:top w:val="none" w:sz="0" w:space="0" w:color="auto"/>
                <w:left w:val="none" w:sz="0" w:space="0" w:color="auto"/>
                <w:bottom w:val="none" w:sz="0" w:space="0" w:color="auto"/>
                <w:right w:val="none" w:sz="0" w:space="0" w:color="auto"/>
              </w:divBdr>
            </w:div>
          </w:divsChild>
        </w:div>
        <w:div w:id="2028629936">
          <w:marLeft w:val="0"/>
          <w:marRight w:val="0"/>
          <w:marTop w:val="0"/>
          <w:marBottom w:val="0"/>
          <w:divBdr>
            <w:top w:val="none" w:sz="0" w:space="0" w:color="auto"/>
            <w:left w:val="none" w:sz="0" w:space="0" w:color="auto"/>
            <w:bottom w:val="none" w:sz="0" w:space="0" w:color="auto"/>
            <w:right w:val="none" w:sz="0" w:space="0" w:color="auto"/>
          </w:divBdr>
          <w:divsChild>
            <w:div w:id="1115633690">
              <w:marLeft w:val="0"/>
              <w:marRight w:val="0"/>
              <w:marTop w:val="120"/>
              <w:marBottom w:val="0"/>
              <w:divBdr>
                <w:top w:val="none" w:sz="0" w:space="0" w:color="auto"/>
                <w:left w:val="none" w:sz="0" w:space="0" w:color="auto"/>
                <w:bottom w:val="none" w:sz="0" w:space="0" w:color="auto"/>
                <w:right w:val="none" w:sz="0" w:space="0" w:color="auto"/>
              </w:divBdr>
            </w:div>
            <w:div w:id="1552693619">
              <w:marLeft w:val="0"/>
              <w:marRight w:val="0"/>
              <w:marTop w:val="0"/>
              <w:marBottom w:val="0"/>
              <w:divBdr>
                <w:top w:val="none" w:sz="0" w:space="0" w:color="auto"/>
                <w:left w:val="none" w:sz="0" w:space="0" w:color="auto"/>
                <w:bottom w:val="none" w:sz="0" w:space="0" w:color="auto"/>
                <w:right w:val="none" w:sz="0" w:space="0" w:color="auto"/>
              </w:divBdr>
            </w:div>
          </w:divsChild>
        </w:div>
        <w:div w:id="2035232222">
          <w:marLeft w:val="0"/>
          <w:marRight w:val="0"/>
          <w:marTop w:val="0"/>
          <w:marBottom w:val="0"/>
          <w:divBdr>
            <w:top w:val="none" w:sz="0" w:space="0" w:color="auto"/>
            <w:left w:val="none" w:sz="0" w:space="0" w:color="auto"/>
            <w:bottom w:val="none" w:sz="0" w:space="0" w:color="auto"/>
            <w:right w:val="none" w:sz="0" w:space="0" w:color="auto"/>
          </w:divBdr>
          <w:divsChild>
            <w:div w:id="97338471">
              <w:marLeft w:val="0"/>
              <w:marRight w:val="0"/>
              <w:marTop w:val="120"/>
              <w:marBottom w:val="0"/>
              <w:divBdr>
                <w:top w:val="none" w:sz="0" w:space="0" w:color="auto"/>
                <w:left w:val="none" w:sz="0" w:space="0" w:color="auto"/>
                <w:bottom w:val="none" w:sz="0" w:space="0" w:color="auto"/>
                <w:right w:val="none" w:sz="0" w:space="0" w:color="auto"/>
              </w:divBdr>
            </w:div>
            <w:div w:id="1107195792">
              <w:marLeft w:val="0"/>
              <w:marRight w:val="0"/>
              <w:marTop w:val="0"/>
              <w:marBottom w:val="0"/>
              <w:divBdr>
                <w:top w:val="none" w:sz="0" w:space="0" w:color="auto"/>
                <w:left w:val="none" w:sz="0" w:space="0" w:color="auto"/>
                <w:bottom w:val="none" w:sz="0" w:space="0" w:color="auto"/>
                <w:right w:val="none" w:sz="0" w:space="0" w:color="auto"/>
              </w:divBdr>
            </w:div>
          </w:divsChild>
        </w:div>
        <w:div w:id="2048988348">
          <w:marLeft w:val="0"/>
          <w:marRight w:val="0"/>
          <w:marTop w:val="0"/>
          <w:marBottom w:val="0"/>
          <w:divBdr>
            <w:top w:val="none" w:sz="0" w:space="0" w:color="auto"/>
            <w:left w:val="none" w:sz="0" w:space="0" w:color="auto"/>
            <w:bottom w:val="none" w:sz="0" w:space="0" w:color="auto"/>
            <w:right w:val="none" w:sz="0" w:space="0" w:color="auto"/>
          </w:divBdr>
          <w:divsChild>
            <w:div w:id="1079790676">
              <w:marLeft w:val="0"/>
              <w:marRight w:val="0"/>
              <w:marTop w:val="120"/>
              <w:marBottom w:val="0"/>
              <w:divBdr>
                <w:top w:val="none" w:sz="0" w:space="0" w:color="auto"/>
                <w:left w:val="none" w:sz="0" w:space="0" w:color="auto"/>
                <w:bottom w:val="none" w:sz="0" w:space="0" w:color="auto"/>
                <w:right w:val="none" w:sz="0" w:space="0" w:color="auto"/>
              </w:divBdr>
            </w:div>
            <w:div w:id="1133519480">
              <w:marLeft w:val="0"/>
              <w:marRight w:val="0"/>
              <w:marTop w:val="0"/>
              <w:marBottom w:val="0"/>
              <w:divBdr>
                <w:top w:val="none" w:sz="0" w:space="0" w:color="auto"/>
                <w:left w:val="none" w:sz="0" w:space="0" w:color="auto"/>
                <w:bottom w:val="none" w:sz="0" w:space="0" w:color="auto"/>
                <w:right w:val="none" w:sz="0" w:space="0" w:color="auto"/>
              </w:divBdr>
            </w:div>
          </w:divsChild>
        </w:div>
        <w:div w:id="2093965287">
          <w:marLeft w:val="0"/>
          <w:marRight w:val="0"/>
          <w:marTop w:val="0"/>
          <w:marBottom w:val="0"/>
          <w:divBdr>
            <w:top w:val="none" w:sz="0" w:space="0" w:color="auto"/>
            <w:left w:val="none" w:sz="0" w:space="0" w:color="auto"/>
            <w:bottom w:val="none" w:sz="0" w:space="0" w:color="auto"/>
            <w:right w:val="none" w:sz="0" w:space="0" w:color="auto"/>
          </w:divBdr>
          <w:divsChild>
            <w:div w:id="1022632982">
              <w:marLeft w:val="0"/>
              <w:marRight w:val="0"/>
              <w:marTop w:val="0"/>
              <w:marBottom w:val="0"/>
              <w:divBdr>
                <w:top w:val="none" w:sz="0" w:space="0" w:color="auto"/>
                <w:left w:val="none" w:sz="0" w:space="0" w:color="auto"/>
                <w:bottom w:val="none" w:sz="0" w:space="0" w:color="auto"/>
                <w:right w:val="none" w:sz="0" w:space="0" w:color="auto"/>
              </w:divBdr>
            </w:div>
            <w:div w:id="125647363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2098204648">
      <w:bodyDiv w:val="1"/>
      <w:marLeft w:val="0"/>
      <w:marRight w:val="0"/>
      <w:marTop w:val="0"/>
      <w:marBottom w:val="0"/>
      <w:divBdr>
        <w:top w:val="none" w:sz="0" w:space="0" w:color="auto"/>
        <w:left w:val="none" w:sz="0" w:space="0" w:color="auto"/>
        <w:bottom w:val="none" w:sz="0" w:space="0" w:color="auto"/>
        <w:right w:val="none" w:sz="0" w:space="0" w:color="auto"/>
      </w:divBdr>
    </w:div>
    <w:div w:id="2102797395">
      <w:bodyDiv w:val="1"/>
      <w:marLeft w:val="0"/>
      <w:marRight w:val="0"/>
      <w:marTop w:val="0"/>
      <w:marBottom w:val="0"/>
      <w:divBdr>
        <w:top w:val="none" w:sz="0" w:space="0" w:color="auto"/>
        <w:left w:val="none" w:sz="0" w:space="0" w:color="auto"/>
        <w:bottom w:val="none" w:sz="0" w:space="0" w:color="auto"/>
        <w:right w:val="none" w:sz="0" w:space="0" w:color="auto"/>
      </w:divBdr>
    </w:div>
    <w:div w:id="2106801356">
      <w:bodyDiv w:val="1"/>
      <w:marLeft w:val="390"/>
      <w:marRight w:val="390"/>
      <w:marTop w:val="390"/>
      <w:marBottom w:val="0"/>
      <w:divBdr>
        <w:top w:val="none" w:sz="0" w:space="0" w:color="auto"/>
        <w:left w:val="none" w:sz="0" w:space="0" w:color="auto"/>
        <w:bottom w:val="none" w:sz="0" w:space="0" w:color="auto"/>
        <w:right w:val="none" w:sz="0" w:space="0" w:color="auto"/>
      </w:divBdr>
      <w:divsChild>
        <w:div w:id="8459228">
          <w:marLeft w:val="600"/>
          <w:marRight w:val="0"/>
          <w:marTop w:val="0"/>
          <w:marBottom w:val="0"/>
          <w:divBdr>
            <w:top w:val="none" w:sz="0" w:space="0" w:color="auto"/>
            <w:left w:val="none" w:sz="0" w:space="0" w:color="auto"/>
            <w:bottom w:val="none" w:sz="0" w:space="0" w:color="auto"/>
            <w:right w:val="none" w:sz="0" w:space="0" w:color="auto"/>
          </w:divBdr>
        </w:div>
        <w:div w:id="62027917">
          <w:marLeft w:val="600"/>
          <w:marRight w:val="0"/>
          <w:marTop w:val="0"/>
          <w:marBottom w:val="0"/>
          <w:divBdr>
            <w:top w:val="none" w:sz="0" w:space="0" w:color="auto"/>
            <w:left w:val="none" w:sz="0" w:space="0" w:color="auto"/>
            <w:bottom w:val="none" w:sz="0" w:space="0" w:color="auto"/>
            <w:right w:val="none" w:sz="0" w:space="0" w:color="auto"/>
          </w:divBdr>
        </w:div>
        <w:div w:id="100810189">
          <w:marLeft w:val="600"/>
          <w:marRight w:val="0"/>
          <w:marTop w:val="0"/>
          <w:marBottom w:val="0"/>
          <w:divBdr>
            <w:top w:val="none" w:sz="0" w:space="0" w:color="auto"/>
            <w:left w:val="none" w:sz="0" w:space="0" w:color="auto"/>
            <w:bottom w:val="none" w:sz="0" w:space="0" w:color="auto"/>
            <w:right w:val="none" w:sz="0" w:space="0" w:color="auto"/>
          </w:divBdr>
        </w:div>
        <w:div w:id="148600994">
          <w:marLeft w:val="600"/>
          <w:marRight w:val="0"/>
          <w:marTop w:val="0"/>
          <w:marBottom w:val="0"/>
          <w:divBdr>
            <w:top w:val="none" w:sz="0" w:space="0" w:color="auto"/>
            <w:left w:val="none" w:sz="0" w:space="0" w:color="auto"/>
            <w:bottom w:val="none" w:sz="0" w:space="0" w:color="auto"/>
            <w:right w:val="none" w:sz="0" w:space="0" w:color="auto"/>
          </w:divBdr>
        </w:div>
        <w:div w:id="219632298">
          <w:marLeft w:val="600"/>
          <w:marRight w:val="0"/>
          <w:marTop w:val="0"/>
          <w:marBottom w:val="0"/>
          <w:divBdr>
            <w:top w:val="none" w:sz="0" w:space="0" w:color="auto"/>
            <w:left w:val="none" w:sz="0" w:space="0" w:color="auto"/>
            <w:bottom w:val="none" w:sz="0" w:space="0" w:color="auto"/>
            <w:right w:val="none" w:sz="0" w:space="0" w:color="auto"/>
          </w:divBdr>
        </w:div>
        <w:div w:id="435101264">
          <w:marLeft w:val="600"/>
          <w:marRight w:val="0"/>
          <w:marTop w:val="0"/>
          <w:marBottom w:val="0"/>
          <w:divBdr>
            <w:top w:val="none" w:sz="0" w:space="0" w:color="auto"/>
            <w:left w:val="none" w:sz="0" w:space="0" w:color="auto"/>
            <w:bottom w:val="none" w:sz="0" w:space="0" w:color="auto"/>
            <w:right w:val="none" w:sz="0" w:space="0" w:color="auto"/>
          </w:divBdr>
        </w:div>
        <w:div w:id="514809943">
          <w:marLeft w:val="600"/>
          <w:marRight w:val="0"/>
          <w:marTop w:val="0"/>
          <w:marBottom w:val="0"/>
          <w:divBdr>
            <w:top w:val="none" w:sz="0" w:space="0" w:color="auto"/>
            <w:left w:val="none" w:sz="0" w:space="0" w:color="auto"/>
            <w:bottom w:val="none" w:sz="0" w:space="0" w:color="auto"/>
            <w:right w:val="none" w:sz="0" w:space="0" w:color="auto"/>
          </w:divBdr>
        </w:div>
        <w:div w:id="535314068">
          <w:marLeft w:val="600"/>
          <w:marRight w:val="0"/>
          <w:marTop w:val="0"/>
          <w:marBottom w:val="0"/>
          <w:divBdr>
            <w:top w:val="none" w:sz="0" w:space="0" w:color="auto"/>
            <w:left w:val="none" w:sz="0" w:space="0" w:color="auto"/>
            <w:bottom w:val="none" w:sz="0" w:space="0" w:color="auto"/>
            <w:right w:val="none" w:sz="0" w:space="0" w:color="auto"/>
          </w:divBdr>
        </w:div>
        <w:div w:id="571425923">
          <w:marLeft w:val="600"/>
          <w:marRight w:val="0"/>
          <w:marTop w:val="0"/>
          <w:marBottom w:val="0"/>
          <w:divBdr>
            <w:top w:val="none" w:sz="0" w:space="0" w:color="auto"/>
            <w:left w:val="none" w:sz="0" w:space="0" w:color="auto"/>
            <w:bottom w:val="none" w:sz="0" w:space="0" w:color="auto"/>
            <w:right w:val="none" w:sz="0" w:space="0" w:color="auto"/>
          </w:divBdr>
        </w:div>
        <w:div w:id="573200692">
          <w:marLeft w:val="600"/>
          <w:marRight w:val="0"/>
          <w:marTop w:val="0"/>
          <w:marBottom w:val="0"/>
          <w:divBdr>
            <w:top w:val="none" w:sz="0" w:space="0" w:color="auto"/>
            <w:left w:val="none" w:sz="0" w:space="0" w:color="auto"/>
            <w:bottom w:val="none" w:sz="0" w:space="0" w:color="auto"/>
            <w:right w:val="none" w:sz="0" w:space="0" w:color="auto"/>
          </w:divBdr>
        </w:div>
        <w:div w:id="1073116989">
          <w:marLeft w:val="600"/>
          <w:marRight w:val="0"/>
          <w:marTop w:val="0"/>
          <w:marBottom w:val="0"/>
          <w:divBdr>
            <w:top w:val="none" w:sz="0" w:space="0" w:color="auto"/>
            <w:left w:val="none" w:sz="0" w:space="0" w:color="auto"/>
            <w:bottom w:val="none" w:sz="0" w:space="0" w:color="auto"/>
            <w:right w:val="none" w:sz="0" w:space="0" w:color="auto"/>
          </w:divBdr>
        </w:div>
        <w:div w:id="1129281306">
          <w:marLeft w:val="600"/>
          <w:marRight w:val="0"/>
          <w:marTop w:val="0"/>
          <w:marBottom w:val="0"/>
          <w:divBdr>
            <w:top w:val="none" w:sz="0" w:space="0" w:color="auto"/>
            <w:left w:val="none" w:sz="0" w:space="0" w:color="auto"/>
            <w:bottom w:val="none" w:sz="0" w:space="0" w:color="auto"/>
            <w:right w:val="none" w:sz="0" w:space="0" w:color="auto"/>
          </w:divBdr>
        </w:div>
        <w:div w:id="1172447555">
          <w:marLeft w:val="600"/>
          <w:marRight w:val="0"/>
          <w:marTop w:val="0"/>
          <w:marBottom w:val="0"/>
          <w:divBdr>
            <w:top w:val="none" w:sz="0" w:space="0" w:color="auto"/>
            <w:left w:val="none" w:sz="0" w:space="0" w:color="auto"/>
            <w:bottom w:val="none" w:sz="0" w:space="0" w:color="auto"/>
            <w:right w:val="none" w:sz="0" w:space="0" w:color="auto"/>
          </w:divBdr>
        </w:div>
        <w:div w:id="1423382013">
          <w:marLeft w:val="600"/>
          <w:marRight w:val="0"/>
          <w:marTop w:val="0"/>
          <w:marBottom w:val="0"/>
          <w:divBdr>
            <w:top w:val="none" w:sz="0" w:space="0" w:color="auto"/>
            <w:left w:val="none" w:sz="0" w:space="0" w:color="auto"/>
            <w:bottom w:val="none" w:sz="0" w:space="0" w:color="auto"/>
            <w:right w:val="none" w:sz="0" w:space="0" w:color="auto"/>
          </w:divBdr>
        </w:div>
        <w:div w:id="1438718188">
          <w:marLeft w:val="600"/>
          <w:marRight w:val="0"/>
          <w:marTop w:val="0"/>
          <w:marBottom w:val="0"/>
          <w:divBdr>
            <w:top w:val="none" w:sz="0" w:space="0" w:color="auto"/>
            <w:left w:val="none" w:sz="0" w:space="0" w:color="auto"/>
            <w:bottom w:val="none" w:sz="0" w:space="0" w:color="auto"/>
            <w:right w:val="none" w:sz="0" w:space="0" w:color="auto"/>
          </w:divBdr>
        </w:div>
        <w:div w:id="1628388137">
          <w:marLeft w:val="600"/>
          <w:marRight w:val="0"/>
          <w:marTop w:val="0"/>
          <w:marBottom w:val="0"/>
          <w:divBdr>
            <w:top w:val="none" w:sz="0" w:space="0" w:color="auto"/>
            <w:left w:val="none" w:sz="0" w:space="0" w:color="auto"/>
            <w:bottom w:val="none" w:sz="0" w:space="0" w:color="auto"/>
            <w:right w:val="none" w:sz="0" w:space="0" w:color="auto"/>
          </w:divBdr>
        </w:div>
        <w:div w:id="1685015008">
          <w:marLeft w:val="600"/>
          <w:marRight w:val="0"/>
          <w:marTop w:val="0"/>
          <w:marBottom w:val="0"/>
          <w:divBdr>
            <w:top w:val="none" w:sz="0" w:space="0" w:color="auto"/>
            <w:left w:val="none" w:sz="0" w:space="0" w:color="auto"/>
            <w:bottom w:val="none" w:sz="0" w:space="0" w:color="auto"/>
            <w:right w:val="none" w:sz="0" w:space="0" w:color="auto"/>
          </w:divBdr>
        </w:div>
        <w:div w:id="1823353585">
          <w:marLeft w:val="600"/>
          <w:marRight w:val="0"/>
          <w:marTop w:val="0"/>
          <w:marBottom w:val="0"/>
          <w:divBdr>
            <w:top w:val="none" w:sz="0" w:space="0" w:color="auto"/>
            <w:left w:val="none" w:sz="0" w:space="0" w:color="auto"/>
            <w:bottom w:val="none" w:sz="0" w:space="0" w:color="auto"/>
            <w:right w:val="none" w:sz="0" w:space="0" w:color="auto"/>
          </w:divBdr>
        </w:div>
      </w:divsChild>
    </w:div>
    <w:div w:id="2110538083">
      <w:bodyDiv w:val="1"/>
      <w:marLeft w:val="0"/>
      <w:marRight w:val="0"/>
      <w:marTop w:val="0"/>
      <w:marBottom w:val="0"/>
      <w:divBdr>
        <w:top w:val="none" w:sz="0" w:space="0" w:color="auto"/>
        <w:left w:val="none" w:sz="0" w:space="0" w:color="auto"/>
        <w:bottom w:val="none" w:sz="0" w:space="0" w:color="auto"/>
        <w:right w:val="none" w:sz="0" w:space="0" w:color="auto"/>
      </w:divBdr>
      <w:divsChild>
        <w:div w:id="339044824">
          <w:marLeft w:val="0"/>
          <w:marRight w:val="0"/>
          <w:marTop w:val="120"/>
          <w:marBottom w:val="0"/>
          <w:divBdr>
            <w:top w:val="none" w:sz="0" w:space="0" w:color="auto"/>
            <w:left w:val="none" w:sz="0" w:space="0" w:color="auto"/>
            <w:bottom w:val="none" w:sz="0" w:space="0" w:color="auto"/>
            <w:right w:val="none" w:sz="0" w:space="0" w:color="auto"/>
          </w:divBdr>
        </w:div>
        <w:div w:id="725883395">
          <w:marLeft w:val="0"/>
          <w:marRight w:val="0"/>
          <w:marTop w:val="0"/>
          <w:marBottom w:val="0"/>
          <w:divBdr>
            <w:top w:val="none" w:sz="0" w:space="0" w:color="auto"/>
            <w:left w:val="none" w:sz="0" w:space="0" w:color="auto"/>
            <w:bottom w:val="none" w:sz="0" w:space="0" w:color="auto"/>
            <w:right w:val="none" w:sz="0" w:space="0" w:color="auto"/>
          </w:divBdr>
        </w:div>
      </w:divsChild>
    </w:div>
    <w:div w:id="2123105165">
      <w:bodyDiv w:val="1"/>
      <w:marLeft w:val="0"/>
      <w:marRight w:val="0"/>
      <w:marTop w:val="0"/>
      <w:marBottom w:val="0"/>
      <w:divBdr>
        <w:top w:val="none" w:sz="0" w:space="0" w:color="auto"/>
        <w:left w:val="none" w:sz="0" w:space="0" w:color="auto"/>
        <w:bottom w:val="none" w:sz="0" w:space="0" w:color="auto"/>
        <w:right w:val="none" w:sz="0" w:space="0" w:color="auto"/>
      </w:divBdr>
      <w:divsChild>
        <w:div w:id="1592928742">
          <w:marLeft w:val="0"/>
          <w:marRight w:val="0"/>
          <w:marTop w:val="0"/>
          <w:marBottom w:val="0"/>
          <w:divBdr>
            <w:top w:val="none" w:sz="0" w:space="0" w:color="auto"/>
            <w:left w:val="none" w:sz="0" w:space="0" w:color="auto"/>
            <w:bottom w:val="none" w:sz="0" w:space="0" w:color="auto"/>
            <w:right w:val="none" w:sz="0" w:space="0" w:color="auto"/>
          </w:divBdr>
          <w:divsChild>
            <w:div w:id="14574072">
              <w:marLeft w:val="0"/>
              <w:marRight w:val="0"/>
              <w:marTop w:val="120"/>
              <w:marBottom w:val="0"/>
              <w:divBdr>
                <w:top w:val="none" w:sz="0" w:space="0" w:color="auto"/>
                <w:left w:val="none" w:sz="0" w:space="0" w:color="auto"/>
                <w:bottom w:val="none" w:sz="0" w:space="0" w:color="auto"/>
                <w:right w:val="none" w:sz="0" w:space="0" w:color="auto"/>
              </w:divBdr>
            </w:div>
            <w:div w:id="401758657">
              <w:marLeft w:val="0"/>
              <w:marRight w:val="0"/>
              <w:marTop w:val="0"/>
              <w:marBottom w:val="0"/>
              <w:divBdr>
                <w:top w:val="none" w:sz="0" w:space="0" w:color="auto"/>
                <w:left w:val="none" w:sz="0" w:space="0" w:color="auto"/>
                <w:bottom w:val="none" w:sz="0" w:space="0" w:color="auto"/>
                <w:right w:val="none" w:sz="0" w:space="0" w:color="auto"/>
              </w:divBdr>
            </w:div>
          </w:divsChild>
        </w:div>
        <w:div w:id="1658997839">
          <w:marLeft w:val="0"/>
          <w:marRight w:val="0"/>
          <w:marTop w:val="0"/>
          <w:marBottom w:val="0"/>
          <w:divBdr>
            <w:top w:val="none" w:sz="0" w:space="0" w:color="auto"/>
            <w:left w:val="none" w:sz="0" w:space="0" w:color="auto"/>
            <w:bottom w:val="none" w:sz="0" w:space="0" w:color="auto"/>
            <w:right w:val="none" w:sz="0" w:space="0" w:color="auto"/>
          </w:divBdr>
          <w:divsChild>
            <w:div w:id="1635871514">
              <w:marLeft w:val="0"/>
              <w:marRight w:val="0"/>
              <w:marTop w:val="0"/>
              <w:marBottom w:val="0"/>
              <w:divBdr>
                <w:top w:val="none" w:sz="0" w:space="0" w:color="auto"/>
                <w:left w:val="none" w:sz="0" w:space="0" w:color="auto"/>
                <w:bottom w:val="none" w:sz="0" w:space="0" w:color="auto"/>
                <w:right w:val="none" w:sz="0" w:space="0" w:color="auto"/>
              </w:divBdr>
            </w:div>
            <w:div w:id="187310506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2125692585">
      <w:bodyDiv w:val="1"/>
      <w:marLeft w:val="0"/>
      <w:marRight w:val="0"/>
      <w:marTop w:val="0"/>
      <w:marBottom w:val="0"/>
      <w:divBdr>
        <w:top w:val="none" w:sz="0" w:space="0" w:color="auto"/>
        <w:left w:val="none" w:sz="0" w:space="0" w:color="auto"/>
        <w:bottom w:val="none" w:sz="0" w:space="0" w:color="auto"/>
        <w:right w:val="none" w:sz="0" w:space="0" w:color="auto"/>
      </w:divBdr>
      <w:divsChild>
        <w:div w:id="1198161075">
          <w:marLeft w:val="0"/>
          <w:marRight w:val="0"/>
          <w:marTop w:val="0"/>
          <w:marBottom w:val="0"/>
          <w:divBdr>
            <w:top w:val="none" w:sz="0" w:space="0" w:color="auto"/>
            <w:left w:val="none" w:sz="0" w:space="0" w:color="auto"/>
            <w:bottom w:val="none" w:sz="0" w:space="0" w:color="auto"/>
            <w:right w:val="none" w:sz="0" w:space="0" w:color="auto"/>
          </w:divBdr>
        </w:div>
      </w:divsChild>
    </w:div>
    <w:div w:id="2138185519">
      <w:bodyDiv w:val="1"/>
      <w:marLeft w:val="0"/>
      <w:marRight w:val="0"/>
      <w:marTop w:val="0"/>
      <w:marBottom w:val="0"/>
      <w:divBdr>
        <w:top w:val="none" w:sz="0" w:space="0" w:color="auto"/>
        <w:left w:val="none" w:sz="0" w:space="0" w:color="auto"/>
        <w:bottom w:val="none" w:sz="0" w:space="0" w:color="auto"/>
        <w:right w:val="none" w:sz="0" w:space="0" w:color="auto"/>
      </w:divBdr>
      <w:divsChild>
        <w:div w:id="563417503">
          <w:marLeft w:val="0"/>
          <w:marRight w:val="0"/>
          <w:marTop w:val="0"/>
          <w:marBottom w:val="0"/>
          <w:divBdr>
            <w:top w:val="none" w:sz="0" w:space="0" w:color="auto"/>
            <w:left w:val="none" w:sz="0" w:space="0" w:color="auto"/>
            <w:bottom w:val="none" w:sz="0" w:space="0" w:color="auto"/>
            <w:right w:val="none" w:sz="0" w:space="0" w:color="auto"/>
          </w:divBdr>
          <w:divsChild>
            <w:div w:id="1130052513">
              <w:marLeft w:val="0"/>
              <w:marRight w:val="0"/>
              <w:marTop w:val="0"/>
              <w:marBottom w:val="0"/>
              <w:divBdr>
                <w:top w:val="none" w:sz="0" w:space="0" w:color="auto"/>
                <w:left w:val="none" w:sz="0" w:space="0" w:color="auto"/>
                <w:bottom w:val="none" w:sz="0" w:space="0" w:color="auto"/>
                <w:right w:val="none" w:sz="0" w:space="0" w:color="auto"/>
              </w:divBdr>
            </w:div>
          </w:divsChild>
        </w:div>
        <w:div w:id="1647584364">
          <w:marLeft w:val="0"/>
          <w:marRight w:val="0"/>
          <w:marTop w:val="0"/>
          <w:marBottom w:val="0"/>
          <w:divBdr>
            <w:top w:val="none" w:sz="0" w:space="0" w:color="auto"/>
            <w:left w:val="none" w:sz="0" w:space="0" w:color="auto"/>
            <w:bottom w:val="none" w:sz="0" w:space="0" w:color="auto"/>
            <w:right w:val="none" w:sz="0" w:space="0" w:color="auto"/>
          </w:divBdr>
        </w:div>
      </w:divsChild>
    </w:div>
    <w:div w:id="2145850467">
      <w:bodyDiv w:val="1"/>
      <w:marLeft w:val="390"/>
      <w:marRight w:val="390"/>
      <w:marTop w:val="390"/>
      <w:marBottom w:val="0"/>
      <w:divBdr>
        <w:top w:val="none" w:sz="0" w:space="0" w:color="auto"/>
        <w:left w:val="none" w:sz="0" w:space="0" w:color="auto"/>
        <w:bottom w:val="none" w:sz="0" w:space="0" w:color="auto"/>
        <w:right w:val="none" w:sz="0" w:space="0" w:color="auto"/>
      </w:divBdr>
      <w:divsChild>
        <w:div w:id="170682543">
          <w:marLeft w:val="600"/>
          <w:marRight w:val="0"/>
          <w:marTop w:val="0"/>
          <w:marBottom w:val="0"/>
          <w:divBdr>
            <w:top w:val="none" w:sz="0" w:space="0" w:color="auto"/>
            <w:left w:val="none" w:sz="0" w:space="0" w:color="auto"/>
            <w:bottom w:val="none" w:sz="0" w:space="0" w:color="auto"/>
            <w:right w:val="none" w:sz="0" w:space="0" w:color="auto"/>
          </w:divBdr>
        </w:div>
        <w:div w:id="258879195">
          <w:marLeft w:val="600"/>
          <w:marRight w:val="0"/>
          <w:marTop w:val="0"/>
          <w:marBottom w:val="0"/>
          <w:divBdr>
            <w:top w:val="none" w:sz="0" w:space="0" w:color="auto"/>
            <w:left w:val="none" w:sz="0" w:space="0" w:color="auto"/>
            <w:bottom w:val="none" w:sz="0" w:space="0" w:color="auto"/>
            <w:right w:val="none" w:sz="0" w:space="0" w:color="auto"/>
          </w:divBdr>
        </w:div>
        <w:div w:id="329140636">
          <w:marLeft w:val="600"/>
          <w:marRight w:val="0"/>
          <w:marTop w:val="0"/>
          <w:marBottom w:val="0"/>
          <w:divBdr>
            <w:top w:val="none" w:sz="0" w:space="0" w:color="auto"/>
            <w:left w:val="none" w:sz="0" w:space="0" w:color="auto"/>
            <w:bottom w:val="none" w:sz="0" w:space="0" w:color="auto"/>
            <w:right w:val="none" w:sz="0" w:space="0" w:color="auto"/>
          </w:divBdr>
        </w:div>
        <w:div w:id="534271953">
          <w:marLeft w:val="600"/>
          <w:marRight w:val="0"/>
          <w:marTop w:val="0"/>
          <w:marBottom w:val="0"/>
          <w:divBdr>
            <w:top w:val="none" w:sz="0" w:space="0" w:color="auto"/>
            <w:left w:val="none" w:sz="0" w:space="0" w:color="auto"/>
            <w:bottom w:val="none" w:sz="0" w:space="0" w:color="auto"/>
            <w:right w:val="none" w:sz="0" w:space="0" w:color="auto"/>
          </w:divBdr>
        </w:div>
        <w:div w:id="636422692">
          <w:marLeft w:val="600"/>
          <w:marRight w:val="0"/>
          <w:marTop w:val="0"/>
          <w:marBottom w:val="0"/>
          <w:divBdr>
            <w:top w:val="none" w:sz="0" w:space="0" w:color="auto"/>
            <w:left w:val="none" w:sz="0" w:space="0" w:color="auto"/>
            <w:bottom w:val="none" w:sz="0" w:space="0" w:color="auto"/>
            <w:right w:val="none" w:sz="0" w:space="0" w:color="auto"/>
          </w:divBdr>
        </w:div>
        <w:div w:id="714424615">
          <w:marLeft w:val="600"/>
          <w:marRight w:val="0"/>
          <w:marTop w:val="0"/>
          <w:marBottom w:val="0"/>
          <w:divBdr>
            <w:top w:val="none" w:sz="0" w:space="0" w:color="auto"/>
            <w:left w:val="none" w:sz="0" w:space="0" w:color="auto"/>
            <w:bottom w:val="none" w:sz="0" w:space="0" w:color="auto"/>
            <w:right w:val="none" w:sz="0" w:space="0" w:color="auto"/>
          </w:divBdr>
        </w:div>
        <w:div w:id="1361391172">
          <w:marLeft w:val="600"/>
          <w:marRight w:val="0"/>
          <w:marTop w:val="0"/>
          <w:marBottom w:val="0"/>
          <w:divBdr>
            <w:top w:val="none" w:sz="0" w:space="0" w:color="auto"/>
            <w:left w:val="none" w:sz="0" w:space="0" w:color="auto"/>
            <w:bottom w:val="none" w:sz="0" w:space="0" w:color="auto"/>
            <w:right w:val="none" w:sz="0" w:space="0" w:color="auto"/>
          </w:divBdr>
        </w:div>
        <w:div w:id="2106028856">
          <w:marLeft w:val="600"/>
          <w:marRight w:val="0"/>
          <w:marTop w:val="0"/>
          <w:marBottom w:val="0"/>
          <w:divBdr>
            <w:top w:val="none" w:sz="0" w:space="0" w:color="auto"/>
            <w:left w:val="none" w:sz="0" w:space="0" w:color="auto"/>
            <w:bottom w:val="none" w:sz="0" w:space="0" w:color="auto"/>
            <w:right w:val="none" w:sz="0" w:space="0" w:color="auto"/>
          </w:divBdr>
        </w:div>
      </w:divsChild>
    </w:div>
    <w:div w:id="2147044982">
      <w:bodyDiv w:val="1"/>
      <w:marLeft w:val="0"/>
      <w:marRight w:val="0"/>
      <w:marTop w:val="0"/>
      <w:marBottom w:val="0"/>
      <w:divBdr>
        <w:top w:val="none" w:sz="0" w:space="0" w:color="auto"/>
        <w:left w:val="none" w:sz="0" w:space="0" w:color="auto"/>
        <w:bottom w:val="none" w:sz="0" w:space="0" w:color="auto"/>
        <w:right w:val="none" w:sz="0" w:space="0" w:color="auto"/>
      </w:divBdr>
      <w:divsChild>
        <w:div w:id="29192510">
          <w:marLeft w:val="0"/>
          <w:marRight w:val="0"/>
          <w:marTop w:val="0"/>
          <w:marBottom w:val="0"/>
          <w:divBdr>
            <w:top w:val="none" w:sz="0" w:space="0" w:color="auto"/>
            <w:left w:val="none" w:sz="0" w:space="0" w:color="auto"/>
            <w:bottom w:val="none" w:sz="0" w:space="0" w:color="auto"/>
            <w:right w:val="none" w:sz="0" w:space="0" w:color="auto"/>
          </w:divBdr>
        </w:div>
        <w:div w:id="1724209839">
          <w:marLeft w:val="0"/>
          <w:marRight w:val="0"/>
          <w:marTop w:val="12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otnotes.xml" Type="http://schemas.openxmlformats.org/officeDocument/2006/relationships/footnotes"/><Relationship Id="rId11" Target="endnotes.xml" Type="http://schemas.openxmlformats.org/officeDocument/2006/relationships/endnotes"/><Relationship Id="rId12" Target="https://eur-lex.europa.eu/legal-content/RO/TXT/HTML/?uri=CELEX:32022R0676" TargetMode="External" Type="http://schemas.openxmlformats.org/officeDocument/2006/relationships/hyperlink"/><Relationship Id="rId13" Target="https://eur-lex.europa.eu/legal-content/RO/TXT/HTML/?uri=CELEX:32022R0676" TargetMode="External" Type="http://schemas.openxmlformats.org/officeDocument/2006/relationships/hyperlink"/><Relationship Id="rId14" Target="footer1.xml" Type="http://schemas.openxmlformats.org/officeDocument/2006/relationships/footer"/><Relationship Id="rId15" Target="footer2.xml" Type="http://schemas.openxmlformats.org/officeDocument/2006/relationships/footer"/><Relationship Id="rId16" Target="header1.xml" Type="http://schemas.openxmlformats.org/officeDocument/2006/relationships/header"/><Relationship Id="rId17" Target="footer3.xml" Type="http://schemas.openxmlformats.org/officeDocument/2006/relationships/footer"/><Relationship Id="rId18" Target="fontTable.xml" Type="http://schemas.openxmlformats.org/officeDocument/2006/relationships/fontTable"/><Relationship Id="rId19"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customXml/item5.xml" Type="http://schemas.openxmlformats.org/officeDocument/2006/relationships/customXml"/><Relationship Id="rId6" Target="numbering.xml" Type="http://schemas.openxmlformats.org/officeDocument/2006/relationships/numbering"/><Relationship Id="rId7" Target="styles.xml" Type="http://schemas.openxmlformats.org/officeDocument/2006/relationships/styles"/><Relationship Id="rId8" Target="settings.xml" Type="http://schemas.openxmlformats.org/officeDocument/2006/relationships/settings"/><Relationship Id="rId9" Target="webSettings.xml" Type="http://schemas.openxmlformats.org/officeDocument/2006/relationships/webSettings"/></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_rels/item5.xml.rels><?xml version="1.0" encoding="UTF-8" standalone="yes"?><Relationships xmlns="http://schemas.openxmlformats.org/package/2006/relationships"><Relationship Id="rId1" Target="itemProps5.xml" Type="http://schemas.openxmlformats.org/officeDocument/2006/relationships/customXmlProps"/></Relationships>
</file>

<file path=customXml/item1.xml><?xml version="1.0" encoding="utf-8"?>
<titus xmlns="http://schemas.titus.com/TitusProperties/">
  <TitusGUID xmlns="">1564fa4b-9d7a-4c60-884f-e48ee186aa0e</TitusGUID>
  <TitusMetadata xmlns="">eyJucyI6IioiLCJwcm9wcyI6W3sibiI6IkNsYXNpZmljYXJlIiwidmFscyI6W3sidmFsdWUiOiJOT05FIn1dfV19</TitusMetadata>
</titu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1CC8FD9FC602D47942046F00E7457D2" ma:contentTypeVersion="2" ma:contentTypeDescription="Create a new document." ma:contentTypeScope="" ma:versionID="7bb9469473fdfa3e37bd109cebc79a60">
  <xsd:schema xmlns:xsd="http://www.w3.org/2001/XMLSchema" xmlns:xs="http://www.w3.org/2001/XMLSchema" xmlns:p="http://schemas.microsoft.com/office/2006/metadata/properties" xmlns:ns2="ab897e66-8555-453e-a498-d234c2d9a514" targetNamespace="http://schemas.microsoft.com/office/2006/metadata/properties" ma:root="true" ma:fieldsID="144fd311a1cd95615ace5cd8c6cfd62e" ns2:_="">
    <xsd:import namespace="ab897e66-8555-453e-a498-d234c2d9a514"/>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897e66-8555-453e-a498-d234c2d9a51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4A98F4-B411-475F-8075-1AB0227347B6}">
  <ds:schemaRefs>
    <ds:schemaRef ds:uri="http://schemas.titus.com/TitusProperties/"/>
    <ds:schemaRef ds:uri=""/>
  </ds:schemaRefs>
</ds:datastoreItem>
</file>

<file path=customXml/itemProps2.xml><?xml version="1.0" encoding="utf-8"?>
<ds:datastoreItem xmlns:ds="http://schemas.openxmlformats.org/officeDocument/2006/customXml" ds:itemID="{38432E2F-C245-4718-B3B6-811A2151C4CE}">
  <ds:schemaRefs>
    <ds:schemaRef ds:uri="http://schemas.microsoft.com/sharepoint/v3/contenttype/forms"/>
  </ds:schemaRefs>
</ds:datastoreItem>
</file>

<file path=customXml/itemProps3.xml><?xml version="1.0" encoding="utf-8"?>
<ds:datastoreItem xmlns:ds="http://schemas.openxmlformats.org/officeDocument/2006/customXml" ds:itemID="{97CAC268-D095-490A-848F-EAF505C32BC4}">
  <ds:schemaRefs>
    <ds:schemaRef ds:uri="http://purl.org/dc/elements/1.1/"/>
    <ds:schemaRef ds:uri="http://schemas.openxmlformats.org/package/2006/metadata/core-properties"/>
    <ds:schemaRef ds:uri="http://purl.org/dc/dcmitype/"/>
    <ds:schemaRef ds:uri="http://schemas.microsoft.com/office/2006/documentManagement/types"/>
    <ds:schemaRef ds:uri="http://purl.org/dc/terms/"/>
    <ds:schemaRef ds:uri="http://www.w3.org/XML/1998/namespace"/>
    <ds:schemaRef ds:uri="http://schemas.microsoft.com/office/infopath/2007/PartnerControls"/>
    <ds:schemaRef ds:uri="ab897e66-8555-453e-a498-d234c2d9a514"/>
    <ds:schemaRef ds:uri="http://schemas.microsoft.com/office/2006/metadata/properties"/>
  </ds:schemaRefs>
</ds:datastoreItem>
</file>

<file path=customXml/itemProps4.xml><?xml version="1.0" encoding="utf-8"?>
<ds:datastoreItem xmlns:ds="http://schemas.openxmlformats.org/officeDocument/2006/customXml" ds:itemID="{D90C3B2E-6782-44D8-95E5-3809CBBE6A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897e66-8555-453e-a498-d234c2d9a5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7C083FA-F1BF-4BAB-B308-7B25ACA11D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196</TotalTime>
  <Pages>18</Pages>
  <Words>7939</Words>
  <Characters>46049</Characters>
  <Application>Microsoft Office Word</Application>
  <DocSecurity>0</DocSecurity>
  <Lines>383</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2026-05-11T07:05:00Z</dcterms:created>
  <cp:lastPrinted>2025-06-20T13:09:00Z</cp:lastPrinted>
  <dcterms:modified xsi:type="dcterms:W3CDTF">2026-09-21T07:37:00Z</dcterms:modified>
  <cp:revision>72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1564fa4b-9d7a-4c60-884f-e48ee186aa0e</vt:lpwstr>
  </property>
  <property fmtid="{D5CDD505-2E9C-101B-9397-08002B2CF9AE}" pid="3" name="Clasificare">
    <vt:lpwstr>NONE</vt:lpwstr>
  </property>
  <property fmtid="{D5CDD505-2E9C-101B-9397-08002B2CF9AE}" pid="4" name="ContentTypeId">
    <vt:lpwstr>0x01010041CC8FD9FC602D47942046F00E7457D2</vt:lpwstr>
  </property>
  <property fmtid="{D5CDD505-2E9C-101B-9397-08002B2CF9AE}" pid="5" name="ClassificationContentMarkingHeaderShapeIds">
    <vt:lpwstr>bd3991f,1242a980,68049f4d</vt:lpwstr>
  </property>
  <property fmtid="{D5CDD505-2E9C-101B-9397-08002B2CF9AE}" pid="6" name="ClassificationContentMarkingHeaderFontProps">
    <vt:lpwstr>#000000,12,Calibri</vt:lpwstr>
  </property>
  <property fmtid="{D5CDD505-2E9C-101B-9397-08002B2CF9AE}" pid="7" name="ClassificationContentMarkingHeaderText">
    <vt:lpwstr>SP-2</vt:lpwstr>
  </property>
  <property fmtid="{D5CDD505-2E9C-101B-9397-08002B2CF9AE}" pid="8" name="ClassificationContentMarkingFooterShapeIds">
    <vt:lpwstr>3a09cd18,67cd0c07,2b5edbb6</vt:lpwstr>
  </property>
  <property fmtid="{D5CDD505-2E9C-101B-9397-08002B2CF9AE}" pid="9" name="ClassificationContentMarkingFooterFontProps">
    <vt:lpwstr>#000000,8,Calibri</vt:lpwstr>
  </property>
  <property fmtid="{D5CDD505-2E9C-101B-9397-08002B2CF9AE}" pid="10" name="ClassificationContentMarkingFooterText">
    <vt:lpwstr>Atenţie! Se interzice deţinerea, sustragerea, alterarea, multiplicarea, distrugerea sau folosirea  acestui document fără a dispune de drept de acces autorizat.</vt:lpwstr>
  </property>
  <property fmtid="{D5CDD505-2E9C-101B-9397-08002B2CF9AE}" pid="11" name="MSIP_Label_70108aff-3426-4749-9d04-de3a5077dcce_Enabled">
    <vt:lpwstr>true</vt:lpwstr>
  </property>
  <property fmtid="{D5CDD505-2E9C-101B-9397-08002B2CF9AE}" pid="12" name="MSIP_Label_70108aff-3426-4749-9d04-de3a5077dcce_SetDate">
    <vt:lpwstr>2025-05-12T09:25:02Z</vt:lpwstr>
  </property>
  <property fmtid="{D5CDD505-2E9C-101B-9397-08002B2CF9AE}" pid="13" name="MSIP_Label_70108aff-3426-4749-9d04-de3a5077dcce_Method">
    <vt:lpwstr>Privileged</vt:lpwstr>
  </property>
  <property fmtid="{D5CDD505-2E9C-101B-9397-08002B2CF9AE}" pid="14" name="MSIP_Label_70108aff-3426-4749-9d04-de3a5077dcce_Name">
    <vt:lpwstr>SP-2</vt:lpwstr>
  </property>
  <property fmtid="{D5CDD505-2E9C-101B-9397-08002B2CF9AE}" pid="15" name="MSIP_Label_70108aff-3426-4749-9d04-de3a5077dcce_SiteId">
    <vt:lpwstr>5887d430-0034-4561-b771-12c77faf2fa0</vt:lpwstr>
  </property>
  <property fmtid="{D5CDD505-2E9C-101B-9397-08002B2CF9AE}" pid="16" name="MSIP_Label_70108aff-3426-4749-9d04-de3a5077dcce_ActionId">
    <vt:lpwstr>d97d1baf-5948-42ff-961a-7889e7fceeb9</vt:lpwstr>
  </property>
  <property fmtid="{D5CDD505-2E9C-101B-9397-08002B2CF9AE}" pid="17" name="MSIP_Label_70108aff-3426-4749-9d04-de3a5077dcce_ContentBits">
    <vt:lpwstr>3</vt:lpwstr>
  </property>
  <property fmtid="{D5CDD505-2E9C-101B-9397-08002B2CF9AE}" pid="18" name="MSIP_Label_70108aff-3426-4749-9d04-de3a5077dcce_Tag">
    <vt:lpwstr>10, 0, 1, 1</vt:lpwstr>
  </property>
</Properties>
</file>